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441"/>
        <w:tblW w:w="14850" w:type="dxa"/>
        <w:tblLook w:val="04A0" w:firstRow="1" w:lastRow="0" w:firstColumn="1" w:lastColumn="0" w:noHBand="0" w:noVBand="1"/>
      </w:tblPr>
      <w:tblGrid>
        <w:gridCol w:w="9039"/>
        <w:gridCol w:w="5811"/>
      </w:tblGrid>
      <w:tr w:rsidR="00882DE1" w:rsidTr="00722900">
        <w:tc>
          <w:tcPr>
            <w:tcW w:w="9039" w:type="dxa"/>
          </w:tcPr>
          <w:p w:rsidR="00882DE1" w:rsidRDefault="00882DE1" w:rsidP="00722900"/>
        </w:tc>
        <w:tc>
          <w:tcPr>
            <w:tcW w:w="5811" w:type="dxa"/>
          </w:tcPr>
          <w:p w:rsidR="00882DE1" w:rsidRPr="00DB2812" w:rsidRDefault="00882DE1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7F22E7" w:rsidRPr="00DB2812"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1237D1" w:rsidRPr="00DB2812" w:rsidRDefault="00D9306A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>к п</w:t>
            </w:r>
            <w:r w:rsidR="00882DE1" w:rsidRPr="00DB2812">
              <w:rPr>
                <w:rFonts w:ascii="Times New Roman" w:hAnsi="Times New Roman"/>
                <w:sz w:val="26"/>
                <w:szCs w:val="26"/>
              </w:rPr>
              <w:t>остановлени</w:t>
            </w:r>
            <w:r w:rsidRPr="00DB2812">
              <w:rPr>
                <w:rFonts w:ascii="Times New Roman" w:hAnsi="Times New Roman"/>
                <w:sz w:val="26"/>
                <w:szCs w:val="26"/>
              </w:rPr>
              <w:t>ю</w:t>
            </w:r>
            <w:r w:rsidR="00882DE1" w:rsidRPr="00DB2812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</w:p>
          <w:p w:rsidR="00DB2812" w:rsidRDefault="00882DE1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>Таврического муниципального района</w:t>
            </w:r>
            <w:r w:rsidR="00DB2812" w:rsidRPr="00DB2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65354" w:rsidRPr="00DB2812" w:rsidRDefault="00DB2812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>Омской области</w:t>
            </w:r>
          </w:p>
          <w:p w:rsidR="00882DE1" w:rsidRPr="0034765F" w:rsidRDefault="0034765F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2812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E9551B" w:rsidRPr="00DB2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5354" w:rsidRPr="00DB2812">
              <w:rPr>
                <w:rFonts w:ascii="Times New Roman" w:hAnsi="Times New Roman"/>
                <w:sz w:val="26"/>
                <w:szCs w:val="26"/>
              </w:rPr>
              <w:t>________________</w:t>
            </w:r>
            <w:r w:rsidR="006E04DF" w:rsidRPr="00DB2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2812">
              <w:rPr>
                <w:rFonts w:ascii="Times New Roman" w:hAnsi="Times New Roman"/>
                <w:sz w:val="26"/>
                <w:szCs w:val="26"/>
              </w:rPr>
              <w:t>№</w:t>
            </w:r>
            <w:r w:rsidR="00140FF4" w:rsidRPr="00DB2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5354" w:rsidRPr="00DB2812">
              <w:rPr>
                <w:rFonts w:ascii="Times New Roman" w:hAnsi="Times New Roman"/>
                <w:sz w:val="26"/>
                <w:szCs w:val="26"/>
              </w:rPr>
              <w:t>________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bookmarkStart w:id="0" w:name="_Hlk34206804"/>
      <w:bookmarkStart w:id="1" w:name="_Hlk41316005"/>
      <w:r w:rsidRPr="00E35446">
        <w:rPr>
          <w:rFonts w:ascii="Times New Roman" w:hAnsi="Times New Roman"/>
          <w:bCs/>
          <w:u w:val="single"/>
        </w:rPr>
        <w:t xml:space="preserve">«Формирование законопослушного поведения участников дорожного движения 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r w:rsidRPr="00E35446">
        <w:rPr>
          <w:rFonts w:ascii="Times New Roman" w:hAnsi="Times New Roman"/>
          <w:bCs/>
          <w:u w:val="single"/>
        </w:rPr>
        <w:t>в Таврическом муниципальном районе Омской области  на 2019-2024 годы»</w:t>
      </w:r>
      <w:bookmarkEnd w:id="0"/>
      <w:r w:rsidRPr="00E35446">
        <w:rPr>
          <w:rFonts w:ascii="Times New Roman" w:hAnsi="Times New Roman"/>
          <w:bCs/>
          <w:u w:val="single"/>
        </w:rPr>
        <w:t xml:space="preserve"> </w:t>
      </w:r>
      <w:bookmarkEnd w:id="1"/>
    </w:p>
    <w:p w:rsidR="00DC796E" w:rsidRDefault="00556BE5" w:rsidP="00DB2812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9F09A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tbl>
      <w:tblPr>
        <w:tblStyle w:val="a7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1"/>
        <w:gridCol w:w="1012"/>
        <w:gridCol w:w="708"/>
        <w:gridCol w:w="463"/>
        <w:gridCol w:w="426"/>
        <w:gridCol w:w="567"/>
        <w:gridCol w:w="425"/>
        <w:gridCol w:w="567"/>
        <w:gridCol w:w="567"/>
        <w:gridCol w:w="567"/>
        <w:gridCol w:w="567"/>
        <w:gridCol w:w="425"/>
        <w:gridCol w:w="567"/>
        <w:gridCol w:w="709"/>
        <w:gridCol w:w="709"/>
        <w:gridCol w:w="708"/>
        <w:gridCol w:w="851"/>
        <w:gridCol w:w="815"/>
        <w:gridCol w:w="177"/>
        <w:gridCol w:w="142"/>
        <w:gridCol w:w="496"/>
        <w:gridCol w:w="71"/>
        <w:gridCol w:w="709"/>
        <w:gridCol w:w="35"/>
        <w:gridCol w:w="815"/>
        <w:gridCol w:w="1276"/>
      </w:tblGrid>
      <w:tr w:rsidR="0055788E" w:rsidTr="0055788E">
        <w:tc>
          <w:tcPr>
            <w:tcW w:w="511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012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708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1378" w:type="dxa"/>
            <w:gridSpan w:val="22"/>
          </w:tcPr>
          <w:p w:rsidR="0055788E" w:rsidRDefault="0055788E" w:rsidP="0011361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Годы  реализации муниципальной программы (подпрограммы)</w:t>
            </w:r>
          </w:p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Причины недостижения ожидаемого результата</w:t>
            </w:r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</w:tc>
      </w:tr>
      <w:tr w:rsidR="002A4C7B" w:rsidTr="002A4C7B">
        <w:tc>
          <w:tcPr>
            <w:tcW w:w="511" w:type="dxa"/>
            <w:vMerge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Merge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  <w:gridSpan w:val="3"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1559" w:type="dxa"/>
            <w:gridSpan w:val="3"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1559" w:type="dxa"/>
            <w:gridSpan w:val="3"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985" w:type="dxa"/>
            <w:gridSpan w:val="3"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2693" w:type="dxa"/>
            <w:gridSpan w:val="5"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2126" w:type="dxa"/>
            <w:gridSpan w:val="5"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  <w:vMerge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A4C7B" w:rsidTr="002A4C7B">
        <w:trPr>
          <w:cantSplit/>
          <w:trHeight w:val="1134"/>
        </w:trPr>
        <w:tc>
          <w:tcPr>
            <w:tcW w:w="511" w:type="dxa"/>
            <w:vMerge/>
          </w:tcPr>
          <w:p w:rsidR="002A4C7B" w:rsidRDefault="002A4C7B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Merge/>
          </w:tcPr>
          <w:p w:rsidR="002A4C7B" w:rsidRDefault="002A4C7B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2A4C7B" w:rsidRDefault="002A4C7B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425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567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425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567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09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709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08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51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134" w:type="dxa"/>
            <w:gridSpan w:val="3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567" w:type="dxa"/>
            <w:gridSpan w:val="2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09" w:type="dxa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50" w:type="dxa"/>
            <w:gridSpan w:val="2"/>
            <w:textDirection w:val="btLr"/>
          </w:tcPr>
          <w:p w:rsidR="002A4C7B" w:rsidRPr="003F7504" w:rsidRDefault="002A4C7B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276" w:type="dxa"/>
            <w:vMerge/>
          </w:tcPr>
          <w:p w:rsidR="002A4C7B" w:rsidRDefault="002A4C7B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A4C7B" w:rsidTr="002A4C7B">
        <w:tc>
          <w:tcPr>
            <w:tcW w:w="511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2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8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63" w:type="dxa"/>
          </w:tcPr>
          <w:p w:rsidR="002A4C7B" w:rsidRPr="003F7504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26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7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25" w:type="dxa"/>
          </w:tcPr>
          <w:p w:rsidR="002A4C7B" w:rsidRPr="003F7504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7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7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67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25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709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09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708" w:type="dxa"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851" w:type="dxa"/>
          </w:tcPr>
          <w:p w:rsidR="002A4C7B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134" w:type="dxa"/>
            <w:gridSpan w:val="3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67" w:type="dxa"/>
            <w:gridSpan w:val="2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709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850" w:type="dxa"/>
            <w:gridSpan w:val="2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1276" w:type="dxa"/>
          </w:tcPr>
          <w:p w:rsidR="002A4C7B" w:rsidRPr="003F7504" w:rsidRDefault="002A4C7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</w:tr>
      <w:tr w:rsidR="00722900" w:rsidTr="0055788E">
        <w:tc>
          <w:tcPr>
            <w:tcW w:w="14885" w:type="dxa"/>
            <w:gridSpan w:val="26"/>
          </w:tcPr>
          <w:p w:rsidR="00722900" w:rsidRDefault="00722900" w:rsidP="003F7504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  <w:r w:rsidRPr="00E35446">
              <w:rPr>
                <w:rFonts w:ascii="Times New Roman" w:hAnsi="Times New Roman"/>
                <w:bCs/>
                <w:sz w:val="20"/>
              </w:rPr>
              <w:t xml:space="preserve">«Формирование законопослушного поведения участников дорожного движения </w:t>
            </w:r>
          </w:p>
          <w:p w:rsidR="00722900" w:rsidRPr="00E35446" w:rsidRDefault="00722900" w:rsidP="003F7504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E35446">
              <w:rPr>
                <w:rFonts w:ascii="Times New Roman" w:hAnsi="Times New Roman"/>
                <w:bCs/>
                <w:sz w:val="20"/>
              </w:rPr>
              <w:t>в Таврическом муниципальном районе Омской области  на 2019-2024 годы»</w:t>
            </w:r>
          </w:p>
          <w:p w:rsidR="00722900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A4C7B" w:rsidTr="002A4C7B">
        <w:tc>
          <w:tcPr>
            <w:tcW w:w="511" w:type="dxa"/>
          </w:tcPr>
          <w:p w:rsidR="002A4C7B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2A4C7B" w:rsidRDefault="002A4C7B" w:rsidP="003F7504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Ожидаемый результат: </w:t>
            </w:r>
            <w:r w:rsidRPr="00194E9A">
              <w:rPr>
                <w:rFonts w:ascii="Times New Roman" w:hAnsi="Times New Roman"/>
                <w:sz w:val="20"/>
              </w:rPr>
              <w:lastRenderedPageBreak/>
              <w:t>Снижение социального риска</w:t>
            </w:r>
          </w:p>
        </w:tc>
        <w:tc>
          <w:tcPr>
            <w:tcW w:w="708" w:type="dxa"/>
          </w:tcPr>
          <w:p w:rsidR="002A4C7B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>ед./1 тыс. населения</w:t>
            </w:r>
          </w:p>
        </w:tc>
        <w:tc>
          <w:tcPr>
            <w:tcW w:w="463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426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+0,003</w:t>
            </w:r>
          </w:p>
        </w:tc>
        <w:tc>
          <w:tcPr>
            <w:tcW w:w="425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567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0,007</w:t>
            </w:r>
          </w:p>
        </w:tc>
        <w:tc>
          <w:tcPr>
            <w:tcW w:w="567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- 0,003</w:t>
            </w:r>
          </w:p>
        </w:tc>
        <w:tc>
          <w:tcPr>
            <w:tcW w:w="567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567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425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09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709" w:type="dxa"/>
          </w:tcPr>
          <w:p w:rsidR="002A4C7B" w:rsidRPr="0072331C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+0,002</w:t>
            </w:r>
          </w:p>
        </w:tc>
        <w:tc>
          <w:tcPr>
            <w:tcW w:w="708" w:type="dxa"/>
          </w:tcPr>
          <w:p w:rsidR="002A4C7B" w:rsidRPr="0073718A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w="851" w:type="dxa"/>
          </w:tcPr>
          <w:p w:rsidR="002A4C7B" w:rsidRPr="0073718A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0,004</w:t>
            </w:r>
          </w:p>
        </w:tc>
        <w:tc>
          <w:tcPr>
            <w:tcW w:w="992" w:type="dxa"/>
            <w:gridSpan w:val="2"/>
          </w:tcPr>
          <w:p w:rsidR="002A4C7B" w:rsidRPr="0073718A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-0,002</w:t>
            </w:r>
          </w:p>
        </w:tc>
        <w:tc>
          <w:tcPr>
            <w:tcW w:w="709" w:type="dxa"/>
            <w:gridSpan w:val="3"/>
          </w:tcPr>
          <w:p w:rsidR="002A4C7B" w:rsidRPr="0073718A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w="709" w:type="dxa"/>
          </w:tcPr>
          <w:p w:rsidR="002A4C7B" w:rsidRPr="0073718A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0,005</w:t>
            </w:r>
          </w:p>
        </w:tc>
        <w:tc>
          <w:tcPr>
            <w:tcW w:w="850" w:type="dxa"/>
            <w:gridSpan w:val="2"/>
          </w:tcPr>
          <w:p w:rsidR="002A4C7B" w:rsidRPr="0073718A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-0,003</w:t>
            </w:r>
          </w:p>
        </w:tc>
        <w:tc>
          <w:tcPr>
            <w:tcW w:w="1276" w:type="dxa"/>
            <w:vMerge w:val="restart"/>
          </w:tcPr>
          <w:p w:rsidR="002A4C7B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18A">
              <w:rPr>
                <w:rFonts w:ascii="Times New Roman" w:hAnsi="Times New Roman"/>
                <w:sz w:val="20"/>
              </w:rPr>
              <w:t>Все ДТП в 2020 году</w:t>
            </w:r>
            <w:r>
              <w:rPr>
                <w:rFonts w:ascii="Times New Roman" w:hAnsi="Times New Roman"/>
                <w:sz w:val="20"/>
              </w:rPr>
              <w:t xml:space="preserve">, в которых погибли </w:t>
            </w:r>
            <w:r>
              <w:rPr>
                <w:rFonts w:ascii="Times New Roman" w:hAnsi="Times New Roman"/>
                <w:sz w:val="20"/>
              </w:rPr>
              <w:lastRenderedPageBreak/>
              <w:t>люди,</w:t>
            </w:r>
            <w:r w:rsidRPr="0073718A">
              <w:rPr>
                <w:rFonts w:ascii="Times New Roman" w:hAnsi="Times New Roman"/>
                <w:sz w:val="20"/>
              </w:rPr>
              <w:t xml:space="preserve"> произошли </w:t>
            </w:r>
            <w:r>
              <w:rPr>
                <w:rFonts w:ascii="Times New Roman" w:hAnsi="Times New Roman"/>
                <w:sz w:val="20"/>
              </w:rPr>
              <w:t>по вине водителей транспортных средств (2 – нарушение запрещающегося сигнала светофора на ж/д переезде, 5 – нарушение скоростного режима и выезд на встречную полосу).</w:t>
            </w:r>
          </w:p>
          <w:p w:rsidR="002A4C7B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2023 году в ДТП погибло 4 человека: 1 ДТП – опрокидывание автомобиля, погибли водитель и пассажир, водитель находился в состоянии алкогольного опьянения; 2 ДТП – наезды на пешеходов,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в темное время суток, 2 человека (пешеходы) погибли, находились в состоянии алкогольного опьянения </w:t>
            </w:r>
          </w:p>
          <w:p w:rsidR="000469EC" w:rsidRDefault="000469EC" w:rsidP="00496B76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0469EC" w:rsidRDefault="00496B76" w:rsidP="00496B7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0469EC">
              <w:rPr>
                <w:rFonts w:ascii="Times New Roman" w:hAnsi="Times New Roman"/>
                <w:b/>
                <w:bCs/>
                <w:sz w:val="20"/>
              </w:rPr>
              <w:t>В 2024 году</w:t>
            </w:r>
            <w:r w:rsidRPr="000469EC">
              <w:rPr>
                <w:rFonts w:ascii="Times New Roman" w:hAnsi="Times New Roman"/>
                <w:sz w:val="20"/>
              </w:rPr>
              <w:t xml:space="preserve"> в ДТП погибло 5 человек: </w:t>
            </w:r>
          </w:p>
          <w:p w:rsidR="000469EC" w:rsidRDefault="00496B76" w:rsidP="00496B7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5F0FE7">
              <w:rPr>
                <w:rFonts w:ascii="Times New Roman" w:hAnsi="Times New Roman"/>
                <w:sz w:val="20"/>
              </w:rPr>
              <w:t>1 ДТП</w:t>
            </w:r>
            <w:r>
              <w:rPr>
                <w:rFonts w:ascii="Times New Roman" w:hAnsi="Times New Roman"/>
                <w:sz w:val="20"/>
              </w:rPr>
              <w:t xml:space="preserve"> –</w:t>
            </w:r>
            <w:r w:rsidR="000469EC">
              <w:rPr>
                <w:rFonts w:ascii="Times New Roman" w:hAnsi="Times New Roman"/>
                <w:sz w:val="20"/>
              </w:rPr>
              <w:t>выезд автомобиля, на полосу встречного движения в результате произошло столкновение водитель погиб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:rsidR="000469EC" w:rsidRDefault="00496B76" w:rsidP="00496B7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0469EC" w:rsidRPr="005F0FE7">
              <w:rPr>
                <w:rFonts w:ascii="Times New Roman" w:hAnsi="Times New Roman"/>
                <w:sz w:val="20"/>
              </w:rPr>
              <w:t>2</w:t>
            </w:r>
            <w:r w:rsidRPr="005F0FE7">
              <w:rPr>
                <w:rFonts w:ascii="Times New Roman" w:hAnsi="Times New Roman"/>
                <w:sz w:val="20"/>
              </w:rPr>
              <w:t xml:space="preserve"> ДТП</w:t>
            </w:r>
            <w:r>
              <w:rPr>
                <w:rFonts w:ascii="Times New Roman" w:hAnsi="Times New Roman"/>
                <w:sz w:val="20"/>
              </w:rPr>
              <w:t xml:space="preserve"> – </w:t>
            </w:r>
            <w:r w:rsidR="000469EC">
              <w:rPr>
                <w:rFonts w:ascii="Times New Roman" w:hAnsi="Times New Roman"/>
                <w:sz w:val="20"/>
              </w:rPr>
              <w:t xml:space="preserve">водитель мотоцикла совершил </w:t>
            </w:r>
            <w:r>
              <w:rPr>
                <w:rFonts w:ascii="Times New Roman" w:hAnsi="Times New Roman"/>
                <w:sz w:val="20"/>
              </w:rPr>
              <w:t>наезд на пешеход</w:t>
            </w:r>
            <w:r w:rsidR="000469EC"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 xml:space="preserve">, в </w:t>
            </w:r>
            <w:r w:rsidR="000469EC">
              <w:rPr>
                <w:rFonts w:ascii="Times New Roman" w:hAnsi="Times New Roman"/>
                <w:sz w:val="20"/>
              </w:rPr>
              <w:t>результате</w:t>
            </w:r>
            <w:r>
              <w:rPr>
                <w:rFonts w:ascii="Times New Roman" w:hAnsi="Times New Roman"/>
                <w:sz w:val="20"/>
              </w:rPr>
              <w:t>, 2 человека (пешеход</w:t>
            </w:r>
            <w:r w:rsidR="000469EC">
              <w:rPr>
                <w:rFonts w:ascii="Times New Roman" w:hAnsi="Times New Roman"/>
                <w:sz w:val="20"/>
              </w:rPr>
              <w:t xml:space="preserve"> и водитель</w:t>
            </w:r>
            <w:r>
              <w:rPr>
                <w:rFonts w:ascii="Times New Roman" w:hAnsi="Times New Roman"/>
                <w:sz w:val="20"/>
              </w:rPr>
              <w:t xml:space="preserve">) погибли, </w:t>
            </w:r>
          </w:p>
          <w:p w:rsidR="00496B76" w:rsidRDefault="000469EC" w:rsidP="00496B7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ДТП-наезд на пешехода в темное </w:t>
            </w:r>
            <w:r>
              <w:rPr>
                <w:rFonts w:ascii="Times New Roman" w:hAnsi="Times New Roman"/>
                <w:sz w:val="20"/>
              </w:rPr>
              <w:lastRenderedPageBreak/>
              <w:t>время суток в результате пешеход скончался.</w:t>
            </w:r>
          </w:p>
          <w:p w:rsidR="005F0FE7" w:rsidRDefault="005F0FE7" w:rsidP="005F0FE7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 xml:space="preserve"> ДТП-наезд на пешехода </w:t>
            </w:r>
            <w:r>
              <w:rPr>
                <w:rFonts w:ascii="Times New Roman" w:hAnsi="Times New Roman"/>
                <w:sz w:val="20"/>
              </w:rPr>
              <w:t>двигавшегося по проезжай части</w:t>
            </w:r>
            <w:bookmarkStart w:id="2" w:name="_GoBack"/>
            <w:bookmarkEnd w:id="2"/>
            <w:r>
              <w:rPr>
                <w:rFonts w:ascii="Times New Roman" w:hAnsi="Times New Roman"/>
                <w:sz w:val="20"/>
              </w:rPr>
              <w:t xml:space="preserve"> в результате пешеход скончался</w:t>
            </w:r>
            <w:r>
              <w:rPr>
                <w:rFonts w:ascii="Times New Roman" w:hAnsi="Times New Roman"/>
                <w:sz w:val="20"/>
              </w:rPr>
              <w:t xml:space="preserve"> до приезда бригады скорой помощи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:rsidR="005F0FE7" w:rsidRDefault="005F0FE7" w:rsidP="005F0FE7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2A4C7B" w:rsidRDefault="002A4C7B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2A4C7B" w:rsidRPr="0073718A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853DA" w:rsidTr="004853DA">
        <w:tc>
          <w:tcPr>
            <w:tcW w:w="13609" w:type="dxa"/>
            <w:gridSpan w:val="25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sz w:val="20"/>
              </w:rPr>
              <w:t>«Повышение безопасности дорожного движения»</w:t>
            </w:r>
          </w:p>
        </w:tc>
        <w:tc>
          <w:tcPr>
            <w:tcW w:w="1276" w:type="dxa"/>
            <w:vMerge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A4C7B" w:rsidTr="00A751DC">
        <w:tc>
          <w:tcPr>
            <w:tcW w:w="511" w:type="dxa"/>
          </w:tcPr>
          <w:p w:rsidR="002A4C7B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2A4C7B" w:rsidRDefault="002A4C7B" w:rsidP="0055788E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708" w:type="dxa"/>
          </w:tcPr>
          <w:p w:rsidR="002A4C7B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463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426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+0,003</w:t>
            </w:r>
          </w:p>
        </w:tc>
        <w:tc>
          <w:tcPr>
            <w:tcW w:w="425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567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0,007</w:t>
            </w:r>
          </w:p>
        </w:tc>
        <w:tc>
          <w:tcPr>
            <w:tcW w:w="567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- 0,003</w:t>
            </w:r>
          </w:p>
        </w:tc>
        <w:tc>
          <w:tcPr>
            <w:tcW w:w="567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567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425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09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709" w:type="dxa"/>
          </w:tcPr>
          <w:p w:rsidR="002A4C7B" w:rsidRPr="0072331C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+0,002</w:t>
            </w:r>
          </w:p>
        </w:tc>
        <w:tc>
          <w:tcPr>
            <w:tcW w:w="708" w:type="dxa"/>
          </w:tcPr>
          <w:p w:rsidR="002A4C7B" w:rsidRPr="0073718A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w="851" w:type="dxa"/>
          </w:tcPr>
          <w:p w:rsidR="002A4C7B" w:rsidRPr="0073718A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0,004</w:t>
            </w:r>
          </w:p>
        </w:tc>
        <w:tc>
          <w:tcPr>
            <w:tcW w:w="815" w:type="dxa"/>
          </w:tcPr>
          <w:p w:rsidR="002A4C7B" w:rsidRPr="0073718A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-0,002</w:t>
            </w:r>
          </w:p>
        </w:tc>
        <w:tc>
          <w:tcPr>
            <w:tcW w:w="815" w:type="dxa"/>
            <w:gridSpan w:val="3"/>
          </w:tcPr>
          <w:p w:rsidR="002A4C7B" w:rsidRPr="0073718A" w:rsidRDefault="00496B76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w="815" w:type="dxa"/>
            <w:gridSpan w:val="3"/>
          </w:tcPr>
          <w:p w:rsidR="002A4C7B" w:rsidRPr="0073718A" w:rsidRDefault="00496B76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0,005</w:t>
            </w:r>
          </w:p>
        </w:tc>
        <w:tc>
          <w:tcPr>
            <w:tcW w:w="815" w:type="dxa"/>
          </w:tcPr>
          <w:p w:rsidR="002A4C7B" w:rsidRPr="0073718A" w:rsidRDefault="00496B76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-0,003</w:t>
            </w:r>
          </w:p>
        </w:tc>
        <w:tc>
          <w:tcPr>
            <w:tcW w:w="1276" w:type="dxa"/>
            <w:vMerge/>
          </w:tcPr>
          <w:p w:rsidR="002A4C7B" w:rsidRDefault="002A4C7B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DC796E" w:rsidRDefault="00DC796E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Pr="005A3030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p w:rsidR="00065927" w:rsidRPr="001237D1" w:rsidRDefault="00065927" w:rsidP="0025058C">
      <w:pPr>
        <w:rPr>
          <w:rFonts w:ascii="Times New Roman" w:hAnsi="Times New Roman"/>
          <w:sz w:val="16"/>
          <w:szCs w:val="16"/>
        </w:rPr>
      </w:pPr>
    </w:p>
    <w:sectPr w:rsidR="00065927" w:rsidRPr="001237D1" w:rsidSect="0072290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469EC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1361C"/>
    <w:rsid w:val="001139A4"/>
    <w:rsid w:val="00116C05"/>
    <w:rsid w:val="00116E55"/>
    <w:rsid w:val="00117E2C"/>
    <w:rsid w:val="001237D1"/>
    <w:rsid w:val="00140FF4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7B67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4799"/>
    <w:rsid w:val="002A4C7B"/>
    <w:rsid w:val="002E376F"/>
    <w:rsid w:val="002F222D"/>
    <w:rsid w:val="002F2789"/>
    <w:rsid w:val="002F7FC6"/>
    <w:rsid w:val="0030156F"/>
    <w:rsid w:val="00301B3B"/>
    <w:rsid w:val="00307146"/>
    <w:rsid w:val="00317B39"/>
    <w:rsid w:val="00320177"/>
    <w:rsid w:val="003405E9"/>
    <w:rsid w:val="0034318D"/>
    <w:rsid w:val="0034765F"/>
    <w:rsid w:val="00356A4C"/>
    <w:rsid w:val="0035755E"/>
    <w:rsid w:val="00365946"/>
    <w:rsid w:val="00373424"/>
    <w:rsid w:val="003837FF"/>
    <w:rsid w:val="00396C59"/>
    <w:rsid w:val="00397A83"/>
    <w:rsid w:val="003A5575"/>
    <w:rsid w:val="003A79B3"/>
    <w:rsid w:val="003B1D5F"/>
    <w:rsid w:val="003B45AD"/>
    <w:rsid w:val="003B5209"/>
    <w:rsid w:val="003C61EC"/>
    <w:rsid w:val="003E3FB8"/>
    <w:rsid w:val="003F7504"/>
    <w:rsid w:val="004050B1"/>
    <w:rsid w:val="00414FB8"/>
    <w:rsid w:val="00420BF0"/>
    <w:rsid w:val="0043725A"/>
    <w:rsid w:val="004514FE"/>
    <w:rsid w:val="004728CD"/>
    <w:rsid w:val="004853DA"/>
    <w:rsid w:val="00487737"/>
    <w:rsid w:val="004912AD"/>
    <w:rsid w:val="004947B4"/>
    <w:rsid w:val="00496B76"/>
    <w:rsid w:val="004A25A5"/>
    <w:rsid w:val="004A339C"/>
    <w:rsid w:val="004A41B1"/>
    <w:rsid w:val="004B6AD6"/>
    <w:rsid w:val="004C1BCF"/>
    <w:rsid w:val="004D027D"/>
    <w:rsid w:val="00507274"/>
    <w:rsid w:val="00522EC1"/>
    <w:rsid w:val="00526A5A"/>
    <w:rsid w:val="00547E7F"/>
    <w:rsid w:val="00556BE5"/>
    <w:rsid w:val="0055788E"/>
    <w:rsid w:val="00575861"/>
    <w:rsid w:val="00577266"/>
    <w:rsid w:val="00582B2F"/>
    <w:rsid w:val="005856D3"/>
    <w:rsid w:val="005927B6"/>
    <w:rsid w:val="005929AA"/>
    <w:rsid w:val="005955DB"/>
    <w:rsid w:val="00596325"/>
    <w:rsid w:val="005A00B2"/>
    <w:rsid w:val="005A3030"/>
    <w:rsid w:val="005B20E7"/>
    <w:rsid w:val="005B227E"/>
    <w:rsid w:val="005C5FE0"/>
    <w:rsid w:val="005C7AC1"/>
    <w:rsid w:val="005D3B14"/>
    <w:rsid w:val="005D4E33"/>
    <w:rsid w:val="005D6298"/>
    <w:rsid w:val="005E5671"/>
    <w:rsid w:val="005F0FE7"/>
    <w:rsid w:val="005F31FA"/>
    <w:rsid w:val="00623180"/>
    <w:rsid w:val="00623218"/>
    <w:rsid w:val="0062686F"/>
    <w:rsid w:val="006B5BBD"/>
    <w:rsid w:val="006C4822"/>
    <w:rsid w:val="006D2B5C"/>
    <w:rsid w:val="006E04DF"/>
    <w:rsid w:val="006F15FB"/>
    <w:rsid w:val="006F2BF9"/>
    <w:rsid w:val="006F3D1A"/>
    <w:rsid w:val="006F3F31"/>
    <w:rsid w:val="006F4EC1"/>
    <w:rsid w:val="006F64D4"/>
    <w:rsid w:val="007144E2"/>
    <w:rsid w:val="00722900"/>
    <w:rsid w:val="0072331C"/>
    <w:rsid w:val="007313D1"/>
    <w:rsid w:val="0073718A"/>
    <w:rsid w:val="007373E6"/>
    <w:rsid w:val="007379F8"/>
    <w:rsid w:val="00752E6C"/>
    <w:rsid w:val="00756CF3"/>
    <w:rsid w:val="007651A4"/>
    <w:rsid w:val="00770013"/>
    <w:rsid w:val="00770202"/>
    <w:rsid w:val="00787CC3"/>
    <w:rsid w:val="00793B4B"/>
    <w:rsid w:val="007942E4"/>
    <w:rsid w:val="00797800"/>
    <w:rsid w:val="007C0733"/>
    <w:rsid w:val="007D4B17"/>
    <w:rsid w:val="007D71A2"/>
    <w:rsid w:val="007E3148"/>
    <w:rsid w:val="007F0415"/>
    <w:rsid w:val="007F22E7"/>
    <w:rsid w:val="0081107B"/>
    <w:rsid w:val="0081265C"/>
    <w:rsid w:val="00824C72"/>
    <w:rsid w:val="00826D4E"/>
    <w:rsid w:val="00830BA7"/>
    <w:rsid w:val="008321DE"/>
    <w:rsid w:val="00840ABF"/>
    <w:rsid w:val="00856CCC"/>
    <w:rsid w:val="00864410"/>
    <w:rsid w:val="00872C03"/>
    <w:rsid w:val="008817A6"/>
    <w:rsid w:val="00882DE1"/>
    <w:rsid w:val="008C2962"/>
    <w:rsid w:val="008C3E14"/>
    <w:rsid w:val="008C6DD7"/>
    <w:rsid w:val="008C7BAE"/>
    <w:rsid w:val="008F0393"/>
    <w:rsid w:val="008F7BA2"/>
    <w:rsid w:val="00924B61"/>
    <w:rsid w:val="00926450"/>
    <w:rsid w:val="00930E99"/>
    <w:rsid w:val="00950AFC"/>
    <w:rsid w:val="0095697A"/>
    <w:rsid w:val="0096603B"/>
    <w:rsid w:val="00980AE4"/>
    <w:rsid w:val="00982183"/>
    <w:rsid w:val="009844BB"/>
    <w:rsid w:val="009938A1"/>
    <w:rsid w:val="00994109"/>
    <w:rsid w:val="009A2123"/>
    <w:rsid w:val="009A7C82"/>
    <w:rsid w:val="009B0E02"/>
    <w:rsid w:val="009F09A3"/>
    <w:rsid w:val="009F6298"/>
    <w:rsid w:val="009F6DE1"/>
    <w:rsid w:val="009F7AE1"/>
    <w:rsid w:val="00A16191"/>
    <w:rsid w:val="00A317AA"/>
    <w:rsid w:val="00A33843"/>
    <w:rsid w:val="00A400C8"/>
    <w:rsid w:val="00A46C0A"/>
    <w:rsid w:val="00A63AE7"/>
    <w:rsid w:val="00A65354"/>
    <w:rsid w:val="00A66569"/>
    <w:rsid w:val="00A67E02"/>
    <w:rsid w:val="00A71CEB"/>
    <w:rsid w:val="00A9142F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503"/>
    <w:rsid w:val="00BD0DC2"/>
    <w:rsid w:val="00BD5913"/>
    <w:rsid w:val="00BE2D9C"/>
    <w:rsid w:val="00BE4ED7"/>
    <w:rsid w:val="00BF342D"/>
    <w:rsid w:val="00BF37D4"/>
    <w:rsid w:val="00C073B9"/>
    <w:rsid w:val="00C079F8"/>
    <w:rsid w:val="00C2532C"/>
    <w:rsid w:val="00C84A4F"/>
    <w:rsid w:val="00C945DE"/>
    <w:rsid w:val="00CB0D07"/>
    <w:rsid w:val="00CB6955"/>
    <w:rsid w:val="00CD72FB"/>
    <w:rsid w:val="00CE6A7E"/>
    <w:rsid w:val="00CE7993"/>
    <w:rsid w:val="00CF493C"/>
    <w:rsid w:val="00CF4C32"/>
    <w:rsid w:val="00CF534D"/>
    <w:rsid w:val="00D0548D"/>
    <w:rsid w:val="00D255EC"/>
    <w:rsid w:val="00D2628A"/>
    <w:rsid w:val="00D5542F"/>
    <w:rsid w:val="00D6702A"/>
    <w:rsid w:val="00D83A5A"/>
    <w:rsid w:val="00D87C7B"/>
    <w:rsid w:val="00D9306A"/>
    <w:rsid w:val="00D96B41"/>
    <w:rsid w:val="00DA41F4"/>
    <w:rsid w:val="00DA68EF"/>
    <w:rsid w:val="00DB2812"/>
    <w:rsid w:val="00DC796E"/>
    <w:rsid w:val="00DE2782"/>
    <w:rsid w:val="00DF3238"/>
    <w:rsid w:val="00DF3D2F"/>
    <w:rsid w:val="00E11CC0"/>
    <w:rsid w:val="00E15491"/>
    <w:rsid w:val="00E2342D"/>
    <w:rsid w:val="00E30A49"/>
    <w:rsid w:val="00E35171"/>
    <w:rsid w:val="00E35446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12779"/>
    <w:rsid w:val="00F227D0"/>
    <w:rsid w:val="00F23016"/>
    <w:rsid w:val="00F360C1"/>
    <w:rsid w:val="00F450DF"/>
    <w:rsid w:val="00F457E3"/>
    <w:rsid w:val="00F50069"/>
    <w:rsid w:val="00F71F70"/>
    <w:rsid w:val="00F751F1"/>
    <w:rsid w:val="00F95605"/>
    <w:rsid w:val="00FA18D5"/>
    <w:rsid w:val="00FA227C"/>
    <w:rsid w:val="00FC7260"/>
    <w:rsid w:val="00FD20AD"/>
    <w:rsid w:val="00FE4D62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1A69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D9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826D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826D4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8CC70-6F41-4EA7-83FD-72881D7E2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</TotalTime>
  <Pages>4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159</cp:revision>
  <cp:lastPrinted>2024-05-20T04:14:00Z</cp:lastPrinted>
  <dcterms:created xsi:type="dcterms:W3CDTF">2017-05-10T05:48:00Z</dcterms:created>
  <dcterms:modified xsi:type="dcterms:W3CDTF">2025-02-13T09:08:00Z</dcterms:modified>
</cp:coreProperties>
</file>