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71F" w:rsidRPr="005674D2" w:rsidRDefault="00F0271F" w:rsidP="005674D2">
      <w:pPr>
        <w:pStyle w:val="ConsPlusTitle"/>
        <w:ind w:left="4961"/>
        <w:rPr>
          <w:b w:val="0"/>
          <w:bCs w:val="0"/>
        </w:rPr>
      </w:pPr>
      <w:r w:rsidRPr="005674D2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F0271F" w:rsidRPr="005674D2" w:rsidRDefault="00F0271F" w:rsidP="005674D2">
      <w:pPr>
        <w:pStyle w:val="ConsPlusNormal"/>
        <w:ind w:left="4961"/>
        <w:outlineLvl w:val="0"/>
        <w:rPr>
          <w:rFonts w:ascii="Times New Roman" w:hAnsi="Times New Roman" w:cs="Times New Roman"/>
          <w:sz w:val="28"/>
          <w:szCs w:val="28"/>
        </w:rPr>
      </w:pPr>
      <w:r w:rsidRPr="005674D2">
        <w:rPr>
          <w:rFonts w:ascii="Times New Roman" w:hAnsi="Times New Roman" w:cs="Times New Roman"/>
          <w:sz w:val="28"/>
          <w:szCs w:val="28"/>
        </w:rPr>
        <w:t>УТВЕРЖДЕНО</w:t>
      </w:r>
    </w:p>
    <w:p w:rsidR="00F0271F" w:rsidRPr="005674D2" w:rsidRDefault="00F0271F" w:rsidP="005674D2">
      <w:pPr>
        <w:pStyle w:val="ConsPlusNormal"/>
        <w:ind w:left="4961"/>
        <w:outlineLvl w:val="0"/>
        <w:rPr>
          <w:rFonts w:ascii="Times New Roman" w:hAnsi="Times New Roman" w:cs="Times New Roman"/>
          <w:sz w:val="28"/>
          <w:szCs w:val="28"/>
        </w:rPr>
      </w:pPr>
      <w:r w:rsidRPr="005674D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F0271F" w:rsidRPr="005674D2" w:rsidRDefault="00F0271F" w:rsidP="005674D2">
      <w:pPr>
        <w:pStyle w:val="ConsPlusNormal"/>
        <w:ind w:left="4961"/>
        <w:outlineLvl w:val="0"/>
        <w:rPr>
          <w:rFonts w:ascii="Times New Roman" w:hAnsi="Times New Roman" w:cs="Times New Roman"/>
          <w:sz w:val="28"/>
          <w:szCs w:val="28"/>
        </w:rPr>
      </w:pPr>
      <w:r w:rsidRPr="005674D2">
        <w:rPr>
          <w:rFonts w:ascii="Times New Roman" w:hAnsi="Times New Roman" w:cs="Times New Roman"/>
          <w:sz w:val="28"/>
          <w:szCs w:val="28"/>
        </w:rPr>
        <w:t xml:space="preserve">Администрации Таврического </w:t>
      </w:r>
    </w:p>
    <w:p w:rsidR="00F0271F" w:rsidRDefault="00F0271F" w:rsidP="005674D2">
      <w:pPr>
        <w:pStyle w:val="ConsPlusNormal"/>
        <w:ind w:left="4961"/>
        <w:outlineLvl w:val="0"/>
        <w:rPr>
          <w:rFonts w:ascii="Times New Roman" w:hAnsi="Times New Roman" w:cs="Times New Roman"/>
          <w:sz w:val="28"/>
          <w:szCs w:val="28"/>
        </w:rPr>
      </w:pPr>
      <w:r w:rsidRPr="005674D2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71F" w:rsidRPr="005674D2" w:rsidRDefault="00F0271F" w:rsidP="005674D2">
      <w:pPr>
        <w:pStyle w:val="ConsPlusNormal"/>
        <w:ind w:left="4961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F0271F" w:rsidRPr="005674D2" w:rsidRDefault="00F0271F" w:rsidP="005674D2">
      <w:pPr>
        <w:pStyle w:val="ConsPlusNormal"/>
        <w:ind w:left="4961"/>
        <w:rPr>
          <w:rFonts w:ascii="Times New Roman" w:hAnsi="Times New Roman" w:cs="Times New Roman"/>
          <w:sz w:val="28"/>
          <w:szCs w:val="28"/>
        </w:rPr>
      </w:pPr>
      <w:r w:rsidRPr="005674D2">
        <w:rPr>
          <w:rFonts w:ascii="Times New Roman" w:hAnsi="Times New Roman" w:cs="Times New Roman"/>
          <w:sz w:val="28"/>
          <w:szCs w:val="28"/>
        </w:rPr>
        <w:t>от _________ № ______</w:t>
      </w:r>
    </w:p>
    <w:p w:rsidR="00F0271F" w:rsidRPr="00E52E07" w:rsidRDefault="00F027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271F" w:rsidRPr="005B0256" w:rsidRDefault="00F0271F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P486"/>
      <w:bookmarkEnd w:id="0"/>
      <w:r>
        <w:rPr>
          <w:rFonts w:ascii="Times New Roman" w:hAnsi="Times New Roman" w:cs="Times New Roman"/>
          <w:b w:val="0"/>
          <w:bCs w:val="0"/>
          <w:sz w:val="28"/>
          <w:szCs w:val="28"/>
        </w:rPr>
        <w:t>Методика</w:t>
      </w:r>
      <w:r w:rsidRPr="005B025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распределения</w:t>
      </w:r>
      <w:r w:rsidRPr="005B025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 порядок предоставления</w:t>
      </w:r>
    </w:p>
    <w:p w:rsidR="00F0271F" w:rsidRPr="005B0256" w:rsidRDefault="00F0271F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B0256">
        <w:rPr>
          <w:rFonts w:ascii="Times New Roman" w:hAnsi="Times New Roman" w:cs="Times New Roman"/>
          <w:b w:val="0"/>
          <w:bCs w:val="0"/>
          <w:sz w:val="28"/>
          <w:szCs w:val="28"/>
        </w:rPr>
        <w:t>иных межбюджетных трансфертов на реализацию муниципальной</w:t>
      </w:r>
    </w:p>
    <w:p w:rsidR="00F0271F" w:rsidRPr="005B0256" w:rsidRDefault="00F0271F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B0256">
        <w:rPr>
          <w:rFonts w:ascii="Times New Roman" w:hAnsi="Times New Roman" w:cs="Times New Roman"/>
          <w:b w:val="0"/>
          <w:bCs w:val="0"/>
          <w:sz w:val="28"/>
          <w:szCs w:val="28"/>
        </w:rPr>
        <w:t>практики инициативного бюджетирования</w:t>
      </w:r>
    </w:p>
    <w:p w:rsidR="00F0271F" w:rsidRPr="00E52E07" w:rsidRDefault="00F0271F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F0271F" w:rsidRPr="00E52E07" w:rsidRDefault="00F027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271F" w:rsidRPr="00E52E07" w:rsidRDefault="00F027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1. Настоящие Правила устанавливают порядок предоставления и методику распределения иных межбюджетных трансфертов из бюджета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бюджету сельского (городского) поселения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поселения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района) на реализацию муниципальной практики инициативного бюджетирования (далее - иные межбюджетные трансферты).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94"/>
      <w:bookmarkEnd w:id="1"/>
      <w:r w:rsidRPr="00E52E07"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предоставляются бюджетам поселений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в целях реализации мероприятий, имеющих приоритетное значение для жителей поселения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или его части, по решению вопросов местного значения или иных вопросов, право решения которых предоставлено органам местного самоуправления поселений </w:t>
      </w:r>
      <w:r>
        <w:rPr>
          <w:rFonts w:ascii="Times New Roman" w:hAnsi="Times New Roman" w:cs="Times New Roman"/>
          <w:sz w:val="28"/>
          <w:szCs w:val="28"/>
        </w:rPr>
        <w:t xml:space="preserve">Таврического </w:t>
      </w:r>
      <w:r w:rsidRPr="00E52E07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используются поселениями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на реализацию муниципальной практики инициативного бюджетирования (реализацию инициативных проектов).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3. Иные межбюджетные трансферты предоставляются в пределах бюджетных ассигнований, предусмотренных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Таврического </w:t>
      </w:r>
      <w:r w:rsidRPr="00E52E07">
        <w:rPr>
          <w:rFonts w:ascii="Times New Roman" w:hAnsi="Times New Roman" w:cs="Times New Roman"/>
          <w:sz w:val="28"/>
          <w:szCs w:val="28"/>
        </w:rPr>
        <w:t>муниципального района в текущем финансовом году.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перечисляются с лицевого счета Администрации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на счета бюджетов поселений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и расходуются в соответствии с законодательством.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98"/>
      <w:bookmarkEnd w:id="2"/>
      <w:r w:rsidRPr="00E52E07">
        <w:rPr>
          <w:rFonts w:ascii="Times New Roman" w:hAnsi="Times New Roman" w:cs="Times New Roman"/>
          <w:sz w:val="28"/>
          <w:szCs w:val="28"/>
        </w:rPr>
        <w:t>4. Условиями предоставления иных межбюджетных трансфертов являются: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1) осуществление поселением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полномочий по решению вопросов местного значения, в целях которых планируется реализация мероприятия (инициативного проекта), имеющих приоритетное значение для жителей муниципального образования или его части;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2) инициативный проект, предоставленный на отбор в Администрацию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района, принимал участие в конкурсном отборе инициативных проектов на территории Омской области, проводимым Министерством финансов Омской области.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3) заключение соглашения о предоставлении иных межбюджетных трансфертов между Администрацией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и поселением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Соглашение)</w:t>
      </w:r>
      <w:r>
        <w:rPr>
          <w:rFonts w:ascii="Times New Roman" w:hAnsi="Times New Roman" w:cs="Times New Roman"/>
          <w:sz w:val="28"/>
          <w:szCs w:val="28"/>
        </w:rPr>
        <w:t xml:space="preserve"> по форме, утвержденной </w:t>
      </w:r>
      <w:hyperlink r:id="rId4">
        <w:r w:rsidRPr="0052464D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52464D">
        <w:rPr>
          <w:rFonts w:ascii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52464D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52464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2.2021 №</w:t>
      </w:r>
      <w:r w:rsidRPr="005246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52464D">
        <w:rPr>
          <w:rFonts w:ascii="Times New Roman" w:hAnsi="Times New Roman" w:cs="Times New Roman"/>
          <w:sz w:val="28"/>
          <w:szCs w:val="28"/>
        </w:rPr>
        <w:t xml:space="preserve"> "Об утверждении 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2464D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</w:t>
      </w:r>
      <w:r w:rsidRPr="0052464D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52464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бюджетам</w:t>
      </w:r>
      <w:r w:rsidRPr="0052464D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й, входящих в состав Таврического муниципального района Омской области</w:t>
      </w:r>
      <w:r w:rsidRPr="0052464D">
        <w:rPr>
          <w:rFonts w:ascii="Times New Roman" w:hAnsi="Times New Roman" w:cs="Times New Roman"/>
          <w:sz w:val="28"/>
          <w:szCs w:val="28"/>
        </w:rPr>
        <w:t>"</w:t>
      </w:r>
      <w:r w:rsidRPr="00E52E07">
        <w:rPr>
          <w:rFonts w:ascii="Times New Roman" w:hAnsi="Times New Roman" w:cs="Times New Roman"/>
          <w:sz w:val="28"/>
          <w:szCs w:val="28"/>
        </w:rPr>
        <w:t>;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4) использование иных межбюджетных трансфертов в соответствии с </w:t>
      </w:r>
      <w:hyperlink w:anchor="P494">
        <w:r w:rsidRPr="00770B39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770B39">
        <w:rPr>
          <w:rFonts w:ascii="Times New Roman" w:hAnsi="Times New Roman" w:cs="Times New Roman"/>
          <w:sz w:val="28"/>
          <w:szCs w:val="28"/>
        </w:rPr>
        <w:t xml:space="preserve"> П</w:t>
      </w:r>
      <w:r w:rsidRPr="00E52E07">
        <w:rPr>
          <w:rFonts w:ascii="Times New Roman" w:hAnsi="Times New Roman" w:cs="Times New Roman"/>
          <w:sz w:val="28"/>
          <w:szCs w:val="28"/>
        </w:rPr>
        <w:t>равил;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5) наличие объема лимитов бюджетных обязательств на предоставление иных межбюджетных трансфертов на соответствующий финансовый год.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05"/>
      <w:bookmarkEnd w:id="3"/>
      <w:r w:rsidRPr="00E52E07">
        <w:rPr>
          <w:rFonts w:ascii="Times New Roman" w:hAnsi="Times New Roman" w:cs="Times New Roman"/>
          <w:sz w:val="28"/>
          <w:szCs w:val="28"/>
        </w:rPr>
        <w:t xml:space="preserve">5. В целях получения иных межбюджетных трансфертов администрация поселения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предоставляет в Администрацию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заявку на предоставление иных межбюджетных трансфертов с приложением следующих документов: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- пояснительная записка, содержащая информацию об осуществлении поселением </w:t>
      </w:r>
      <w:r>
        <w:rPr>
          <w:rFonts w:ascii="Times New Roman" w:hAnsi="Times New Roman" w:cs="Times New Roman"/>
          <w:sz w:val="28"/>
          <w:szCs w:val="28"/>
        </w:rPr>
        <w:t xml:space="preserve">Таврического </w:t>
      </w:r>
      <w:r w:rsidRPr="00E52E07">
        <w:rPr>
          <w:rFonts w:ascii="Times New Roman" w:hAnsi="Times New Roman" w:cs="Times New Roman"/>
          <w:sz w:val="28"/>
          <w:szCs w:val="28"/>
        </w:rPr>
        <w:t>муниципального района полномочий по решению вопросов местного значения, в целях которых планируется реализация мероприятия (инициативного проекта), имеющих приоритетное значение для жителей муниципального образования или его части;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- гарантийное письмо, подтверждающее использование иных межбюджетных трансфертов по целевому назначению, достижение результата предоставления иного межбюджетного трансферта, предоставление отчетов в установленный срок;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- копия инициативного проекта, принявшего участие в конкурсном отборе инициативных проектов на территории Омской области;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- копии протоколов заседания конкурсной комиссии по отбору инициативных проектов на территории Омской области.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6. В течение 10 рабочих дней со дня получения заявки Администрация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принимает решение о предоставлении иного межбюджетного трансферта с указанием его размера либо об отказе в предоставлении иного межбюджетного трансферта с указанием оснований для отказа.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7. Основаниями для отказа в предоставлении иных межбюджетных трансфертов являются: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1) непредставление (представление не в полном объеме) документов, указанных в </w:t>
      </w:r>
      <w:hyperlink w:anchor="P505">
        <w:r w:rsidRPr="000A5684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E52E07">
        <w:rPr>
          <w:rFonts w:ascii="Times New Roman" w:hAnsi="Times New Roman" w:cs="Times New Roman"/>
          <w:sz w:val="28"/>
          <w:szCs w:val="28"/>
        </w:rPr>
        <w:t xml:space="preserve"> Правил;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2) наличие в представленных документах недостоверных сведений;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3) отсутствие необходимого объема лимитов бюджетных обязательств на предоставление иных межбюджетных трансфертов на соответствующий финансовый год.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8. Результатом предоставления иных межбюджетных трансфертов является реализация инициативного проекта на территории поселения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9. Размер иных межбюджетных трансфертов на реализацию муниципальной практики инициативного бюджетирования определяется по формуле:</w:t>
      </w:r>
    </w:p>
    <w:p w:rsidR="00F0271F" w:rsidRPr="00E52E07" w:rsidRDefault="00F027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271F" w:rsidRPr="00E52E07" w:rsidRDefault="00F027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ИМТ</w:t>
      </w:r>
      <w:r w:rsidRPr="00E52E0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52E07">
        <w:rPr>
          <w:rFonts w:ascii="Times New Roman" w:hAnsi="Times New Roman" w:cs="Times New Roman"/>
          <w:sz w:val="28"/>
          <w:szCs w:val="28"/>
        </w:rPr>
        <w:t xml:space="preserve"> = (СМБ / П) x П</w:t>
      </w:r>
      <w:r w:rsidRPr="00E52E0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52E07">
        <w:rPr>
          <w:rFonts w:ascii="Times New Roman" w:hAnsi="Times New Roman" w:cs="Times New Roman"/>
          <w:sz w:val="28"/>
          <w:szCs w:val="28"/>
        </w:rPr>
        <w:t>, где:</w:t>
      </w:r>
    </w:p>
    <w:p w:rsidR="00F0271F" w:rsidRPr="00E52E07" w:rsidRDefault="00F027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271F" w:rsidRPr="00E52E07" w:rsidRDefault="00F027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ИМТ</w:t>
      </w:r>
      <w:r w:rsidRPr="00E52E0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52E07">
        <w:rPr>
          <w:rFonts w:ascii="Times New Roman" w:hAnsi="Times New Roman" w:cs="Times New Roman"/>
          <w:sz w:val="28"/>
          <w:szCs w:val="28"/>
        </w:rPr>
        <w:t xml:space="preserve"> - размер иного межбюджетного трансферта на реализацию муниципальной практики инициативного бюджетирования i-му поселению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i-му поселению), рублей;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СМБ - средства бюджета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предусмотренные на предоставление иных межбюджетных трансфертов поселениям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на реализацию муниципальной практики инициативного бюджетирования, рублей;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П - суммарный объем потребности поселений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в финансовых ресурсах для реализации мероприятий, направленных на реализацию муниципальной практики инициативного бюджетирования, рублей;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П</w:t>
      </w:r>
      <w:r w:rsidRPr="00E52E0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52E07">
        <w:rPr>
          <w:rFonts w:ascii="Times New Roman" w:hAnsi="Times New Roman" w:cs="Times New Roman"/>
          <w:sz w:val="28"/>
          <w:szCs w:val="28"/>
        </w:rPr>
        <w:t xml:space="preserve"> - объем потребности i-го поселения в финансовых ресурсах для реализации мероприятий, направленных на реализацию муниципальной практики инициативного бюджетирования, рублей</w:t>
      </w:r>
      <w:r>
        <w:rPr>
          <w:rFonts w:ascii="Times New Roman" w:hAnsi="Times New Roman" w:cs="Times New Roman"/>
          <w:sz w:val="28"/>
          <w:szCs w:val="28"/>
        </w:rPr>
        <w:t>, определяемый по формуле:</w:t>
      </w:r>
    </w:p>
    <w:p w:rsidR="00F0271F" w:rsidRPr="00E52E07" w:rsidRDefault="00F027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271F" w:rsidRPr="00E52E07" w:rsidRDefault="00F027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П</w:t>
      </w:r>
      <w:r w:rsidRPr="00E52E0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52E07">
        <w:rPr>
          <w:rFonts w:ascii="Times New Roman" w:hAnsi="Times New Roman" w:cs="Times New Roman"/>
          <w:sz w:val="28"/>
          <w:szCs w:val="28"/>
        </w:rPr>
        <w:t xml:space="preserve"> = СМ</w:t>
      </w:r>
      <w:r w:rsidRPr="00E52E0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52E07">
        <w:rPr>
          <w:rFonts w:ascii="Times New Roman" w:hAnsi="Times New Roman" w:cs="Times New Roman"/>
          <w:sz w:val="28"/>
          <w:szCs w:val="28"/>
        </w:rPr>
        <w:t xml:space="preserve"> - ИП</w:t>
      </w:r>
      <w:r w:rsidRPr="00E52E0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52E07">
        <w:rPr>
          <w:rFonts w:ascii="Times New Roman" w:hAnsi="Times New Roman" w:cs="Times New Roman"/>
          <w:sz w:val="28"/>
          <w:szCs w:val="28"/>
        </w:rPr>
        <w:t xml:space="preserve"> - БС</w:t>
      </w:r>
      <w:r w:rsidRPr="00E52E0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52E07">
        <w:rPr>
          <w:rFonts w:ascii="Times New Roman" w:hAnsi="Times New Roman" w:cs="Times New Roman"/>
          <w:sz w:val="28"/>
          <w:szCs w:val="28"/>
        </w:rPr>
        <w:t>, где:</w:t>
      </w:r>
    </w:p>
    <w:p w:rsidR="00F0271F" w:rsidRPr="00E52E07" w:rsidRDefault="00F027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271F" w:rsidRPr="00E52E07" w:rsidRDefault="00F027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СМ</w:t>
      </w:r>
      <w:r w:rsidRPr="00E52E0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52E07">
        <w:rPr>
          <w:rFonts w:ascii="Times New Roman" w:hAnsi="Times New Roman" w:cs="Times New Roman"/>
          <w:sz w:val="28"/>
          <w:szCs w:val="28"/>
        </w:rPr>
        <w:t xml:space="preserve"> - стоимость инициативного проекта, рублей;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ИП</w:t>
      </w:r>
      <w:r w:rsidRPr="00E52E0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52E07">
        <w:rPr>
          <w:rFonts w:ascii="Times New Roman" w:hAnsi="Times New Roman" w:cs="Times New Roman"/>
          <w:sz w:val="28"/>
          <w:szCs w:val="28"/>
        </w:rPr>
        <w:t xml:space="preserve"> - объем инициативных платежей физических лиц, юридических лиц, индивидуальных предпринимателей, рублей;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БС</w:t>
      </w:r>
      <w:r w:rsidRPr="00E52E0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52E07">
        <w:rPr>
          <w:rFonts w:ascii="Times New Roman" w:hAnsi="Times New Roman" w:cs="Times New Roman"/>
          <w:sz w:val="28"/>
          <w:szCs w:val="28"/>
        </w:rPr>
        <w:t xml:space="preserve"> - собственные средства бюджета поселения </w:t>
      </w:r>
      <w:r>
        <w:rPr>
          <w:rFonts w:ascii="Times New Roman" w:hAnsi="Times New Roman" w:cs="Times New Roman"/>
          <w:sz w:val="28"/>
          <w:szCs w:val="28"/>
        </w:rPr>
        <w:t xml:space="preserve">Таврического </w:t>
      </w:r>
      <w:r w:rsidRPr="00E52E07">
        <w:rPr>
          <w:rFonts w:ascii="Times New Roman" w:hAnsi="Times New Roman" w:cs="Times New Roman"/>
          <w:sz w:val="28"/>
          <w:szCs w:val="28"/>
        </w:rPr>
        <w:t>муниципального района, рублей.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31"/>
      <w:bookmarkEnd w:id="4"/>
      <w:r w:rsidRPr="00E52E07">
        <w:rPr>
          <w:rFonts w:ascii="Times New Roman" w:hAnsi="Times New Roman" w:cs="Times New Roman"/>
          <w:sz w:val="28"/>
          <w:szCs w:val="28"/>
        </w:rPr>
        <w:t xml:space="preserve">10. Администрация поселения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подписывает проект Соглашения в течение 2 рабочих дней со дня его получения в государственной информационной системе Омской области "Единая система управления бюджетным процессом".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>11. В случае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2E07">
        <w:rPr>
          <w:rFonts w:ascii="Times New Roman" w:hAnsi="Times New Roman" w:cs="Times New Roman"/>
          <w:sz w:val="28"/>
          <w:szCs w:val="28"/>
        </w:rPr>
        <w:t xml:space="preserve">заключения администрацией поселения </w:t>
      </w:r>
      <w:r>
        <w:rPr>
          <w:rFonts w:ascii="Times New Roman" w:hAnsi="Times New Roman" w:cs="Times New Roman"/>
          <w:sz w:val="28"/>
          <w:szCs w:val="28"/>
        </w:rPr>
        <w:t xml:space="preserve">Таврического </w:t>
      </w:r>
      <w:r w:rsidRPr="00E52E07">
        <w:rPr>
          <w:rFonts w:ascii="Times New Roman" w:hAnsi="Times New Roman" w:cs="Times New Roman"/>
          <w:sz w:val="28"/>
          <w:szCs w:val="28"/>
        </w:rPr>
        <w:t xml:space="preserve">муниципального района Соглашения в срок, определенный </w:t>
      </w:r>
      <w:hyperlink w:anchor="P531">
        <w:r w:rsidRPr="002B4813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2B4813">
        <w:rPr>
          <w:rFonts w:ascii="Times New Roman" w:hAnsi="Times New Roman" w:cs="Times New Roman"/>
          <w:sz w:val="28"/>
          <w:szCs w:val="28"/>
        </w:rPr>
        <w:t xml:space="preserve"> </w:t>
      </w:r>
      <w:r w:rsidRPr="00E52E07">
        <w:rPr>
          <w:rFonts w:ascii="Times New Roman" w:hAnsi="Times New Roman" w:cs="Times New Roman"/>
          <w:sz w:val="28"/>
          <w:szCs w:val="28"/>
        </w:rPr>
        <w:t xml:space="preserve">Правил, в течение 5 рабочих дней со дня его истечения принимается решение об отказе в предоставлении иных межбюджетных трансфертов, о чем администрация поселения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уведомляется.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12. Администрация поселения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представляет в Администрацию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использовании иного межбюджетного трансферта из районного бюджета бюджету сельского (городского) поселения Таврического муниципального района по форме и </w:t>
      </w:r>
      <w:r w:rsidRPr="00E52E07">
        <w:rPr>
          <w:rFonts w:ascii="Times New Roman" w:hAnsi="Times New Roman" w:cs="Times New Roman"/>
          <w:sz w:val="28"/>
          <w:szCs w:val="28"/>
        </w:rPr>
        <w:t>в срок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52E07">
        <w:rPr>
          <w:rFonts w:ascii="Times New Roman" w:hAnsi="Times New Roman" w:cs="Times New Roman"/>
          <w:sz w:val="28"/>
          <w:szCs w:val="28"/>
        </w:rPr>
        <w:t>установленный Соглашением.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13. Администрация поселения </w:t>
      </w:r>
      <w:r>
        <w:rPr>
          <w:rFonts w:ascii="Times New Roman" w:hAnsi="Times New Roman" w:cs="Times New Roman"/>
          <w:sz w:val="28"/>
          <w:szCs w:val="28"/>
        </w:rPr>
        <w:t xml:space="preserve">Таврического </w:t>
      </w:r>
      <w:r w:rsidRPr="00E52E07">
        <w:rPr>
          <w:rFonts w:ascii="Times New Roman" w:hAnsi="Times New Roman" w:cs="Times New Roman"/>
          <w:sz w:val="28"/>
          <w:szCs w:val="28"/>
        </w:rPr>
        <w:t>муниципального района несет ответственность за нецелевое использование иных межбюджетных трансфертов в соответствии с законодательством.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Контроль за соблюдением поселениями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порядка предоставления иных межбюджетных трансфертов осуществляют Администрация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и орган муниципального финансового контроля в соответствии с законодательством.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36"/>
      <w:bookmarkEnd w:id="5"/>
      <w:r w:rsidRPr="00E52E07">
        <w:rPr>
          <w:rFonts w:ascii="Times New Roman" w:hAnsi="Times New Roman" w:cs="Times New Roman"/>
          <w:sz w:val="28"/>
          <w:szCs w:val="28"/>
        </w:rPr>
        <w:t xml:space="preserve">14. В случае нарушения поселением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условий предоставления иных межбюджетных трансфертов, предусмотренных </w:t>
      </w:r>
      <w:hyperlink w:anchor="P498">
        <w:r w:rsidRPr="00C73563">
          <w:rPr>
            <w:rFonts w:ascii="Times New Roman" w:hAnsi="Times New Roman" w:cs="Times New Roman"/>
            <w:sz w:val="28"/>
            <w:szCs w:val="28"/>
          </w:rPr>
          <w:t>пунктом 4</w:t>
        </w:r>
      </w:hyperlink>
      <w:r w:rsidRPr="00E52E07">
        <w:rPr>
          <w:rFonts w:ascii="Times New Roman" w:hAnsi="Times New Roman" w:cs="Times New Roman"/>
          <w:sz w:val="28"/>
          <w:szCs w:val="28"/>
        </w:rPr>
        <w:t xml:space="preserve"> Правил,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Таврического </w:t>
      </w:r>
      <w:r w:rsidRPr="00E52E07">
        <w:rPr>
          <w:rFonts w:ascii="Times New Roman" w:hAnsi="Times New Roman" w:cs="Times New Roman"/>
          <w:sz w:val="28"/>
          <w:szCs w:val="28"/>
        </w:rPr>
        <w:t xml:space="preserve">муниципального района в течение 10 рабочих дней со дня обнаружения указанных нарушений направляет поселению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уведомление о возврате иного межбюджетного трансферта в полном объеме, а в случае нецелевого использования иных межбюджетных трансфертов - уведомление о возврате средств, составляющих сумму нецелевого использования.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7"/>
      <w:bookmarkEnd w:id="6"/>
      <w:r w:rsidRPr="00E52E07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(часть иных межбюджетных трансфертов)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течение 30 календарных дней со дня получения поселением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уведомления, предусмотренного </w:t>
      </w:r>
      <w:hyperlink w:anchor="P536">
        <w:r w:rsidRPr="00C73563">
          <w:rPr>
            <w:rFonts w:ascii="Times New Roman" w:hAnsi="Times New Roman" w:cs="Times New Roman"/>
            <w:sz w:val="28"/>
            <w:szCs w:val="28"/>
          </w:rPr>
          <w:t>абзацем первым</w:t>
        </w:r>
      </w:hyperlink>
      <w:r w:rsidRPr="00E52E07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В случае нарушения поселением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срока, установленного </w:t>
      </w:r>
      <w:hyperlink w:anchor="P537">
        <w:r w:rsidRPr="00C73563">
          <w:rPr>
            <w:rFonts w:ascii="Times New Roman" w:hAnsi="Times New Roman" w:cs="Times New Roman"/>
            <w:sz w:val="28"/>
            <w:szCs w:val="28"/>
          </w:rPr>
          <w:t>абзацем вторым</w:t>
        </w:r>
      </w:hyperlink>
      <w:r w:rsidRPr="00E52E07">
        <w:rPr>
          <w:rFonts w:ascii="Times New Roman" w:hAnsi="Times New Roman" w:cs="Times New Roman"/>
          <w:sz w:val="28"/>
          <w:szCs w:val="28"/>
        </w:rPr>
        <w:t xml:space="preserve"> настоящего пункта, Администрация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в течение 30 календарных дней со дня его истечения обращается за взысканием денежных средств в порядке, установленном федеральным законодательством.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15. Иные межбюджетные трансферты, не использованные в текущем финансовом году, подлежат возврату в доход бюджета </w:t>
      </w:r>
      <w:r>
        <w:rPr>
          <w:rFonts w:ascii="Times New Roman" w:hAnsi="Times New Roman" w:cs="Times New Roman"/>
          <w:sz w:val="28"/>
          <w:szCs w:val="28"/>
        </w:rPr>
        <w:t xml:space="preserve">Таврического </w:t>
      </w:r>
      <w:r w:rsidRPr="00E52E07">
        <w:rPr>
          <w:rFonts w:ascii="Times New Roman" w:hAnsi="Times New Roman" w:cs="Times New Roman"/>
          <w:sz w:val="28"/>
          <w:szCs w:val="28"/>
        </w:rPr>
        <w:t>муниципального района Омской области в соответствии с законодательством.</w:t>
      </w:r>
    </w:p>
    <w:p w:rsidR="00F0271F" w:rsidRPr="00E52E07" w:rsidRDefault="00F027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2E07">
        <w:rPr>
          <w:rFonts w:ascii="Times New Roman" w:hAnsi="Times New Roman" w:cs="Times New Roman"/>
          <w:sz w:val="28"/>
          <w:szCs w:val="28"/>
        </w:rPr>
        <w:t xml:space="preserve">В случае если неиспользованный остаток иных межбюджетных трансфертов не перечислен в доход бюджета </w:t>
      </w:r>
      <w:r>
        <w:rPr>
          <w:rFonts w:ascii="Times New Roman" w:hAnsi="Times New Roman" w:cs="Times New Roman"/>
          <w:sz w:val="28"/>
          <w:szCs w:val="28"/>
        </w:rPr>
        <w:t xml:space="preserve">Таврического </w:t>
      </w:r>
      <w:r w:rsidRPr="00E52E07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области, указанные средства подлежат взысканию в доход бюджета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E52E0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соответствии с законодательством.</w:t>
      </w:r>
    </w:p>
    <w:p w:rsidR="00F0271F" w:rsidRPr="00E52E07" w:rsidRDefault="00F027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271F" w:rsidRPr="00E52E07" w:rsidRDefault="00F027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271F" w:rsidRPr="00E52E07" w:rsidRDefault="00F027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271F" w:rsidRPr="00E52E07" w:rsidRDefault="00F027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271F" w:rsidRPr="00E52E07" w:rsidRDefault="00F027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F0271F" w:rsidRPr="00E52E07" w:rsidSect="00C114B0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74D"/>
    <w:rsid w:val="00003E57"/>
    <w:rsid w:val="0001155E"/>
    <w:rsid w:val="00016EF9"/>
    <w:rsid w:val="00026E38"/>
    <w:rsid w:val="000404A9"/>
    <w:rsid w:val="0004550A"/>
    <w:rsid w:val="00050102"/>
    <w:rsid w:val="000513A9"/>
    <w:rsid w:val="00055209"/>
    <w:rsid w:val="000621C4"/>
    <w:rsid w:val="00064B9B"/>
    <w:rsid w:val="00072589"/>
    <w:rsid w:val="00076EAC"/>
    <w:rsid w:val="000914F0"/>
    <w:rsid w:val="00092967"/>
    <w:rsid w:val="00097A48"/>
    <w:rsid w:val="000A0B24"/>
    <w:rsid w:val="000A5684"/>
    <w:rsid w:val="000B1A2F"/>
    <w:rsid w:val="000B30E7"/>
    <w:rsid w:val="000B4485"/>
    <w:rsid w:val="000B4B1F"/>
    <w:rsid w:val="000B58B0"/>
    <w:rsid w:val="000C12E6"/>
    <w:rsid w:val="000C3B74"/>
    <w:rsid w:val="000C4E5B"/>
    <w:rsid w:val="000C52CD"/>
    <w:rsid w:val="000C75F9"/>
    <w:rsid w:val="000D2A71"/>
    <w:rsid w:val="000D6D7F"/>
    <w:rsid w:val="000E25BF"/>
    <w:rsid w:val="000E496F"/>
    <w:rsid w:val="000E7F16"/>
    <w:rsid w:val="000F22FE"/>
    <w:rsid w:val="000F3DC7"/>
    <w:rsid w:val="000F7259"/>
    <w:rsid w:val="000F7E4E"/>
    <w:rsid w:val="00100430"/>
    <w:rsid w:val="00102E4B"/>
    <w:rsid w:val="001034DF"/>
    <w:rsid w:val="00104C88"/>
    <w:rsid w:val="00123D68"/>
    <w:rsid w:val="0012629C"/>
    <w:rsid w:val="00127A15"/>
    <w:rsid w:val="00131C95"/>
    <w:rsid w:val="00140793"/>
    <w:rsid w:val="001463DB"/>
    <w:rsid w:val="0014798D"/>
    <w:rsid w:val="00153CA2"/>
    <w:rsid w:val="00155455"/>
    <w:rsid w:val="001626F5"/>
    <w:rsid w:val="00170446"/>
    <w:rsid w:val="00170BAE"/>
    <w:rsid w:val="00172A29"/>
    <w:rsid w:val="00173F34"/>
    <w:rsid w:val="00174FFC"/>
    <w:rsid w:val="00175DD4"/>
    <w:rsid w:val="00181EFD"/>
    <w:rsid w:val="00187FB0"/>
    <w:rsid w:val="00191BAB"/>
    <w:rsid w:val="00192609"/>
    <w:rsid w:val="001956FD"/>
    <w:rsid w:val="001B02BA"/>
    <w:rsid w:val="001B186E"/>
    <w:rsid w:val="001B4B04"/>
    <w:rsid w:val="001B7F93"/>
    <w:rsid w:val="001D0C05"/>
    <w:rsid w:val="001D4E43"/>
    <w:rsid w:val="001E468B"/>
    <w:rsid w:val="001F1538"/>
    <w:rsid w:val="001F186D"/>
    <w:rsid w:val="001F2BB1"/>
    <w:rsid w:val="00205CA5"/>
    <w:rsid w:val="00205E51"/>
    <w:rsid w:val="00214AA6"/>
    <w:rsid w:val="00216BA6"/>
    <w:rsid w:val="002178E9"/>
    <w:rsid w:val="00222DD8"/>
    <w:rsid w:val="00236C4C"/>
    <w:rsid w:val="00240554"/>
    <w:rsid w:val="00244A9F"/>
    <w:rsid w:val="00252D78"/>
    <w:rsid w:val="002563C1"/>
    <w:rsid w:val="00257A3D"/>
    <w:rsid w:val="00260750"/>
    <w:rsid w:val="00260D6E"/>
    <w:rsid w:val="002624B0"/>
    <w:rsid w:val="00262D0D"/>
    <w:rsid w:val="00263C47"/>
    <w:rsid w:val="002643DB"/>
    <w:rsid w:val="00266724"/>
    <w:rsid w:val="0027298F"/>
    <w:rsid w:val="00277406"/>
    <w:rsid w:val="00285704"/>
    <w:rsid w:val="00291C73"/>
    <w:rsid w:val="00291E6D"/>
    <w:rsid w:val="00295EFF"/>
    <w:rsid w:val="002A4C49"/>
    <w:rsid w:val="002A7C64"/>
    <w:rsid w:val="002B2064"/>
    <w:rsid w:val="002B4813"/>
    <w:rsid w:val="002B66C3"/>
    <w:rsid w:val="002B6B77"/>
    <w:rsid w:val="002B6B89"/>
    <w:rsid w:val="002B7454"/>
    <w:rsid w:val="002D4297"/>
    <w:rsid w:val="002D7FD3"/>
    <w:rsid w:val="002E21AB"/>
    <w:rsid w:val="002E2D40"/>
    <w:rsid w:val="002F04F4"/>
    <w:rsid w:val="002F115D"/>
    <w:rsid w:val="00303FC3"/>
    <w:rsid w:val="003143B9"/>
    <w:rsid w:val="0032135A"/>
    <w:rsid w:val="00321454"/>
    <w:rsid w:val="00321F17"/>
    <w:rsid w:val="00322AEA"/>
    <w:rsid w:val="00323FBE"/>
    <w:rsid w:val="00324086"/>
    <w:rsid w:val="00325C0F"/>
    <w:rsid w:val="003307AA"/>
    <w:rsid w:val="003307DE"/>
    <w:rsid w:val="003329B6"/>
    <w:rsid w:val="00334751"/>
    <w:rsid w:val="003405B1"/>
    <w:rsid w:val="0034118B"/>
    <w:rsid w:val="00364E97"/>
    <w:rsid w:val="0037387E"/>
    <w:rsid w:val="00376988"/>
    <w:rsid w:val="00376FFE"/>
    <w:rsid w:val="003777A9"/>
    <w:rsid w:val="0037792B"/>
    <w:rsid w:val="003835B8"/>
    <w:rsid w:val="003846AB"/>
    <w:rsid w:val="00397382"/>
    <w:rsid w:val="003974A0"/>
    <w:rsid w:val="003A0991"/>
    <w:rsid w:val="003A0C1B"/>
    <w:rsid w:val="003A34C0"/>
    <w:rsid w:val="003A7BAC"/>
    <w:rsid w:val="003A7FB8"/>
    <w:rsid w:val="003B2272"/>
    <w:rsid w:val="003B4EF4"/>
    <w:rsid w:val="003B65B9"/>
    <w:rsid w:val="003B723A"/>
    <w:rsid w:val="003C6B6A"/>
    <w:rsid w:val="003D2979"/>
    <w:rsid w:val="003D5505"/>
    <w:rsid w:val="003D6BC8"/>
    <w:rsid w:val="003D7520"/>
    <w:rsid w:val="003E61FA"/>
    <w:rsid w:val="003F4F2C"/>
    <w:rsid w:val="00401623"/>
    <w:rsid w:val="00404E65"/>
    <w:rsid w:val="0041246D"/>
    <w:rsid w:val="0042062B"/>
    <w:rsid w:val="00420AA1"/>
    <w:rsid w:val="00420D3F"/>
    <w:rsid w:val="004213D2"/>
    <w:rsid w:val="00422244"/>
    <w:rsid w:val="0042300D"/>
    <w:rsid w:val="00423214"/>
    <w:rsid w:val="004232B7"/>
    <w:rsid w:val="00424047"/>
    <w:rsid w:val="00425E58"/>
    <w:rsid w:val="00426263"/>
    <w:rsid w:val="004267DF"/>
    <w:rsid w:val="004279F5"/>
    <w:rsid w:val="004333DC"/>
    <w:rsid w:val="00434642"/>
    <w:rsid w:val="00442B68"/>
    <w:rsid w:val="00444BD1"/>
    <w:rsid w:val="0045132A"/>
    <w:rsid w:val="0045134B"/>
    <w:rsid w:val="004515C3"/>
    <w:rsid w:val="0045388C"/>
    <w:rsid w:val="00454A5B"/>
    <w:rsid w:val="00455BEC"/>
    <w:rsid w:val="00457CA2"/>
    <w:rsid w:val="004608AB"/>
    <w:rsid w:val="004632DC"/>
    <w:rsid w:val="00473073"/>
    <w:rsid w:val="004752FE"/>
    <w:rsid w:val="00476298"/>
    <w:rsid w:val="004767A1"/>
    <w:rsid w:val="00480EE4"/>
    <w:rsid w:val="00492BC9"/>
    <w:rsid w:val="00492D39"/>
    <w:rsid w:val="00492E7F"/>
    <w:rsid w:val="00493561"/>
    <w:rsid w:val="00496B79"/>
    <w:rsid w:val="00496E97"/>
    <w:rsid w:val="004A0351"/>
    <w:rsid w:val="004A1D82"/>
    <w:rsid w:val="004A2E89"/>
    <w:rsid w:val="004A5952"/>
    <w:rsid w:val="004A7A43"/>
    <w:rsid w:val="004B1739"/>
    <w:rsid w:val="004B18CA"/>
    <w:rsid w:val="004B196E"/>
    <w:rsid w:val="004B2F69"/>
    <w:rsid w:val="004C45B8"/>
    <w:rsid w:val="004C6FFB"/>
    <w:rsid w:val="004D2102"/>
    <w:rsid w:val="004D6774"/>
    <w:rsid w:val="004D7D4B"/>
    <w:rsid w:val="004E1A62"/>
    <w:rsid w:val="004E3792"/>
    <w:rsid w:val="004E5BC9"/>
    <w:rsid w:val="004E7CB1"/>
    <w:rsid w:val="004F7A50"/>
    <w:rsid w:val="005028CA"/>
    <w:rsid w:val="0051274D"/>
    <w:rsid w:val="00514AA1"/>
    <w:rsid w:val="0052464D"/>
    <w:rsid w:val="005257F4"/>
    <w:rsid w:val="005261D7"/>
    <w:rsid w:val="00527F7A"/>
    <w:rsid w:val="0053174D"/>
    <w:rsid w:val="00533C6F"/>
    <w:rsid w:val="00533E4E"/>
    <w:rsid w:val="005369E4"/>
    <w:rsid w:val="00542092"/>
    <w:rsid w:val="00543407"/>
    <w:rsid w:val="00545660"/>
    <w:rsid w:val="00551577"/>
    <w:rsid w:val="00552D6F"/>
    <w:rsid w:val="00553108"/>
    <w:rsid w:val="005566A9"/>
    <w:rsid w:val="0056631B"/>
    <w:rsid w:val="005666D1"/>
    <w:rsid w:val="005674D2"/>
    <w:rsid w:val="0057245A"/>
    <w:rsid w:val="0057355F"/>
    <w:rsid w:val="0057740B"/>
    <w:rsid w:val="00580B22"/>
    <w:rsid w:val="0058331F"/>
    <w:rsid w:val="00584DD8"/>
    <w:rsid w:val="005A2A3C"/>
    <w:rsid w:val="005A6877"/>
    <w:rsid w:val="005A6A72"/>
    <w:rsid w:val="005B0256"/>
    <w:rsid w:val="005B1DF9"/>
    <w:rsid w:val="005B515C"/>
    <w:rsid w:val="005C07B4"/>
    <w:rsid w:val="005C3E6A"/>
    <w:rsid w:val="005C51B0"/>
    <w:rsid w:val="005C7CD5"/>
    <w:rsid w:val="005D68FA"/>
    <w:rsid w:val="005E67A7"/>
    <w:rsid w:val="005F0DA2"/>
    <w:rsid w:val="005F55A8"/>
    <w:rsid w:val="005F783E"/>
    <w:rsid w:val="00611352"/>
    <w:rsid w:val="006114F2"/>
    <w:rsid w:val="00622DE8"/>
    <w:rsid w:val="00623CF0"/>
    <w:rsid w:val="00623F09"/>
    <w:rsid w:val="00635249"/>
    <w:rsid w:val="00642C7E"/>
    <w:rsid w:val="00653FBB"/>
    <w:rsid w:val="00654AE3"/>
    <w:rsid w:val="00655004"/>
    <w:rsid w:val="00657074"/>
    <w:rsid w:val="00664975"/>
    <w:rsid w:val="0066718A"/>
    <w:rsid w:val="00667EEC"/>
    <w:rsid w:val="006711D5"/>
    <w:rsid w:val="00672A2C"/>
    <w:rsid w:val="00684814"/>
    <w:rsid w:val="0069149D"/>
    <w:rsid w:val="00692373"/>
    <w:rsid w:val="006978CB"/>
    <w:rsid w:val="006B0576"/>
    <w:rsid w:val="006B3C4B"/>
    <w:rsid w:val="006B59AD"/>
    <w:rsid w:val="006B61AE"/>
    <w:rsid w:val="006B75A0"/>
    <w:rsid w:val="006B7A91"/>
    <w:rsid w:val="006C7878"/>
    <w:rsid w:val="006D4EE8"/>
    <w:rsid w:val="006D7731"/>
    <w:rsid w:val="006E2718"/>
    <w:rsid w:val="006E35E6"/>
    <w:rsid w:val="006E7305"/>
    <w:rsid w:val="006F00A0"/>
    <w:rsid w:val="006F34A9"/>
    <w:rsid w:val="006F3BC5"/>
    <w:rsid w:val="00701864"/>
    <w:rsid w:val="00701BDE"/>
    <w:rsid w:val="007040F8"/>
    <w:rsid w:val="0071215C"/>
    <w:rsid w:val="00712B9A"/>
    <w:rsid w:val="00714147"/>
    <w:rsid w:val="00714DFF"/>
    <w:rsid w:val="0071597A"/>
    <w:rsid w:val="00716EA2"/>
    <w:rsid w:val="00720920"/>
    <w:rsid w:val="00721A47"/>
    <w:rsid w:val="007265C2"/>
    <w:rsid w:val="00731D1C"/>
    <w:rsid w:val="0073253D"/>
    <w:rsid w:val="00737CAE"/>
    <w:rsid w:val="007444BA"/>
    <w:rsid w:val="0074600B"/>
    <w:rsid w:val="00746C11"/>
    <w:rsid w:val="00750421"/>
    <w:rsid w:val="00750E61"/>
    <w:rsid w:val="007529CA"/>
    <w:rsid w:val="00753DCE"/>
    <w:rsid w:val="007550CD"/>
    <w:rsid w:val="00763326"/>
    <w:rsid w:val="00763C1D"/>
    <w:rsid w:val="00770B39"/>
    <w:rsid w:val="00772D46"/>
    <w:rsid w:val="00776971"/>
    <w:rsid w:val="0078214B"/>
    <w:rsid w:val="0078230A"/>
    <w:rsid w:val="00782BF8"/>
    <w:rsid w:val="007910C5"/>
    <w:rsid w:val="007945E0"/>
    <w:rsid w:val="007948A0"/>
    <w:rsid w:val="007A5AA5"/>
    <w:rsid w:val="007B2339"/>
    <w:rsid w:val="007B3B2B"/>
    <w:rsid w:val="007B6E68"/>
    <w:rsid w:val="007C7294"/>
    <w:rsid w:val="007D1B5A"/>
    <w:rsid w:val="007D1DD5"/>
    <w:rsid w:val="007D5E60"/>
    <w:rsid w:val="007D7FF9"/>
    <w:rsid w:val="007E2BA8"/>
    <w:rsid w:val="007F04AF"/>
    <w:rsid w:val="007F3BEE"/>
    <w:rsid w:val="007F79E1"/>
    <w:rsid w:val="008010E3"/>
    <w:rsid w:val="00803E1A"/>
    <w:rsid w:val="008068DF"/>
    <w:rsid w:val="00806F3B"/>
    <w:rsid w:val="00807991"/>
    <w:rsid w:val="0081290B"/>
    <w:rsid w:val="00813FFF"/>
    <w:rsid w:val="008173EF"/>
    <w:rsid w:val="00820D9E"/>
    <w:rsid w:val="00822F5D"/>
    <w:rsid w:val="008234C9"/>
    <w:rsid w:val="00831128"/>
    <w:rsid w:val="00834A40"/>
    <w:rsid w:val="008415C9"/>
    <w:rsid w:val="00841DED"/>
    <w:rsid w:val="008429D5"/>
    <w:rsid w:val="00863E33"/>
    <w:rsid w:val="00867898"/>
    <w:rsid w:val="00871DB3"/>
    <w:rsid w:val="00873297"/>
    <w:rsid w:val="0087714A"/>
    <w:rsid w:val="008800F8"/>
    <w:rsid w:val="008806FB"/>
    <w:rsid w:val="00887913"/>
    <w:rsid w:val="008907FA"/>
    <w:rsid w:val="008940B7"/>
    <w:rsid w:val="008940CD"/>
    <w:rsid w:val="008A0999"/>
    <w:rsid w:val="008A0E8B"/>
    <w:rsid w:val="008A3453"/>
    <w:rsid w:val="008B1509"/>
    <w:rsid w:val="008B36E7"/>
    <w:rsid w:val="008B3C56"/>
    <w:rsid w:val="008B4E06"/>
    <w:rsid w:val="008D62E8"/>
    <w:rsid w:val="008E1897"/>
    <w:rsid w:val="008F01E2"/>
    <w:rsid w:val="008F2AEF"/>
    <w:rsid w:val="008F5D41"/>
    <w:rsid w:val="008F7303"/>
    <w:rsid w:val="00901195"/>
    <w:rsid w:val="00905E91"/>
    <w:rsid w:val="00907066"/>
    <w:rsid w:val="00916250"/>
    <w:rsid w:val="00922D2E"/>
    <w:rsid w:val="00925797"/>
    <w:rsid w:val="00933AD3"/>
    <w:rsid w:val="00934C82"/>
    <w:rsid w:val="009373F7"/>
    <w:rsid w:val="00937F57"/>
    <w:rsid w:val="00940BCA"/>
    <w:rsid w:val="00941CC5"/>
    <w:rsid w:val="00942E72"/>
    <w:rsid w:val="00944FB3"/>
    <w:rsid w:val="00945829"/>
    <w:rsid w:val="009601AE"/>
    <w:rsid w:val="00961704"/>
    <w:rsid w:val="00961AB8"/>
    <w:rsid w:val="009645F7"/>
    <w:rsid w:val="0096548F"/>
    <w:rsid w:val="00965BCD"/>
    <w:rsid w:val="00976B20"/>
    <w:rsid w:val="0097746A"/>
    <w:rsid w:val="009776E9"/>
    <w:rsid w:val="00981C52"/>
    <w:rsid w:val="00984FF2"/>
    <w:rsid w:val="009866EB"/>
    <w:rsid w:val="00987408"/>
    <w:rsid w:val="00987800"/>
    <w:rsid w:val="009901C2"/>
    <w:rsid w:val="0099240F"/>
    <w:rsid w:val="00995E48"/>
    <w:rsid w:val="009A06FE"/>
    <w:rsid w:val="009A1534"/>
    <w:rsid w:val="009A4115"/>
    <w:rsid w:val="009B4676"/>
    <w:rsid w:val="009C3605"/>
    <w:rsid w:val="009D2308"/>
    <w:rsid w:val="009E041C"/>
    <w:rsid w:val="009E14AE"/>
    <w:rsid w:val="009E1AED"/>
    <w:rsid w:val="009E27F6"/>
    <w:rsid w:val="009E5838"/>
    <w:rsid w:val="009E7CD9"/>
    <w:rsid w:val="009F2304"/>
    <w:rsid w:val="009F48DC"/>
    <w:rsid w:val="009F503B"/>
    <w:rsid w:val="009F5741"/>
    <w:rsid w:val="00A0061C"/>
    <w:rsid w:val="00A04EA5"/>
    <w:rsid w:val="00A05EBA"/>
    <w:rsid w:val="00A0618D"/>
    <w:rsid w:val="00A10EFF"/>
    <w:rsid w:val="00A164E7"/>
    <w:rsid w:val="00A26395"/>
    <w:rsid w:val="00A3031E"/>
    <w:rsid w:val="00A30CDE"/>
    <w:rsid w:val="00A31AB2"/>
    <w:rsid w:val="00A32C43"/>
    <w:rsid w:val="00A34CCE"/>
    <w:rsid w:val="00A35BAD"/>
    <w:rsid w:val="00A36F7D"/>
    <w:rsid w:val="00A40802"/>
    <w:rsid w:val="00A42647"/>
    <w:rsid w:val="00A430A0"/>
    <w:rsid w:val="00A509AC"/>
    <w:rsid w:val="00A51F39"/>
    <w:rsid w:val="00A55EC6"/>
    <w:rsid w:val="00A55FFE"/>
    <w:rsid w:val="00A625F5"/>
    <w:rsid w:val="00A64A6E"/>
    <w:rsid w:val="00A64E33"/>
    <w:rsid w:val="00A66CDA"/>
    <w:rsid w:val="00A7594E"/>
    <w:rsid w:val="00A769F4"/>
    <w:rsid w:val="00A76A67"/>
    <w:rsid w:val="00A77925"/>
    <w:rsid w:val="00A809C2"/>
    <w:rsid w:val="00A81AB4"/>
    <w:rsid w:val="00A93AFB"/>
    <w:rsid w:val="00A94CB0"/>
    <w:rsid w:val="00A95645"/>
    <w:rsid w:val="00A965B6"/>
    <w:rsid w:val="00AA05D4"/>
    <w:rsid w:val="00AA4180"/>
    <w:rsid w:val="00AA54C4"/>
    <w:rsid w:val="00AB0CA7"/>
    <w:rsid w:val="00AB4CE1"/>
    <w:rsid w:val="00AB50C3"/>
    <w:rsid w:val="00AC0D2A"/>
    <w:rsid w:val="00AC37FD"/>
    <w:rsid w:val="00AD1EF4"/>
    <w:rsid w:val="00AE1BB9"/>
    <w:rsid w:val="00AE1D2A"/>
    <w:rsid w:val="00AE36ED"/>
    <w:rsid w:val="00AF0983"/>
    <w:rsid w:val="00AF254C"/>
    <w:rsid w:val="00AF3062"/>
    <w:rsid w:val="00AF6920"/>
    <w:rsid w:val="00AF7071"/>
    <w:rsid w:val="00B0002B"/>
    <w:rsid w:val="00B00C7A"/>
    <w:rsid w:val="00B00CBF"/>
    <w:rsid w:val="00B02279"/>
    <w:rsid w:val="00B038F1"/>
    <w:rsid w:val="00B10B82"/>
    <w:rsid w:val="00B247F9"/>
    <w:rsid w:val="00B26584"/>
    <w:rsid w:val="00B27C32"/>
    <w:rsid w:val="00B351A7"/>
    <w:rsid w:val="00B36EE7"/>
    <w:rsid w:val="00B40A74"/>
    <w:rsid w:val="00B41CC7"/>
    <w:rsid w:val="00B43B6E"/>
    <w:rsid w:val="00B520B2"/>
    <w:rsid w:val="00B546B7"/>
    <w:rsid w:val="00B5525B"/>
    <w:rsid w:val="00B6188A"/>
    <w:rsid w:val="00B637A8"/>
    <w:rsid w:val="00B64898"/>
    <w:rsid w:val="00B73D93"/>
    <w:rsid w:val="00B754DE"/>
    <w:rsid w:val="00B75C41"/>
    <w:rsid w:val="00B75CC2"/>
    <w:rsid w:val="00B76EAA"/>
    <w:rsid w:val="00B811E7"/>
    <w:rsid w:val="00B81904"/>
    <w:rsid w:val="00B85C90"/>
    <w:rsid w:val="00B86350"/>
    <w:rsid w:val="00BA513B"/>
    <w:rsid w:val="00BA5F90"/>
    <w:rsid w:val="00BA6CD0"/>
    <w:rsid w:val="00BB52FD"/>
    <w:rsid w:val="00BC4534"/>
    <w:rsid w:val="00BC4538"/>
    <w:rsid w:val="00BC6530"/>
    <w:rsid w:val="00BD5A55"/>
    <w:rsid w:val="00BD65FB"/>
    <w:rsid w:val="00BE0B8D"/>
    <w:rsid w:val="00BE53F1"/>
    <w:rsid w:val="00BF37D1"/>
    <w:rsid w:val="00BF435E"/>
    <w:rsid w:val="00BF4819"/>
    <w:rsid w:val="00BF6D80"/>
    <w:rsid w:val="00C01719"/>
    <w:rsid w:val="00C060EE"/>
    <w:rsid w:val="00C114B0"/>
    <w:rsid w:val="00C14667"/>
    <w:rsid w:val="00C169A9"/>
    <w:rsid w:val="00C269F2"/>
    <w:rsid w:val="00C27C28"/>
    <w:rsid w:val="00C3307F"/>
    <w:rsid w:val="00C41C86"/>
    <w:rsid w:val="00C4209C"/>
    <w:rsid w:val="00C54F55"/>
    <w:rsid w:val="00C60113"/>
    <w:rsid w:val="00C62240"/>
    <w:rsid w:val="00C676D3"/>
    <w:rsid w:val="00C67B64"/>
    <w:rsid w:val="00C73563"/>
    <w:rsid w:val="00C74FC2"/>
    <w:rsid w:val="00C84FA8"/>
    <w:rsid w:val="00C87548"/>
    <w:rsid w:val="00C87C62"/>
    <w:rsid w:val="00C95700"/>
    <w:rsid w:val="00CA594F"/>
    <w:rsid w:val="00CB312B"/>
    <w:rsid w:val="00CB35B6"/>
    <w:rsid w:val="00CC0FBC"/>
    <w:rsid w:val="00CC27DB"/>
    <w:rsid w:val="00CC3D51"/>
    <w:rsid w:val="00CC5856"/>
    <w:rsid w:val="00CD37D7"/>
    <w:rsid w:val="00CD4448"/>
    <w:rsid w:val="00CD62FB"/>
    <w:rsid w:val="00CE17C1"/>
    <w:rsid w:val="00CE32C7"/>
    <w:rsid w:val="00CE569D"/>
    <w:rsid w:val="00CF03C5"/>
    <w:rsid w:val="00CF0B78"/>
    <w:rsid w:val="00CF27A4"/>
    <w:rsid w:val="00CF289F"/>
    <w:rsid w:val="00D018F4"/>
    <w:rsid w:val="00D029D3"/>
    <w:rsid w:val="00D13E6E"/>
    <w:rsid w:val="00D15BD9"/>
    <w:rsid w:val="00D20792"/>
    <w:rsid w:val="00D2292A"/>
    <w:rsid w:val="00D30FA2"/>
    <w:rsid w:val="00D36F53"/>
    <w:rsid w:val="00D37E26"/>
    <w:rsid w:val="00D4061B"/>
    <w:rsid w:val="00D407AF"/>
    <w:rsid w:val="00D438A8"/>
    <w:rsid w:val="00D46FCA"/>
    <w:rsid w:val="00D55ED6"/>
    <w:rsid w:val="00D62FF8"/>
    <w:rsid w:val="00D65919"/>
    <w:rsid w:val="00D67A9E"/>
    <w:rsid w:val="00D76F7F"/>
    <w:rsid w:val="00D81885"/>
    <w:rsid w:val="00D8214E"/>
    <w:rsid w:val="00D87570"/>
    <w:rsid w:val="00D92604"/>
    <w:rsid w:val="00D94925"/>
    <w:rsid w:val="00D97268"/>
    <w:rsid w:val="00DA6B99"/>
    <w:rsid w:val="00DB01D7"/>
    <w:rsid w:val="00DB1FEF"/>
    <w:rsid w:val="00DC1D37"/>
    <w:rsid w:val="00DC3257"/>
    <w:rsid w:val="00DC5261"/>
    <w:rsid w:val="00DC7C5B"/>
    <w:rsid w:val="00DD34BC"/>
    <w:rsid w:val="00DD4916"/>
    <w:rsid w:val="00DD498D"/>
    <w:rsid w:val="00DE3396"/>
    <w:rsid w:val="00DE3903"/>
    <w:rsid w:val="00DE75B7"/>
    <w:rsid w:val="00DF3675"/>
    <w:rsid w:val="00DF5335"/>
    <w:rsid w:val="00DF7211"/>
    <w:rsid w:val="00E12EA2"/>
    <w:rsid w:val="00E210A9"/>
    <w:rsid w:val="00E21138"/>
    <w:rsid w:val="00E24F51"/>
    <w:rsid w:val="00E275C6"/>
    <w:rsid w:val="00E301D0"/>
    <w:rsid w:val="00E339EC"/>
    <w:rsid w:val="00E33F76"/>
    <w:rsid w:val="00E34894"/>
    <w:rsid w:val="00E44BD5"/>
    <w:rsid w:val="00E51C04"/>
    <w:rsid w:val="00E51F78"/>
    <w:rsid w:val="00E52E07"/>
    <w:rsid w:val="00E5506D"/>
    <w:rsid w:val="00E600F7"/>
    <w:rsid w:val="00E60BBA"/>
    <w:rsid w:val="00E70C4A"/>
    <w:rsid w:val="00E75ACD"/>
    <w:rsid w:val="00E774ED"/>
    <w:rsid w:val="00E814BC"/>
    <w:rsid w:val="00E8240C"/>
    <w:rsid w:val="00E90296"/>
    <w:rsid w:val="00E91D97"/>
    <w:rsid w:val="00E957CA"/>
    <w:rsid w:val="00EA1CBF"/>
    <w:rsid w:val="00EA400E"/>
    <w:rsid w:val="00EB5B7B"/>
    <w:rsid w:val="00EE0547"/>
    <w:rsid w:val="00EE1186"/>
    <w:rsid w:val="00EE1B59"/>
    <w:rsid w:val="00EE4910"/>
    <w:rsid w:val="00EE4EF5"/>
    <w:rsid w:val="00EF151A"/>
    <w:rsid w:val="00EF3496"/>
    <w:rsid w:val="00EF4675"/>
    <w:rsid w:val="00EF4D77"/>
    <w:rsid w:val="00F0271F"/>
    <w:rsid w:val="00F12BF3"/>
    <w:rsid w:val="00F25570"/>
    <w:rsid w:val="00F337C9"/>
    <w:rsid w:val="00F3758D"/>
    <w:rsid w:val="00F37BA0"/>
    <w:rsid w:val="00F42950"/>
    <w:rsid w:val="00F53106"/>
    <w:rsid w:val="00F5609D"/>
    <w:rsid w:val="00F629B7"/>
    <w:rsid w:val="00F62F5D"/>
    <w:rsid w:val="00F633E4"/>
    <w:rsid w:val="00F67F62"/>
    <w:rsid w:val="00F716FF"/>
    <w:rsid w:val="00F83BED"/>
    <w:rsid w:val="00F87FBB"/>
    <w:rsid w:val="00F90C0B"/>
    <w:rsid w:val="00F91F93"/>
    <w:rsid w:val="00F94DD4"/>
    <w:rsid w:val="00F96FCE"/>
    <w:rsid w:val="00FA09E6"/>
    <w:rsid w:val="00FB09FD"/>
    <w:rsid w:val="00FB10C9"/>
    <w:rsid w:val="00FB1625"/>
    <w:rsid w:val="00FB5D3F"/>
    <w:rsid w:val="00FB75A4"/>
    <w:rsid w:val="00FC2969"/>
    <w:rsid w:val="00FC63D5"/>
    <w:rsid w:val="00FD10D0"/>
    <w:rsid w:val="00FD21F8"/>
    <w:rsid w:val="00FD3CD4"/>
    <w:rsid w:val="00FE27D8"/>
    <w:rsid w:val="00FE2D68"/>
    <w:rsid w:val="00FE41FF"/>
    <w:rsid w:val="00FE561C"/>
    <w:rsid w:val="00FE7B74"/>
    <w:rsid w:val="00FF0F87"/>
    <w:rsid w:val="00FF2BC4"/>
    <w:rsid w:val="00FF7004"/>
    <w:rsid w:val="00FF7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99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274D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51274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1274D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51274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51274D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Page">
    <w:name w:val="ConsPlusTitlePage"/>
    <w:uiPriority w:val="99"/>
    <w:rsid w:val="0051274D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51274D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51274D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12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27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148&amp;n=2235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369</TotalTime>
  <Pages>5</Pages>
  <Words>1402</Words>
  <Characters>7997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bo4</dc:creator>
  <cp:keywords/>
  <dc:description/>
  <cp:lastModifiedBy>4</cp:lastModifiedBy>
  <cp:revision>37</cp:revision>
  <dcterms:created xsi:type="dcterms:W3CDTF">2025-04-09T05:32:00Z</dcterms:created>
  <dcterms:modified xsi:type="dcterms:W3CDTF">2025-04-15T03:04:00Z</dcterms:modified>
</cp:coreProperties>
</file>