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9932" w14:textId="520F5345" w:rsidR="000B0A39" w:rsidRDefault="000B0A39" w:rsidP="00BB0EDF">
      <w:pPr>
        <w:ind w:right="-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112D99" wp14:editId="1F38688B">
            <wp:extent cx="593217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211CB" w14:textId="0DC65F92" w:rsidR="00E47FAC" w:rsidRPr="000B0A39" w:rsidRDefault="00E47FAC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14:paraId="0E4D1C63" w14:textId="7F8281A1" w:rsidR="000B0A39" w:rsidRPr="000B0A39" w:rsidRDefault="008A5E61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0B0A39" w:rsidRPr="000B0A3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14:paraId="5D4338BD" w14:textId="3BFBB85D" w:rsidR="000B0A39" w:rsidRPr="000B0A39" w:rsidRDefault="000B0A39" w:rsidP="000B0A39">
      <w:pPr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B0A39">
        <w:rPr>
          <w:rFonts w:ascii="Times New Roman" w:hAnsi="Times New Roman" w:cs="Times New Roman"/>
          <w:noProof/>
          <w:sz w:val="28"/>
          <w:szCs w:val="28"/>
        </w:rPr>
        <w:t>р.п. Таврическое</w:t>
      </w:r>
    </w:p>
    <w:p w14:paraId="34F177E8" w14:textId="35C3AE35" w:rsidR="00E47FAC" w:rsidRPr="00375B0E" w:rsidRDefault="00331F27" w:rsidP="00B67618">
      <w:pPr>
        <w:pStyle w:val="11"/>
        <w:rPr>
          <w:b w:val="0"/>
          <w:szCs w:val="28"/>
        </w:rPr>
      </w:pPr>
      <w:r w:rsidRPr="00331F27">
        <w:rPr>
          <w:b w:val="0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</w:t>
      </w:r>
      <w:r w:rsidR="007B742B">
        <w:rPr>
          <w:b w:val="0"/>
          <w:szCs w:val="28"/>
        </w:rPr>
        <w:t>2</w:t>
      </w:r>
      <w:r w:rsidR="00B67618">
        <w:rPr>
          <w:b w:val="0"/>
          <w:szCs w:val="28"/>
        </w:rPr>
        <w:t>6</w:t>
      </w:r>
      <w:r w:rsidR="008A5E61">
        <w:rPr>
          <w:b w:val="0"/>
          <w:szCs w:val="28"/>
        </w:rPr>
        <w:t>.07</w:t>
      </w:r>
      <w:r w:rsidRPr="00331F27">
        <w:rPr>
          <w:b w:val="0"/>
          <w:szCs w:val="28"/>
        </w:rPr>
        <w:t>.202</w:t>
      </w:r>
      <w:r w:rsidR="008A5E61">
        <w:rPr>
          <w:b w:val="0"/>
          <w:szCs w:val="28"/>
        </w:rPr>
        <w:t>3</w:t>
      </w:r>
      <w:r w:rsidRPr="00331F27">
        <w:rPr>
          <w:b w:val="0"/>
          <w:szCs w:val="28"/>
        </w:rPr>
        <w:t xml:space="preserve"> № </w:t>
      </w:r>
      <w:r w:rsidR="008A5E61">
        <w:rPr>
          <w:b w:val="0"/>
          <w:szCs w:val="28"/>
        </w:rPr>
        <w:t>3</w:t>
      </w:r>
      <w:r w:rsidR="00B67618">
        <w:rPr>
          <w:b w:val="0"/>
          <w:szCs w:val="28"/>
        </w:rPr>
        <w:t>73</w:t>
      </w:r>
      <w:r w:rsidRPr="00331F27">
        <w:rPr>
          <w:b w:val="0"/>
          <w:szCs w:val="28"/>
        </w:rPr>
        <w:t xml:space="preserve"> «</w:t>
      </w:r>
      <w:r w:rsidR="00375B0E">
        <w:rPr>
          <w:b w:val="0"/>
          <w:szCs w:val="28"/>
        </w:rPr>
        <w:t xml:space="preserve">Об </w:t>
      </w:r>
      <w:r w:rsidR="008A5E61" w:rsidRPr="008A5E61">
        <w:rPr>
          <w:b w:val="0"/>
          <w:szCs w:val="28"/>
        </w:rPr>
        <w:t>утверждении административного регламента по предоставлению муниципальной услуги «</w:t>
      </w:r>
      <w:r w:rsidR="00B67618" w:rsidRPr="00B67618">
        <w:rPr>
          <w:b w:val="0"/>
          <w:szCs w:val="28"/>
        </w:rPr>
        <w:t>Предварительное согласование</w:t>
      </w:r>
      <w:r w:rsidR="00375B0E">
        <w:rPr>
          <w:b w:val="0"/>
          <w:szCs w:val="28"/>
        </w:rPr>
        <w:t xml:space="preserve"> </w:t>
      </w:r>
      <w:bookmarkStart w:id="0" w:name="_GoBack"/>
      <w:bookmarkEnd w:id="0"/>
      <w:r w:rsidR="00B67618" w:rsidRPr="00B67618">
        <w:rPr>
          <w:b w:val="0"/>
          <w:szCs w:val="28"/>
        </w:rPr>
        <w:t>предоставления земельного участка, находящегося в собственности Таврического муниципального района, а также государственной собственности до разграничения</w:t>
      </w:r>
      <w:r w:rsidRPr="00331F27">
        <w:rPr>
          <w:b w:val="0"/>
          <w:szCs w:val="28"/>
        </w:rPr>
        <w:t>»</w:t>
      </w:r>
    </w:p>
    <w:p w14:paraId="6DF7FE02" w14:textId="77777777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04EE" w14:textId="1A2A8589" w:rsidR="00BB0EDF" w:rsidRPr="00EA7193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№ 507 «Об утверждении порядка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Таврического муниципального района Омской области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Таврического муниципального района Омской области</w:t>
      </w: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2479EBF0" w14:textId="6790EBA0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B67618" w:rsidRPr="00B676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Предварительное согласование</w:t>
      </w:r>
      <w:r w:rsidR="00B67618" w:rsidRPr="00B676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предоставления земельного участка, находящегося в собственности Таврического муниципального района, а также государственной собственности до разграничения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утвержденный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 от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6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61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7E918B" w14:textId="396CA291" w:rsidR="00E069CE" w:rsidRDefault="00BB0EDF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 2 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</w:t>
      </w:r>
      <w:r w:rsidR="00937711"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5826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069CE" w:rsidRP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BBC1BC" w14:textId="1571C7C5" w:rsidR="00FE746A" w:rsidRDefault="007B742B" w:rsidP="00FE7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46A" w:rsidRPr="00FE746A">
        <w:rPr>
          <w:rFonts w:ascii="Times New Roman" w:eastAsia="Times New Roman" w:hAnsi="Times New Roman" w:cs="Times New Roman"/>
          <w:sz w:val="28"/>
          <w:lang w:eastAsia="ru-RU"/>
        </w:rPr>
        <w:t xml:space="preserve">Настоящий административный регламент распространяется на случаи предварительного согласования в отношении земельных участков, </w:t>
      </w:r>
      <w:r w:rsidR="00FE746A" w:rsidRPr="00FE746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находящихся в собственности Таврического муниципального района Омской области, а также земельных участков, государственная собственность на которые не разграничена, </w:t>
      </w:r>
      <w:r w:rsidR="00FE746A" w:rsidRPr="00B373B3">
        <w:rPr>
          <w:rFonts w:ascii="Times New Roman" w:eastAsia="Times New Roman" w:hAnsi="Times New Roman" w:cs="Times New Roman"/>
          <w:sz w:val="28"/>
          <w:lang w:eastAsia="ru-RU"/>
        </w:rPr>
        <w:t>за исключением земельных участков, расположенных на территории Таврического городского поселения Таврического муниципального района Омской области, а также земельных участков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</w:t>
      </w:r>
      <w:r w:rsidR="0097056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E746A" w:rsidRPr="00FE746A">
        <w:rPr>
          <w:rFonts w:ascii="Times New Roman" w:eastAsia="Times New Roman" w:hAnsi="Times New Roman" w:cs="Times New Roman"/>
          <w:sz w:val="28"/>
          <w:lang w:eastAsia="ru-RU"/>
        </w:rPr>
        <w:t xml:space="preserve">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</w:t>
      </w:r>
      <w:r w:rsidR="00FE746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D4BF8BE" w14:textId="51AA6898" w:rsidR="00FE746A" w:rsidRPr="00FE746A" w:rsidRDefault="00FE746A" w:rsidP="00FE7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Административный регламент не распространяется на случаи </w:t>
      </w:r>
      <w:r w:rsidRPr="00FE746A">
        <w:rPr>
          <w:rFonts w:ascii="Times New Roman" w:eastAsia="Times New Roman" w:hAnsi="Times New Roman" w:cs="Times New Roman"/>
          <w:sz w:val="28"/>
          <w:lang w:eastAsia="ru-RU"/>
        </w:rPr>
        <w:t>предварительного согласования предоставления земельного участка в соответствии со статьей 39.18 Земельного кодекса РФ.</w:t>
      </w:r>
      <w:r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14:paraId="7283AE30" w14:textId="117B5EA5" w:rsidR="00BB0EDF" w:rsidRPr="00046FB1" w:rsidRDefault="00046FB1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EDF"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Управления имущественных отношений Администрации Таврического муниципального района Омской области </w:t>
      </w:r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Васюту</w:t>
      </w:r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E689D" w14:textId="77777777" w:rsidR="00BB0ED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2E91" w14:textId="77777777" w:rsidR="00BB0EDF" w:rsidRPr="00DD460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C8E05" w14:textId="6FB84B72" w:rsidR="00BB0EDF" w:rsidRDefault="00BB0EDF" w:rsidP="00BB0EDF">
      <w:pPr>
        <w:pStyle w:val="11"/>
        <w:rPr>
          <w:b w:val="0"/>
          <w:bCs/>
          <w:szCs w:val="28"/>
        </w:rPr>
      </w:pPr>
      <w:r w:rsidRPr="00BB0EDF">
        <w:rPr>
          <w:b w:val="0"/>
          <w:bCs/>
          <w:szCs w:val="28"/>
        </w:rPr>
        <w:t xml:space="preserve">Глава муниципального района                                                      </w:t>
      </w:r>
      <w:r w:rsidR="008C33C0">
        <w:rPr>
          <w:b w:val="0"/>
          <w:bCs/>
          <w:szCs w:val="28"/>
        </w:rPr>
        <w:t xml:space="preserve">     </w:t>
      </w:r>
      <w:r w:rsidRPr="00BB0EDF">
        <w:rPr>
          <w:b w:val="0"/>
          <w:bCs/>
          <w:szCs w:val="28"/>
        </w:rPr>
        <w:t xml:space="preserve"> И.А. Баннов</w:t>
      </w:r>
    </w:p>
    <w:sectPr w:rsidR="00BB0EDF" w:rsidSect="007374D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D41"/>
    <w:multiLevelType w:val="multilevel"/>
    <w:tmpl w:val="49163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56" w:hanging="2160"/>
      </w:pPr>
      <w:rPr>
        <w:rFonts w:hint="default"/>
      </w:rPr>
    </w:lvl>
  </w:abstractNum>
  <w:abstractNum w:abstractNumId="1" w15:restartNumberingAfterBreak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C9A0471"/>
    <w:multiLevelType w:val="hybridMultilevel"/>
    <w:tmpl w:val="7ADE35C0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2B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9CF"/>
    <w:multiLevelType w:val="multilevel"/>
    <w:tmpl w:val="AF4C6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F723C"/>
    <w:multiLevelType w:val="hybridMultilevel"/>
    <w:tmpl w:val="202EE3D4"/>
    <w:lvl w:ilvl="0" w:tplc="755AA2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4C42F6"/>
    <w:multiLevelType w:val="hybridMultilevel"/>
    <w:tmpl w:val="5ECC5736"/>
    <w:lvl w:ilvl="0" w:tplc="E7844780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587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64965"/>
    <w:multiLevelType w:val="multilevel"/>
    <w:tmpl w:val="26F29E00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0"/>
    <w:rsid w:val="00010BEA"/>
    <w:rsid w:val="00046FB1"/>
    <w:rsid w:val="00063FE2"/>
    <w:rsid w:val="00064BCE"/>
    <w:rsid w:val="000B0A39"/>
    <w:rsid w:val="00331F27"/>
    <w:rsid w:val="00375B0E"/>
    <w:rsid w:val="003C1973"/>
    <w:rsid w:val="003F7458"/>
    <w:rsid w:val="00444A10"/>
    <w:rsid w:val="00525905"/>
    <w:rsid w:val="00556BEE"/>
    <w:rsid w:val="005826C8"/>
    <w:rsid w:val="005860E5"/>
    <w:rsid w:val="005E6A62"/>
    <w:rsid w:val="005F26C3"/>
    <w:rsid w:val="00600C02"/>
    <w:rsid w:val="00612CC0"/>
    <w:rsid w:val="00647D98"/>
    <w:rsid w:val="006B6465"/>
    <w:rsid w:val="007374DD"/>
    <w:rsid w:val="0075142F"/>
    <w:rsid w:val="00755F7D"/>
    <w:rsid w:val="007733F8"/>
    <w:rsid w:val="007B742B"/>
    <w:rsid w:val="008946D8"/>
    <w:rsid w:val="008A5E61"/>
    <w:rsid w:val="008B70F9"/>
    <w:rsid w:val="008C33C0"/>
    <w:rsid w:val="00937711"/>
    <w:rsid w:val="009604B6"/>
    <w:rsid w:val="00970565"/>
    <w:rsid w:val="0097735A"/>
    <w:rsid w:val="009B7FD1"/>
    <w:rsid w:val="00B27C1C"/>
    <w:rsid w:val="00B373B3"/>
    <w:rsid w:val="00B67618"/>
    <w:rsid w:val="00B67857"/>
    <w:rsid w:val="00BB0EDF"/>
    <w:rsid w:val="00BB7CCA"/>
    <w:rsid w:val="00CE46C0"/>
    <w:rsid w:val="00D4135B"/>
    <w:rsid w:val="00DC0BD3"/>
    <w:rsid w:val="00DC2260"/>
    <w:rsid w:val="00E069CE"/>
    <w:rsid w:val="00E47FAC"/>
    <w:rsid w:val="00F31E06"/>
    <w:rsid w:val="00F84F83"/>
    <w:rsid w:val="00FC6C24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05D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3F8"/>
  </w:style>
  <w:style w:type="paragraph" w:styleId="1">
    <w:name w:val="heading 1"/>
    <w:aliases w:val="Глава"/>
    <w:basedOn w:val="a0"/>
    <w:next w:val="a0"/>
    <w:link w:val="10"/>
    <w:qFormat/>
    <w:rsid w:val="00937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9377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9377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0"/>
    <w:rsid w:val="00BB0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rsid w:val="009377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377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3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37711"/>
  </w:style>
  <w:style w:type="paragraph" w:customStyle="1" w:styleId="ConsPlusNormal">
    <w:name w:val="ConsPlusNormal"/>
    <w:link w:val="ConsPlusNormal0"/>
    <w:qFormat/>
    <w:rsid w:val="0093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937711"/>
  </w:style>
  <w:style w:type="paragraph" w:customStyle="1" w:styleId="ConsPlusTitle">
    <w:name w:val="ConsPlusTitle"/>
    <w:uiPriority w:val="99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937711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377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9377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0"/>
    <w:rsid w:val="00937711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Гипертекстовая ссылка"/>
    <w:uiPriority w:val="99"/>
    <w:rsid w:val="00937711"/>
    <w:rPr>
      <w:b/>
      <w:bCs/>
      <w:color w:val="008000"/>
    </w:rPr>
  </w:style>
  <w:style w:type="paragraph" w:styleId="aa">
    <w:name w:val="No Spacing"/>
    <w:uiPriority w:val="1"/>
    <w:qFormat/>
    <w:rsid w:val="009377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Hyperlink"/>
    <w:rsid w:val="00937711"/>
    <w:rPr>
      <w:color w:val="0000FF"/>
      <w:u w:val="single"/>
    </w:rPr>
  </w:style>
  <w:style w:type="paragraph" w:customStyle="1" w:styleId="ConsPlusNonformat">
    <w:name w:val="ConsPlusNonformat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0"/>
    <w:next w:val="a0"/>
    <w:uiPriority w:val="99"/>
    <w:rsid w:val="009377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rsid w:val="009377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9377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937711"/>
    <w:rPr>
      <w:b/>
      <w:bCs/>
    </w:rPr>
  </w:style>
  <w:style w:type="paragraph" w:customStyle="1" w:styleId="14">
    <w:name w:val="Название1"/>
    <w:basedOn w:val="a0"/>
    <w:rsid w:val="00937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3771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37711"/>
  </w:style>
  <w:style w:type="paragraph" w:styleId="af0">
    <w:name w:val="footer"/>
    <w:basedOn w:val="a0"/>
    <w:link w:val="af1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937711"/>
  </w:style>
  <w:style w:type="table" w:styleId="af2">
    <w:name w:val="Table Grid"/>
    <w:basedOn w:val="a2"/>
    <w:uiPriority w:val="59"/>
    <w:rsid w:val="0093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7711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3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Основной текст_"/>
    <w:link w:val="2"/>
    <w:rsid w:val="0093771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f4"/>
    <w:rsid w:val="00937711"/>
    <w:pPr>
      <w:widowControl w:val="0"/>
      <w:shd w:val="clear" w:color="auto" w:fill="FFFFFF"/>
      <w:spacing w:after="840" w:line="322" w:lineRule="exact"/>
      <w:ind w:hanging="1840"/>
      <w:jc w:val="center"/>
    </w:pPr>
    <w:rPr>
      <w:sz w:val="27"/>
      <w:szCs w:val="27"/>
    </w:rPr>
  </w:style>
  <w:style w:type="character" w:customStyle="1" w:styleId="BodytextLucidaSansUnicode8pt">
    <w:name w:val="Body text + Lucida Sans Unicode;8 pt"/>
    <w:rsid w:val="009377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f2"/>
    <w:uiPriority w:val="39"/>
    <w:rsid w:val="00937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860E5"/>
  </w:style>
  <w:style w:type="character" w:styleId="af5">
    <w:name w:val="Placeholder Text"/>
    <w:uiPriority w:val="99"/>
    <w:semiHidden/>
    <w:rsid w:val="005860E5"/>
    <w:rPr>
      <w:color w:val="808080"/>
    </w:rPr>
  </w:style>
  <w:style w:type="table" w:customStyle="1" w:styleId="21">
    <w:name w:val="Сетка таблицы2"/>
    <w:basedOn w:val="a2"/>
    <w:next w:val="af2"/>
    <w:uiPriority w:val="59"/>
    <w:rsid w:val="0058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5860E5"/>
    <w:rPr>
      <w:rFonts w:ascii="Times New Roman" w:hAnsi="Times New Roman" w:cs="Times New Roman"/>
      <w:i/>
      <w:iCs/>
      <w:sz w:val="22"/>
      <w:szCs w:val="22"/>
    </w:rPr>
  </w:style>
  <w:style w:type="character" w:styleId="af6">
    <w:name w:val="Emphasis"/>
    <w:uiPriority w:val="20"/>
    <w:qFormat/>
    <w:rsid w:val="005860E5"/>
    <w:rPr>
      <w:i/>
      <w:i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86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86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kip">
    <w:name w:val="wikip"/>
    <w:basedOn w:val="a0"/>
    <w:rsid w:val="00586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860E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860E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ADM6Ar2</cp:lastModifiedBy>
  <cp:revision>7</cp:revision>
  <cp:lastPrinted>2025-03-06T08:10:00Z</cp:lastPrinted>
  <dcterms:created xsi:type="dcterms:W3CDTF">2025-03-06T06:30:00Z</dcterms:created>
  <dcterms:modified xsi:type="dcterms:W3CDTF">2025-03-06T10:09:00Z</dcterms:modified>
</cp:coreProperties>
</file>