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2149B" w14:textId="4E3CC55E" w:rsidR="00525905" w:rsidRDefault="00642EE7" w:rsidP="00684972">
      <w:pPr>
        <w:ind w:left="-142" w:right="-284" w:firstLine="142"/>
        <w:rPr>
          <w:noProof/>
        </w:rPr>
      </w:pPr>
      <w:r>
        <w:rPr>
          <w:noProof/>
        </w:rPr>
        <w:drawing>
          <wp:inline distT="0" distB="0" distL="0" distR="0" wp14:anchorId="0C6C8FAD" wp14:editId="56144C92">
            <wp:extent cx="5940425" cy="33712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ент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8654E" w14:textId="5381DA90" w:rsidR="007653C5" w:rsidRDefault="007653C5" w:rsidP="007653C5">
      <w:pPr>
        <w:framePr w:hSpace="180" w:wrap="around" w:vAnchor="text" w:hAnchor="text" w:y="1"/>
        <w:spacing w:after="0" w:line="240" w:lineRule="auto"/>
        <w:ind w:right="-159"/>
        <w:suppressOverlap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14:paraId="49831B68" w14:textId="37AAB582" w:rsidR="007653C5" w:rsidRDefault="007653C5" w:rsidP="007653C5">
      <w:pPr>
        <w:framePr w:hSpace="180" w:wrap="around" w:vAnchor="text" w:hAnchor="text" w:y="1"/>
        <w:spacing w:after="0" w:line="240" w:lineRule="auto"/>
        <w:ind w:right="-159"/>
        <w:suppressOverlap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законопослушного поведения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дорожного движения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Таврическом муниципальном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14:paraId="320D2E0A" w14:textId="45BF35DB" w:rsidR="00E47FAC" w:rsidRDefault="007653C5" w:rsidP="007653C5">
      <w:pPr>
        <w:jc w:val="center"/>
        <w:rPr>
          <w:noProof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2019-2024 годы»</w:t>
      </w:r>
    </w:p>
    <w:p w14:paraId="57EDA517" w14:textId="35B4589A" w:rsidR="007653C5" w:rsidRPr="00F62064" w:rsidRDefault="007653C5" w:rsidP="00684972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Таврического муниципального района от 01.04.2016 № 297 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принятия решений о разработке муниципальных программ Таврического муниципального района Омской области, их формирования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 о с т а н о в л я ю:</w:t>
      </w:r>
    </w:p>
    <w:p w14:paraId="52E3358D" w14:textId="046D391E" w:rsidR="007653C5" w:rsidRPr="00F62064" w:rsidRDefault="007653C5" w:rsidP="006849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программу </w:t>
      </w:r>
      <w:bookmarkStart w:id="0" w:name="_Hlk34206804"/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законопослушного поведения участников дорожного движения в Таврическом муниципальном районе Омской области на 2019-2024 годы»</w:t>
      </w:r>
      <w:bookmarkEnd w:id="0"/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постановлением Администрации Таврического муниципального района от 12.03.2019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 следующие изменения: </w:t>
      </w:r>
      <w:bookmarkStart w:id="1" w:name="_Hlk530390953"/>
    </w:p>
    <w:bookmarkEnd w:id="1"/>
    <w:p w14:paraId="03567EF1" w14:textId="5569B293" w:rsidR="007653C5" w:rsidRDefault="005D5869" w:rsidP="006849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7653C5"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3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наименовании и по тексту слова «на 2019-2024 годы» заменить словами «2019-2027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BCEC32" w14:textId="256E0EFE" w:rsidR="007653C5" w:rsidRPr="00297D39" w:rsidRDefault="005D5869" w:rsidP="00297D39">
      <w:pPr>
        <w:pStyle w:val="ConsPlusTitle"/>
        <w:ind w:firstLine="708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1.2.</w:t>
      </w:r>
      <w:r w:rsidR="007653C5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F796C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  <w:r w:rsidR="00297D39" w:rsidRPr="00297D39">
        <w:rPr>
          <w:rFonts w:ascii="Times New Roman" w:hAnsi="Times New Roman" w:cs="Times New Roman"/>
          <w:sz w:val="28"/>
          <w:szCs w:val="28"/>
        </w:rPr>
        <w:t xml:space="preserve"> </w:t>
      </w:r>
      <w:r w:rsidR="009803C5">
        <w:rPr>
          <w:rFonts w:ascii="Times New Roman" w:hAnsi="Times New Roman" w:cs="Times New Roman"/>
          <w:sz w:val="28"/>
          <w:szCs w:val="28"/>
        </w:rPr>
        <w:t>«</w:t>
      </w:r>
      <w:r w:rsidR="009803C5" w:rsidRPr="009803C5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297D39" w:rsidRPr="009803C5">
        <w:rPr>
          <w:rFonts w:ascii="Times New Roman" w:hAnsi="Times New Roman" w:cs="Times New Roman"/>
          <w:b w:val="0"/>
          <w:bCs w:val="0"/>
          <w:sz w:val="28"/>
          <w:szCs w:val="28"/>
        </w:rPr>
        <w:t>аспорт</w:t>
      </w:r>
      <w:r w:rsidR="00297D39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программы</w:t>
      </w:r>
      <w:r w:rsid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297D39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Таврического муниципального района</w:t>
      </w:r>
      <w:r w:rsid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97D39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«Формирование законопослушного поведения участников дорожного движения в Таврическом муниципальном районе Омской области на 2019 – 2027 годы»</w:t>
      </w:r>
      <w:r w:rsidR="009803C5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bookmarkStart w:id="2" w:name="_GoBack"/>
      <w:bookmarkEnd w:id="2"/>
      <w:r w:rsid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653C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изложить в </w:t>
      </w:r>
      <w:r w:rsidR="00297D39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новой </w:t>
      </w:r>
      <w:r w:rsidR="007F653C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редакции,</w:t>
      </w:r>
      <w:r w:rsid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653C5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согласно</w:t>
      </w:r>
      <w:r w:rsidR="00BF796C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приложени</w:t>
      </w:r>
      <w:r w:rsidR="00297D39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ям</w:t>
      </w:r>
      <w:r w:rsidR="00BF796C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7653C5"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постановлению.</w:t>
      </w:r>
      <w:r w:rsidR="007653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AD5248" w14:textId="137B8584" w:rsidR="007653C5" w:rsidRPr="007653C5" w:rsidRDefault="007653C5" w:rsidP="006849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возложить на председателя комитета по делам градостроительства, архитектуры и жилищно – коммунального комплекса Овдовиченко А.Б.</w:t>
      </w:r>
    </w:p>
    <w:p w14:paraId="743A88F7" w14:textId="77777777" w:rsidR="007653C5" w:rsidRPr="003C3723" w:rsidRDefault="007653C5" w:rsidP="007653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572C1" w14:textId="77777777" w:rsidR="007653C5" w:rsidRPr="003C3723" w:rsidRDefault="007653C5" w:rsidP="007653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3015E0" w14:textId="77777777" w:rsidR="007653C5" w:rsidRPr="003C3723" w:rsidRDefault="007653C5" w:rsidP="007653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C0428" w14:textId="01B00C99" w:rsidR="00E47FAC" w:rsidRPr="00E47FAC" w:rsidRDefault="007653C5" w:rsidP="007653C5">
      <w:pPr>
        <w:tabs>
          <w:tab w:val="left" w:pos="2460"/>
        </w:tabs>
      </w:pP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</w:t>
      </w:r>
      <w:r w:rsidR="005D5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869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Баннов</w:t>
      </w: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A5FC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FF06B0" wp14:editId="185CA62D">
                <wp:simplePos x="0" y="0"/>
                <wp:positionH relativeFrom="column">
                  <wp:posOffset>-2918790</wp:posOffset>
                </wp:positionH>
                <wp:positionV relativeFrom="paragraph">
                  <wp:posOffset>2249442</wp:posOffset>
                </wp:positionV>
                <wp:extent cx="819150" cy="296545"/>
                <wp:effectExtent l="0" t="0" r="19050" b="27305"/>
                <wp:wrapNone/>
                <wp:docPr id="41022021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3B06395" w14:textId="77777777" w:rsidR="00A1439A" w:rsidRPr="00BA5FC5" w:rsidRDefault="00A1439A" w:rsidP="00A1439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A5F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2024 </w:t>
                            </w:r>
                            <w:r w:rsidRPr="00BA5F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F06B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29.85pt;margin-top:177.1pt;width:64.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" fillcolor="white [3201]" strokecolor="white [3212]" strokeweight=".5pt">
                <v:textbox>
                  <w:txbxContent>
                    <w:p w14:paraId="33B06395" w14:textId="77777777" w:rsidR="00A1439A" w:rsidRPr="00BA5FC5" w:rsidRDefault="00A1439A" w:rsidP="00A1439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A5FC5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2024 </w:t>
                      </w:r>
                      <w:r w:rsidRPr="00BA5F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E47FAC">
        <w:tab/>
      </w:r>
    </w:p>
    <w:sectPr w:rsidR="00E47FAC" w:rsidRPr="00E47FAC" w:rsidSect="004F1EEE">
      <w:pgSz w:w="11906" w:h="16838" w:code="9"/>
      <w:pgMar w:top="-567" w:right="850" w:bottom="568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C0"/>
    <w:rsid w:val="00281179"/>
    <w:rsid w:val="00297D39"/>
    <w:rsid w:val="003F48E8"/>
    <w:rsid w:val="004F1EEE"/>
    <w:rsid w:val="00525905"/>
    <w:rsid w:val="005D5869"/>
    <w:rsid w:val="00642EE7"/>
    <w:rsid w:val="00647D98"/>
    <w:rsid w:val="00684972"/>
    <w:rsid w:val="006B5F82"/>
    <w:rsid w:val="006B6465"/>
    <w:rsid w:val="006E44E1"/>
    <w:rsid w:val="0075142F"/>
    <w:rsid w:val="00755F7D"/>
    <w:rsid w:val="007653C5"/>
    <w:rsid w:val="007F653C"/>
    <w:rsid w:val="009803C5"/>
    <w:rsid w:val="00A1439A"/>
    <w:rsid w:val="00BA5FC5"/>
    <w:rsid w:val="00BB7CCA"/>
    <w:rsid w:val="00BF796C"/>
    <w:rsid w:val="00C447C0"/>
    <w:rsid w:val="00CE46C0"/>
    <w:rsid w:val="00CF3021"/>
    <w:rsid w:val="00E47FAC"/>
    <w:rsid w:val="00F31E06"/>
    <w:rsid w:val="00F3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8D19"/>
  <w15:chartTrackingRefBased/>
  <w15:docId w15:val="{72326EBD-73FA-412F-A2D2-A292A394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D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97D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ADM5r2</cp:lastModifiedBy>
  <cp:revision>14</cp:revision>
  <cp:lastPrinted>2024-09-25T03:35:00Z</cp:lastPrinted>
  <dcterms:created xsi:type="dcterms:W3CDTF">2023-04-19T08:50:00Z</dcterms:created>
  <dcterms:modified xsi:type="dcterms:W3CDTF">2024-09-25T03:39:00Z</dcterms:modified>
</cp:coreProperties>
</file>