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047" w:rsidRPr="00F6787F" w:rsidRDefault="008A0047" w:rsidP="00DF00F9">
      <w:pPr>
        <w:pStyle w:val="22"/>
        <w:shd w:val="clear" w:color="auto" w:fill="auto"/>
        <w:spacing w:line="240" w:lineRule="auto"/>
        <w:rPr>
          <w:sz w:val="28"/>
          <w:szCs w:val="28"/>
        </w:rPr>
      </w:pPr>
      <w:r w:rsidRPr="00F6787F">
        <w:rPr>
          <w:sz w:val="28"/>
          <w:szCs w:val="28"/>
        </w:rPr>
        <w:t>Информация о ходе исполнения ПЛАНА</w:t>
      </w:r>
    </w:p>
    <w:p w:rsidR="008A0047" w:rsidRPr="00F6787F" w:rsidRDefault="008A0047" w:rsidP="008A0047">
      <w:pPr>
        <w:pStyle w:val="22"/>
        <w:shd w:val="clear" w:color="auto" w:fill="auto"/>
        <w:spacing w:line="240" w:lineRule="auto"/>
        <w:ind w:left="100" w:right="40" w:firstLine="1600"/>
        <w:rPr>
          <w:sz w:val="28"/>
          <w:szCs w:val="28"/>
        </w:rPr>
      </w:pPr>
      <w:r w:rsidRPr="00F6787F">
        <w:rPr>
          <w:sz w:val="28"/>
          <w:szCs w:val="28"/>
        </w:rPr>
        <w:t>противодействия коррупции в Администрации Таврического муниципального района Омской области за 202</w:t>
      </w:r>
      <w:r w:rsidR="006D6C9F" w:rsidRPr="00F6787F">
        <w:rPr>
          <w:sz w:val="28"/>
          <w:szCs w:val="28"/>
        </w:rPr>
        <w:t>1</w:t>
      </w:r>
      <w:r w:rsidRPr="00F6787F">
        <w:rPr>
          <w:sz w:val="28"/>
          <w:szCs w:val="28"/>
        </w:rPr>
        <w:t xml:space="preserve"> год</w:t>
      </w:r>
    </w:p>
    <w:p w:rsidR="002144B7" w:rsidRPr="00F6787F" w:rsidRDefault="002144B7" w:rsidP="008A0047">
      <w:pPr>
        <w:pStyle w:val="22"/>
        <w:shd w:val="clear" w:color="auto" w:fill="auto"/>
        <w:spacing w:line="240" w:lineRule="auto"/>
        <w:ind w:left="100" w:right="40" w:firstLine="1600"/>
        <w:rPr>
          <w:sz w:val="28"/>
          <w:szCs w:val="28"/>
        </w:rPr>
      </w:pPr>
    </w:p>
    <w:tbl>
      <w:tblPr>
        <w:tblW w:w="15310" w:type="dxa"/>
        <w:tblLayout w:type="fixed"/>
        <w:tblCellMar>
          <w:left w:w="142" w:type="dxa"/>
          <w:right w:w="142" w:type="dxa"/>
        </w:tblCellMar>
        <w:tblLook w:val="0000" w:firstRow="0" w:lastRow="0" w:firstColumn="0" w:lastColumn="0" w:noHBand="0" w:noVBand="0"/>
      </w:tblPr>
      <w:tblGrid>
        <w:gridCol w:w="709"/>
        <w:gridCol w:w="4536"/>
        <w:gridCol w:w="10065"/>
      </w:tblGrid>
      <w:tr w:rsidR="00F6787F" w:rsidRPr="00F6787F" w:rsidTr="00C73923">
        <w:trPr>
          <w:trHeight w:val="66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6960A9">
            <w:pPr>
              <w:pStyle w:val="a7"/>
              <w:spacing w:line="317" w:lineRule="exact"/>
              <w:rPr>
                <w:rFonts w:ascii="Times New Roman" w:hAnsi="Times New Roman"/>
                <w:sz w:val="28"/>
                <w:szCs w:val="28"/>
              </w:rPr>
            </w:pPr>
            <w:r w:rsidRPr="00F6787F">
              <w:rPr>
                <w:rFonts w:ascii="Times New Roman" w:hAnsi="Times New Roman"/>
                <w:sz w:val="28"/>
                <w:szCs w:val="28"/>
              </w:rPr>
              <w:t>№ п/п</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6960A9">
            <w:pPr>
              <w:pStyle w:val="a7"/>
              <w:ind w:left="280"/>
              <w:rPr>
                <w:rFonts w:ascii="Times New Roman" w:hAnsi="Times New Roman"/>
                <w:sz w:val="28"/>
                <w:szCs w:val="28"/>
              </w:rPr>
            </w:pPr>
            <w:r w:rsidRPr="00F6787F">
              <w:rPr>
                <w:rFonts w:ascii="Times New Roman" w:hAnsi="Times New Roman"/>
                <w:sz w:val="28"/>
                <w:szCs w:val="28"/>
              </w:rPr>
              <w:t>Наименование мероприятия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6960A9">
            <w:pPr>
              <w:pStyle w:val="a7"/>
              <w:rPr>
                <w:rFonts w:ascii="Times New Roman" w:hAnsi="Times New Roman"/>
                <w:sz w:val="28"/>
                <w:szCs w:val="28"/>
              </w:rPr>
            </w:pPr>
            <w:r w:rsidRPr="00F6787F">
              <w:rPr>
                <w:rFonts w:ascii="Times New Roman" w:hAnsi="Times New Roman"/>
                <w:sz w:val="28"/>
                <w:szCs w:val="28"/>
              </w:rPr>
              <w:t>Информация о ходе исполнения</w:t>
            </w:r>
          </w:p>
        </w:tc>
      </w:tr>
      <w:tr w:rsidR="00F6787F" w:rsidRPr="00F6787F" w:rsidTr="00E36698">
        <w:trPr>
          <w:trHeight w:val="777"/>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3847F5">
            <w:pPr>
              <w:pStyle w:val="22"/>
              <w:shd w:val="clear" w:color="auto" w:fill="auto"/>
              <w:spacing w:line="326" w:lineRule="exact"/>
              <w:rPr>
                <w:sz w:val="28"/>
                <w:szCs w:val="28"/>
              </w:rPr>
            </w:pPr>
            <w:r w:rsidRPr="00F6787F">
              <w:rPr>
                <w:sz w:val="28"/>
                <w:szCs w:val="28"/>
                <w:lang w:val="en-US"/>
              </w:rPr>
              <w:t>I</w:t>
            </w:r>
            <w:r w:rsidRPr="00F6787F">
              <w:rPr>
                <w:sz w:val="28"/>
                <w:szCs w:val="28"/>
              </w:rPr>
              <w:t xml:space="preserve">. Повышение эффективности деятельности Администрации Таврического муниципального </w:t>
            </w:r>
            <w:proofErr w:type="gramStart"/>
            <w:r w:rsidRPr="00F6787F">
              <w:rPr>
                <w:sz w:val="28"/>
                <w:szCs w:val="28"/>
              </w:rPr>
              <w:t>района  (</w:t>
            </w:r>
            <w:proofErr w:type="gramEnd"/>
            <w:r w:rsidRPr="00F6787F">
              <w:rPr>
                <w:sz w:val="28"/>
                <w:szCs w:val="28"/>
              </w:rPr>
              <w:t>далее – Администрация) по противодействию коррупции</w:t>
            </w:r>
          </w:p>
        </w:tc>
      </w:tr>
      <w:tr w:rsidR="00F6787F" w:rsidRPr="00F6787F" w:rsidTr="00C73923">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rPr>
                <w:rFonts w:ascii="Times New Roman" w:hAnsi="Times New Roman"/>
                <w:sz w:val="28"/>
                <w:szCs w:val="28"/>
              </w:rPr>
            </w:pPr>
            <w:r w:rsidRPr="00F6787F">
              <w:rPr>
                <w:rFonts w:ascii="Times New Roman" w:hAnsi="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Реализация комплекса антикоррупционных мер в соответствии с настоящим Планом, Планами противодействия коррупции на 2021-2024годы, утвержденными учреждениями и предприятиями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47E67" w:rsidRPr="00F6787F" w:rsidRDefault="00647E67" w:rsidP="00E36698">
            <w:pPr>
              <w:pStyle w:val="a7"/>
              <w:spacing w:after="0" w:line="240" w:lineRule="auto"/>
              <w:ind w:firstLine="283"/>
              <w:jc w:val="both"/>
              <w:rPr>
                <w:rFonts w:ascii="Times New Roman" w:hAnsi="Times New Roman"/>
                <w:sz w:val="28"/>
                <w:szCs w:val="28"/>
              </w:rPr>
            </w:pPr>
            <w:r w:rsidRPr="00F6787F">
              <w:rPr>
                <w:rFonts w:ascii="Times New Roman" w:hAnsi="Times New Roman"/>
                <w:sz w:val="28"/>
                <w:szCs w:val="28"/>
              </w:rPr>
              <w:t xml:space="preserve">План противодействия коррупции на 2021 год Администрации Таврического муниципального </w:t>
            </w:r>
            <w:proofErr w:type="gramStart"/>
            <w:r w:rsidRPr="00F6787F">
              <w:rPr>
                <w:rFonts w:ascii="Times New Roman" w:hAnsi="Times New Roman"/>
                <w:sz w:val="28"/>
                <w:szCs w:val="28"/>
              </w:rPr>
              <w:t>района  утвержден</w:t>
            </w:r>
            <w:proofErr w:type="gramEnd"/>
            <w:r w:rsidRPr="00F6787F">
              <w:rPr>
                <w:rFonts w:ascii="Times New Roman" w:hAnsi="Times New Roman"/>
                <w:sz w:val="28"/>
                <w:szCs w:val="28"/>
              </w:rPr>
              <w:t xml:space="preserve"> постановлением № 421 от 15.09.2021 года.  В соответствии с настоящим Планом утверждены Планы противодействия коррупции в Управлении культуры Администрации Таврического муниципального района Омской области (Приказ от 28.01.2020 года № 7 «Об утверждении Плана противодействия коррупции на 2020-2023 годы в Управлении культуры Администрации Таврического муниципального района Омской области»), в Управлении образования Администрации Таврического муниципального района Омской области (Приказ от </w:t>
            </w:r>
            <w:r w:rsidR="006D6C9F" w:rsidRPr="00F6787F">
              <w:rPr>
                <w:rFonts w:ascii="Times New Roman" w:hAnsi="Times New Roman"/>
                <w:sz w:val="28"/>
                <w:szCs w:val="28"/>
              </w:rPr>
              <w:t>02</w:t>
            </w:r>
            <w:r w:rsidRPr="00F6787F">
              <w:rPr>
                <w:rFonts w:ascii="Times New Roman" w:hAnsi="Times New Roman"/>
                <w:sz w:val="28"/>
                <w:szCs w:val="28"/>
              </w:rPr>
              <w:t>.</w:t>
            </w:r>
            <w:r w:rsidR="006D6C9F" w:rsidRPr="00F6787F">
              <w:rPr>
                <w:rFonts w:ascii="Times New Roman" w:hAnsi="Times New Roman"/>
                <w:sz w:val="28"/>
                <w:szCs w:val="28"/>
              </w:rPr>
              <w:t>09</w:t>
            </w:r>
            <w:r w:rsidRPr="00F6787F">
              <w:rPr>
                <w:rFonts w:ascii="Times New Roman" w:hAnsi="Times New Roman"/>
                <w:sz w:val="28"/>
                <w:szCs w:val="28"/>
              </w:rPr>
              <w:t>.20</w:t>
            </w:r>
            <w:r w:rsidR="006D6C9F" w:rsidRPr="00F6787F">
              <w:rPr>
                <w:rFonts w:ascii="Times New Roman" w:hAnsi="Times New Roman"/>
                <w:sz w:val="28"/>
                <w:szCs w:val="28"/>
              </w:rPr>
              <w:t>21</w:t>
            </w:r>
            <w:r w:rsidRPr="00F6787F">
              <w:rPr>
                <w:rFonts w:ascii="Times New Roman" w:hAnsi="Times New Roman"/>
                <w:sz w:val="28"/>
                <w:szCs w:val="28"/>
              </w:rPr>
              <w:t xml:space="preserve"> года N </w:t>
            </w:r>
            <w:r w:rsidR="006D6C9F" w:rsidRPr="00F6787F">
              <w:rPr>
                <w:rFonts w:ascii="Times New Roman" w:hAnsi="Times New Roman"/>
                <w:sz w:val="28"/>
                <w:szCs w:val="28"/>
              </w:rPr>
              <w:t>154</w:t>
            </w:r>
            <w:r w:rsidRPr="00F6787F">
              <w:rPr>
                <w:rFonts w:ascii="Times New Roman" w:hAnsi="Times New Roman"/>
                <w:sz w:val="28"/>
                <w:szCs w:val="28"/>
              </w:rPr>
              <w:t xml:space="preserve"> «Об утверждении Плана противодействия коррупции на 20</w:t>
            </w:r>
            <w:r w:rsidR="00E42D64" w:rsidRPr="00F6787F">
              <w:rPr>
                <w:rFonts w:ascii="Times New Roman" w:hAnsi="Times New Roman"/>
                <w:sz w:val="28"/>
                <w:szCs w:val="28"/>
              </w:rPr>
              <w:t>21</w:t>
            </w:r>
            <w:r w:rsidRPr="00F6787F">
              <w:rPr>
                <w:rFonts w:ascii="Times New Roman" w:hAnsi="Times New Roman"/>
                <w:sz w:val="28"/>
                <w:szCs w:val="28"/>
              </w:rPr>
              <w:t>-20</w:t>
            </w:r>
            <w:r w:rsidR="00E42D64" w:rsidRPr="00F6787F">
              <w:rPr>
                <w:rFonts w:ascii="Times New Roman" w:hAnsi="Times New Roman"/>
                <w:sz w:val="28"/>
                <w:szCs w:val="28"/>
              </w:rPr>
              <w:t>24</w:t>
            </w:r>
            <w:r w:rsidRPr="00F6787F">
              <w:rPr>
                <w:rFonts w:ascii="Times New Roman" w:hAnsi="Times New Roman"/>
                <w:sz w:val="28"/>
                <w:szCs w:val="28"/>
              </w:rPr>
              <w:t xml:space="preserve"> годы в Управлении образования Администрации Таврического муниципального района Омской области).</w:t>
            </w:r>
          </w:p>
          <w:p w:rsidR="008A0047" w:rsidRPr="00F6787F" w:rsidRDefault="00647E67" w:rsidP="00412BA0">
            <w:pPr>
              <w:pStyle w:val="a7"/>
              <w:spacing w:after="0" w:line="240" w:lineRule="auto"/>
              <w:ind w:firstLine="283"/>
              <w:jc w:val="both"/>
              <w:rPr>
                <w:rFonts w:ascii="Times New Roman" w:hAnsi="Times New Roman"/>
                <w:sz w:val="28"/>
                <w:szCs w:val="28"/>
              </w:rPr>
            </w:pPr>
            <w:r w:rsidRPr="00F6787F">
              <w:rPr>
                <w:rFonts w:ascii="Times New Roman" w:hAnsi="Times New Roman"/>
                <w:sz w:val="28"/>
                <w:szCs w:val="28"/>
              </w:rPr>
              <w:t>Определены основные направления работы по противодействию коррупции</w:t>
            </w:r>
            <w:r w:rsidR="00C73923" w:rsidRPr="00F6787F">
              <w:rPr>
                <w:rFonts w:ascii="Times New Roman" w:hAnsi="Times New Roman"/>
                <w:sz w:val="28"/>
                <w:szCs w:val="28"/>
              </w:rPr>
              <w:t xml:space="preserve">                        </w:t>
            </w:r>
            <w:r w:rsidRPr="00F6787F">
              <w:rPr>
                <w:rFonts w:ascii="Times New Roman" w:hAnsi="Times New Roman"/>
                <w:sz w:val="28"/>
                <w:szCs w:val="28"/>
              </w:rPr>
              <w:t>и ответственные исполнители. Планы размещен на официальном сайте в сети «Интернет».</w:t>
            </w:r>
          </w:p>
        </w:tc>
      </w:tr>
      <w:tr w:rsidR="00F6787F" w:rsidRPr="00F6787F" w:rsidTr="00C73923">
        <w:trPr>
          <w:trHeight w:val="98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pStyle w:val="a7"/>
              <w:spacing w:after="0" w:line="240" w:lineRule="auto"/>
              <w:rPr>
                <w:rFonts w:ascii="Times New Roman" w:hAnsi="Times New Roman"/>
                <w:sz w:val="28"/>
                <w:szCs w:val="28"/>
              </w:rPr>
            </w:pPr>
            <w:r w:rsidRPr="00F6787F">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 xml:space="preserve">Осуществление оценки коррупционных рисков, возникающих при реализации полномочий Администрации, в целях минимизации выявленных коррупционных рисков или их устранения в конкретных управленческих процессах, и внесение на основании ее </w:t>
            </w:r>
            <w:r w:rsidRPr="00F6787F">
              <w:rPr>
                <w:rFonts w:ascii="Times New Roman" w:hAnsi="Times New Roman"/>
                <w:sz w:val="28"/>
                <w:szCs w:val="28"/>
              </w:rPr>
              <w:lastRenderedPageBreak/>
              <w:t xml:space="preserve">результатов изменений в перечень </w:t>
            </w:r>
            <w:proofErr w:type="spellStart"/>
            <w:r w:rsidRPr="00F6787F">
              <w:rPr>
                <w:rFonts w:ascii="Times New Roman" w:hAnsi="Times New Roman"/>
                <w:sz w:val="28"/>
                <w:szCs w:val="28"/>
              </w:rPr>
              <w:t>коррупционно</w:t>
            </w:r>
            <w:proofErr w:type="spellEnd"/>
            <w:r w:rsidRPr="00F6787F">
              <w:rPr>
                <w:rFonts w:ascii="Times New Roman" w:hAnsi="Times New Roman"/>
                <w:sz w:val="28"/>
                <w:szCs w:val="28"/>
              </w:rPr>
              <w:t xml:space="preserve"> опасных функций данного органа и перечень должностей муниципальной службы в Таврическом районе, исполнение должностных обязанностей по которым предусматривает осуществление </w:t>
            </w:r>
            <w:proofErr w:type="spellStart"/>
            <w:r w:rsidRPr="00F6787F">
              <w:rPr>
                <w:rFonts w:ascii="Times New Roman" w:hAnsi="Times New Roman"/>
                <w:sz w:val="28"/>
                <w:szCs w:val="28"/>
              </w:rPr>
              <w:t>коррупционно</w:t>
            </w:r>
            <w:proofErr w:type="spellEnd"/>
            <w:r w:rsidRPr="00F6787F">
              <w:rPr>
                <w:rFonts w:ascii="Times New Roman" w:hAnsi="Times New Roman"/>
                <w:sz w:val="28"/>
                <w:szCs w:val="28"/>
              </w:rPr>
              <w:t xml:space="preserve"> опасных функций данного органа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pStyle w:val="a7"/>
              <w:spacing w:after="0" w:line="240" w:lineRule="auto"/>
              <w:ind w:firstLine="283"/>
              <w:jc w:val="both"/>
              <w:rPr>
                <w:rFonts w:ascii="Times New Roman" w:hAnsi="Times New Roman"/>
                <w:sz w:val="28"/>
                <w:szCs w:val="28"/>
              </w:rPr>
            </w:pPr>
            <w:r w:rsidRPr="00F6787F">
              <w:rPr>
                <w:rFonts w:ascii="Times New Roman" w:hAnsi="Times New Roman"/>
                <w:sz w:val="28"/>
                <w:szCs w:val="28"/>
              </w:rPr>
              <w:lastRenderedPageBreak/>
              <w:t>В Администрации Таврического муниципального района проведена оценка  коррупционных рисков, возникающих при реализации  полномочий, утвержден Перечень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обязате6льствах имущественного характера своих супруги (супруга) и несовершеннолетних детей.</w:t>
            </w:r>
          </w:p>
        </w:tc>
      </w:tr>
      <w:tr w:rsidR="00F6787F" w:rsidRPr="00F6787F" w:rsidTr="00C73923">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pStyle w:val="a7"/>
              <w:spacing w:after="0" w:line="240" w:lineRule="auto"/>
              <w:rPr>
                <w:rFonts w:ascii="Times New Roman" w:hAnsi="Times New Roman"/>
                <w:sz w:val="28"/>
                <w:szCs w:val="28"/>
              </w:rPr>
            </w:pPr>
            <w:r w:rsidRPr="00F6787F">
              <w:rPr>
                <w:rFonts w:ascii="Times New Roman" w:hAnsi="Times New Roman"/>
                <w:sz w:val="28"/>
                <w:szCs w:val="28"/>
                <w:lang w:val="en-US"/>
              </w:rPr>
              <w:t>3</w:t>
            </w:r>
            <w:r w:rsidRPr="00F6787F">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pStyle w:val="a7"/>
              <w:spacing w:after="0" w:line="240" w:lineRule="auto"/>
              <w:jc w:val="both"/>
              <w:rPr>
                <w:rFonts w:ascii="Times New Roman" w:hAnsi="Times New Roman"/>
                <w:sz w:val="28"/>
                <w:szCs w:val="28"/>
                <w:highlight w:val="yellow"/>
              </w:rPr>
            </w:pPr>
            <w:r w:rsidRPr="00F6787F">
              <w:rPr>
                <w:rFonts w:ascii="Times New Roman" w:hAnsi="Times New Roman"/>
                <w:sz w:val="28"/>
                <w:szCs w:val="28"/>
              </w:rPr>
              <w:t xml:space="preserve">Проведение мониторинга публикаций в средствах массовой информации о деяниях, содержащих признаки составов коррупционных правонарушений, совершенных должностными лицами Администрации, структурных подразделений муниципальных </w:t>
            </w:r>
            <w:proofErr w:type="gramStart"/>
            <w:r w:rsidRPr="00F6787F">
              <w:rPr>
                <w:rFonts w:ascii="Times New Roman" w:hAnsi="Times New Roman"/>
                <w:sz w:val="28"/>
                <w:szCs w:val="28"/>
              </w:rPr>
              <w:t>учреждений  Таврического</w:t>
            </w:r>
            <w:proofErr w:type="gramEnd"/>
            <w:r w:rsidRPr="00F6787F">
              <w:rPr>
                <w:rFonts w:ascii="Times New Roman" w:hAnsi="Times New Roman"/>
                <w:sz w:val="28"/>
                <w:szCs w:val="28"/>
              </w:rPr>
              <w:t xml:space="preserve"> муниципального  района (далее – учреждение),  муниципальных унитарных предприятий  Таврического  района (далее – предприятие)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pStyle w:val="a7"/>
              <w:spacing w:after="0" w:line="240" w:lineRule="auto"/>
              <w:ind w:firstLine="283"/>
              <w:jc w:val="both"/>
              <w:rPr>
                <w:rFonts w:ascii="Times New Roman" w:hAnsi="Times New Roman"/>
                <w:sz w:val="28"/>
                <w:szCs w:val="28"/>
              </w:rPr>
            </w:pPr>
            <w:r w:rsidRPr="00F6787F">
              <w:rPr>
                <w:rFonts w:ascii="Times New Roman" w:hAnsi="Times New Roman"/>
                <w:sz w:val="28"/>
                <w:szCs w:val="28"/>
              </w:rPr>
              <w:t xml:space="preserve">Ежеквартально проводится мониторинг публикаций в средствах массовой информации о деяниях, содержащих признаки составов коррупционных правонарушений, совершенных должностными лицами Администрации, структурных подразделений муниципальных </w:t>
            </w:r>
            <w:proofErr w:type="gramStart"/>
            <w:r w:rsidRPr="00F6787F">
              <w:rPr>
                <w:rFonts w:ascii="Times New Roman" w:hAnsi="Times New Roman"/>
                <w:sz w:val="28"/>
                <w:szCs w:val="28"/>
              </w:rPr>
              <w:t>учреждений  Таврического</w:t>
            </w:r>
            <w:proofErr w:type="gramEnd"/>
            <w:r w:rsidRPr="00F6787F">
              <w:rPr>
                <w:rFonts w:ascii="Times New Roman" w:hAnsi="Times New Roman"/>
                <w:sz w:val="28"/>
                <w:szCs w:val="28"/>
              </w:rPr>
              <w:t xml:space="preserve"> муниципального  района,  муниципальных унитарных предприятий  Таврического  района. В 202</w:t>
            </w:r>
            <w:r w:rsidR="006D6C9F" w:rsidRPr="00F6787F">
              <w:rPr>
                <w:rFonts w:ascii="Times New Roman" w:hAnsi="Times New Roman"/>
                <w:sz w:val="28"/>
                <w:szCs w:val="28"/>
              </w:rPr>
              <w:t>1</w:t>
            </w:r>
            <w:r w:rsidRPr="00F6787F">
              <w:rPr>
                <w:rFonts w:ascii="Times New Roman" w:hAnsi="Times New Roman"/>
                <w:sz w:val="28"/>
                <w:szCs w:val="28"/>
              </w:rPr>
              <w:t xml:space="preserve"> год</w:t>
            </w:r>
            <w:r w:rsidR="00412BA0" w:rsidRPr="00F6787F">
              <w:rPr>
                <w:rFonts w:ascii="Times New Roman" w:hAnsi="Times New Roman"/>
                <w:sz w:val="28"/>
                <w:szCs w:val="28"/>
              </w:rPr>
              <w:t>у</w:t>
            </w:r>
            <w:r w:rsidRPr="00F6787F">
              <w:rPr>
                <w:rFonts w:ascii="Times New Roman" w:hAnsi="Times New Roman"/>
                <w:sz w:val="28"/>
                <w:szCs w:val="28"/>
              </w:rPr>
              <w:t xml:space="preserve"> информации не выявлено.</w:t>
            </w:r>
          </w:p>
          <w:p w:rsidR="00C73923" w:rsidRPr="00F6787F" w:rsidRDefault="00C73923" w:rsidP="00E36698">
            <w:pPr>
              <w:pStyle w:val="a7"/>
              <w:spacing w:after="0" w:line="240" w:lineRule="auto"/>
              <w:ind w:firstLine="283"/>
              <w:jc w:val="both"/>
              <w:rPr>
                <w:rFonts w:ascii="Times New Roman" w:hAnsi="Times New Roman"/>
                <w:sz w:val="28"/>
                <w:szCs w:val="28"/>
                <w:highlight w:val="yellow"/>
              </w:rPr>
            </w:pPr>
          </w:p>
        </w:tc>
      </w:tr>
      <w:tr w:rsidR="00F6787F" w:rsidRPr="00F6787F"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pStyle w:val="a7"/>
              <w:spacing w:after="0" w:line="240" w:lineRule="auto"/>
              <w:rPr>
                <w:rFonts w:ascii="Times New Roman" w:hAnsi="Times New Roman"/>
                <w:sz w:val="28"/>
                <w:szCs w:val="28"/>
              </w:rPr>
            </w:pPr>
            <w:r w:rsidRPr="00F6787F">
              <w:rPr>
                <w:rFonts w:ascii="Times New Roman" w:hAnsi="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Обобщение практики рассмотрения обращений граждан и организаций о признаках коррупции в деятельности должностных лиц Администрации, структурных подразделений, учреждений и предприятий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73923" w:rsidRPr="00F6787F" w:rsidRDefault="00C73923" w:rsidP="00E36698">
            <w:pPr>
              <w:spacing w:after="0" w:line="240" w:lineRule="auto"/>
              <w:ind w:firstLine="284"/>
              <w:jc w:val="both"/>
              <w:rPr>
                <w:rFonts w:ascii="Times New Roman" w:hAnsi="Times New Roman" w:cs="Times New Roman"/>
                <w:sz w:val="28"/>
                <w:szCs w:val="28"/>
              </w:rPr>
            </w:pPr>
            <w:proofErr w:type="gramStart"/>
            <w:r w:rsidRPr="00F6787F">
              <w:rPr>
                <w:rFonts w:ascii="Times New Roman" w:hAnsi="Times New Roman" w:cs="Times New Roman"/>
                <w:sz w:val="28"/>
                <w:szCs w:val="28"/>
              </w:rPr>
              <w:t>Заявлений  о</w:t>
            </w:r>
            <w:proofErr w:type="gramEnd"/>
            <w:r w:rsidRPr="00F6787F">
              <w:rPr>
                <w:rFonts w:ascii="Times New Roman" w:hAnsi="Times New Roman" w:cs="Times New Roman"/>
                <w:sz w:val="28"/>
                <w:szCs w:val="28"/>
              </w:rPr>
              <w:t xml:space="preserve"> признаках коррупции в деятельности  органов местного самоуправления, учреждений предприятий в 2021 год</w:t>
            </w:r>
            <w:r w:rsidR="00412BA0" w:rsidRPr="00F6787F">
              <w:rPr>
                <w:rFonts w:ascii="Times New Roman" w:hAnsi="Times New Roman" w:cs="Times New Roman"/>
                <w:sz w:val="28"/>
                <w:szCs w:val="28"/>
              </w:rPr>
              <w:t xml:space="preserve">у </w:t>
            </w:r>
            <w:r w:rsidRPr="00F6787F">
              <w:rPr>
                <w:rFonts w:ascii="Times New Roman" w:hAnsi="Times New Roman" w:cs="Times New Roman"/>
                <w:sz w:val="28"/>
                <w:szCs w:val="28"/>
              </w:rPr>
              <w:t>не поступало.</w:t>
            </w:r>
          </w:p>
          <w:p w:rsidR="00412BA0" w:rsidRPr="00F6787F" w:rsidRDefault="00412BA0" w:rsidP="00E36698">
            <w:pPr>
              <w:spacing w:after="0" w:line="240" w:lineRule="auto"/>
              <w:ind w:firstLine="284"/>
              <w:jc w:val="both"/>
              <w:rPr>
                <w:rFonts w:ascii="Times New Roman" w:hAnsi="Times New Roman" w:cs="Times New Roman"/>
                <w:sz w:val="28"/>
                <w:szCs w:val="28"/>
              </w:rPr>
            </w:pPr>
          </w:p>
          <w:p w:rsidR="00412BA0" w:rsidRPr="00F6787F" w:rsidRDefault="00412BA0" w:rsidP="00E36698">
            <w:pPr>
              <w:spacing w:after="0" w:line="240" w:lineRule="auto"/>
              <w:ind w:firstLine="284"/>
              <w:jc w:val="both"/>
              <w:rPr>
                <w:rFonts w:ascii="Times New Roman" w:hAnsi="Times New Roman" w:cs="Times New Roman"/>
                <w:sz w:val="28"/>
                <w:szCs w:val="28"/>
              </w:rPr>
            </w:pPr>
          </w:p>
          <w:p w:rsidR="00412BA0" w:rsidRPr="00F6787F" w:rsidRDefault="00412BA0" w:rsidP="00E36698">
            <w:pPr>
              <w:spacing w:after="0" w:line="240" w:lineRule="auto"/>
              <w:ind w:firstLine="284"/>
              <w:jc w:val="both"/>
              <w:rPr>
                <w:rFonts w:ascii="Times New Roman" w:hAnsi="Times New Roman" w:cs="Times New Roman"/>
                <w:sz w:val="28"/>
                <w:szCs w:val="28"/>
              </w:rPr>
            </w:pPr>
          </w:p>
          <w:p w:rsidR="00412BA0" w:rsidRPr="00F6787F" w:rsidRDefault="00412BA0" w:rsidP="00E36698">
            <w:pPr>
              <w:spacing w:after="0" w:line="240" w:lineRule="auto"/>
              <w:ind w:firstLine="284"/>
              <w:jc w:val="both"/>
              <w:rPr>
                <w:rFonts w:ascii="Times New Roman" w:hAnsi="Times New Roman" w:cs="Times New Roman"/>
                <w:sz w:val="28"/>
                <w:szCs w:val="28"/>
              </w:rPr>
            </w:pPr>
          </w:p>
          <w:p w:rsidR="00412BA0" w:rsidRPr="00F6787F" w:rsidRDefault="00412BA0" w:rsidP="00E36698">
            <w:pPr>
              <w:spacing w:after="0" w:line="240" w:lineRule="auto"/>
              <w:ind w:firstLine="284"/>
              <w:jc w:val="both"/>
              <w:rPr>
                <w:rFonts w:ascii="Times New Roman" w:hAnsi="Times New Roman" w:cs="Times New Roman"/>
                <w:sz w:val="28"/>
                <w:szCs w:val="28"/>
              </w:rPr>
            </w:pPr>
          </w:p>
          <w:p w:rsidR="00412BA0" w:rsidRPr="00F6787F" w:rsidRDefault="00412BA0" w:rsidP="00E36698">
            <w:pPr>
              <w:spacing w:after="0" w:line="240" w:lineRule="auto"/>
              <w:ind w:firstLine="284"/>
              <w:jc w:val="both"/>
              <w:rPr>
                <w:rFonts w:ascii="Times New Roman" w:hAnsi="Times New Roman" w:cs="Times New Roman"/>
                <w:sz w:val="28"/>
                <w:szCs w:val="28"/>
              </w:rPr>
            </w:pPr>
          </w:p>
        </w:tc>
      </w:tr>
      <w:tr w:rsidR="00F6787F" w:rsidRPr="00F6787F" w:rsidTr="00C73923">
        <w:trPr>
          <w:trHeight w:val="513"/>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pStyle w:val="22"/>
              <w:shd w:val="clear" w:color="auto" w:fill="auto"/>
              <w:spacing w:line="240" w:lineRule="auto"/>
              <w:rPr>
                <w:sz w:val="28"/>
                <w:szCs w:val="28"/>
                <w:highlight w:val="yellow"/>
              </w:rPr>
            </w:pPr>
            <w:r w:rsidRPr="00F6787F">
              <w:rPr>
                <w:sz w:val="28"/>
                <w:szCs w:val="28"/>
              </w:rPr>
              <w:lastRenderedPageBreak/>
              <w:t>II. Мероприятия по обеспечению законности и эффективности использования бюджетных средств</w:t>
            </w:r>
          </w:p>
        </w:tc>
      </w:tr>
      <w:tr w:rsidR="00F6787F" w:rsidRPr="00F6787F" w:rsidTr="002144B7">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rPr>
                <w:rFonts w:ascii="Times New Roman" w:hAnsi="Times New Roman"/>
                <w:strike/>
                <w:sz w:val="28"/>
                <w:szCs w:val="28"/>
              </w:rPr>
            </w:pPr>
            <w:r w:rsidRPr="00F6787F">
              <w:rPr>
                <w:rFonts w:ascii="Times New Roman" w:hAnsi="Times New Roman"/>
                <w:sz w:val="28"/>
                <w:szCs w:val="28"/>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 xml:space="preserve">Организация и   </w:t>
            </w:r>
            <w:proofErr w:type="gramStart"/>
            <w:r w:rsidRPr="00F6787F">
              <w:rPr>
                <w:rFonts w:ascii="Times New Roman" w:hAnsi="Times New Roman"/>
                <w:sz w:val="28"/>
                <w:szCs w:val="28"/>
              </w:rPr>
              <w:t>осуществление  контроля</w:t>
            </w:r>
            <w:proofErr w:type="gramEnd"/>
            <w:r w:rsidRPr="00F6787F">
              <w:rPr>
                <w:rFonts w:ascii="Times New Roman" w:hAnsi="Times New Roman"/>
                <w:sz w:val="28"/>
                <w:szCs w:val="28"/>
              </w:rPr>
              <w:t xml:space="preserve"> за эффективным  расходованием бюджетных средств в целях минимизации коррупционных рисков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 xml:space="preserve">В соответствии с требованиями Бюджетного кодекса Комитетом финансов и контроля Администрации Таврического муниципального района Омской области (далее – Комитет финансов и контроля) подготавливаются проекты муниципальных правовых актов, регулирующих бюджетные правоотношения, а </w:t>
            </w:r>
            <w:proofErr w:type="gramStart"/>
            <w:r w:rsidRPr="00F6787F">
              <w:rPr>
                <w:rFonts w:ascii="Times New Roman" w:hAnsi="Times New Roman"/>
                <w:sz w:val="28"/>
                <w:szCs w:val="28"/>
              </w:rPr>
              <w:t>также  вносятся</w:t>
            </w:r>
            <w:proofErr w:type="gramEnd"/>
            <w:r w:rsidRPr="00F6787F">
              <w:rPr>
                <w:rFonts w:ascii="Times New Roman" w:hAnsi="Times New Roman"/>
                <w:sz w:val="28"/>
                <w:szCs w:val="28"/>
              </w:rPr>
              <w:t xml:space="preserve"> необходимые изменения в действующие нормативные правовые акты.</w:t>
            </w:r>
          </w:p>
          <w:p w:rsidR="00412BA0" w:rsidRPr="00F6787F" w:rsidRDefault="00412BA0" w:rsidP="00412BA0">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 xml:space="preserve">Специалистами Комитета финансов и контроля в рамках предварительного контроля осуществляется проверка платежных и иных документов, предоставляемых получателями средств местного бюджета для оплаты денежных обязательств. При этом, в частности проверяется: </w:t>
            </w:r>
          </w:p>
          <w:p w:rsidR="00412BA0" w:rsidRPr="00F6787F" w:rsidRDefault="00412BA0" w:rsidP="00412BA0">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 xml:space="preserve">- наличие бюджетных ассигнований в бюджетной росписи; </w:t>
            </w:r>
          </w:p>
          <w:p w:rsidR="00412BA0" w:rsidRPr="00F6787F" w:rsidRDefault="00412BA0" w:rsidP="00412BA0">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 не превышение суммы, указанной в платежном поручении, остаткам бюджетных ассигнований;</w:t>
            </w:r>
          </w:p>
          <w:p w:rsidR="00412BA0" w:rsidRPr="00F6787F" w:rsidRDefault="00412BA0" w:rsidP="00412BA0">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 xml:space="preserve">-  наличие полного пакета документов, </w:t>
            </w:r>
            <w:proofErr w:type="gramStart"/>
            <w:r w:rsidRPr="00F6787F">
              <w:rPr>
                <w:rFonts w:ascii="Times New Roman" w:hAnsi="Times New Roman"/>
                <w:sz w:val="28"/>
                <w:szCs w:val="28"/>
              </w:rPr>
              <w:t>предусмотренных Порядком</w:t>
            </w:r>
            <w:proofErr w:type="gramEnd"/>
            <w:r w:rsidRPr="00F6787F">
              <w:rPr>
                <w:rFonts w:ascii="Times New Roman" w:hAnsi="Times New Roman"/>
                <w:sz w:val="28"/>
                <w:szCs w:val="28"/>
              </w:rPr>
              <w:t xml:space="preserve"> по санкционированию денежных обязательств;</w:t>
            </w:r>
          </w:p>
          <w:p w:rsidR="00412BA0" w:rsidRPr="00F6787F" w:rsidRDefault="00412BA0" w:rsidP="00412BA0">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 xml:space="preserve">- соответствие коду </w:t>
            </w:r>
            <w:proofErr w:type="gramStart"/>
            <w:r w:rsidRPr="00F6787F">
              <w:rPr>
                <w:rFonts w:ascii="Times New Roman" w:hAnsi="Times New Roman"/>
                <w:sz w:val="28"/>
                <w:szCs w:val="28"/>
              </w:rPr>
              <w:t>вида  расходов</w:t>
            </w:r>
            <w:proofErr w:type="gramEnd"/>
            <w:r w:rsidRPr="00F6787F">
              <w:rPr>
                <w:rFonts w:ascii="Times New Roman" w:hAnsi="Times New Roman"/>
                <w:sz w:val="28"/>
                <w:szCs w:val="28"/>
              </w:rPr>
              <w:t xml:space="preserve"> бюджетной классификации  Российской Федерации, по которому планируется оплата денежных обязательств;</w:t>
            </w:r>
          </w:p>
          <w:p w:rsidR="00C73923" w:rsidRPr="00F6787F" w:rsidRDefault="00412BA0" w:rsidP="00412BA0">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 xml:space="preserve">-  соответствие сведений в контракте (реестровый номер, номер, дата, сумма, КБК и </w:t>
            </w:r>
            <w:proofErr w:type="spellStart"/>
            <w:r w:rsidRPr="00F6787F">
              <w:rPr>
                <w:rFonts w:ascii="Times New Roman" w:hAnsi="Times New Roman"/>
                <w:sz w:val="28"/>
                <w:szCs w:val="28"/>
              </w:rPr>
              <w:t>прч</w:t>
            </w:r>
            <w:proofErr w:type="spellEnd"/>
            <w:r w:rsidRPr="00F6787F">
              <w:rPr>
                <w:rFonts w:ascii="Times New Roman" w:hAnsi="Times New Roman"/>
                <w:sz w:val="28"/>
                <w:szCs w:val="28"/>
              </w:rPr>
              <w:t xml:space="preserve">.) информации, содержащейся в Единой информационной системе в сфере закупок. </w:t>
            </w:r>
          </w:p>
        </w:tc>
      </w:tr>
      <w:tr w:rsidR="00F6787F" w:rsidRPr="00F6787F" w:rsidTr="00412BA0">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rPr>
                <w:rFonts w:ascii="Times New Roman" w:hAnsi="Times New Roman"/>
                <w:strike/>
                <w:sz w:val="28"/>
                <w:szCs w:val="28"/>
              </w:rPr>
            </w:pPr>
            <w:r w:rsidRPr="00F6787F">
              <w:rPr>
                <w:rFonts w:ascii="Times New Roman" w:hAnsi="Times New Roman"/>
                <w:sz w:val="28"/>
                <w:szCs w:val="28"/>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Осуществление внутреннего финансового контроля и внутреннего финансового аудита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В целях выявления и предупреждения нарушений финансово-бюджетной деятельности специалистами Комитета и финансов проводятся камеральные и выездные проверки.</w:t>
            </w:r>
          </w:p>
          <w:p w:rsidR="00412BA0" w:rsidRPr="00F6787F" w:rsidRDefault="00412BA0" w:rsidP="00412BA0">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 xml:space="preserve">За 2021 год проведено 21 контрольное мероприятие, в том числе 3 ревизии                      и 18 </w:t>
            </w:r>
            <w:proofErr w:type="gramStart"/>
            <w:r w:rsidRPr="00F6787F">
              <w:rPr>
                <w:rFonts w:ascii="Times New Roman" w:hAnsi="Times New Roman"/>
                <w:sz w:val="28"/>
                <w:szCs w:val="28"/>
              </w:rPr>
              <w:t>тематических  проверок</w:t>
            </w:r>
            <w:proofErr w:type="gramEnd"/>
            <w:r w:rsidRPr="00F6787F">
              <w:rPr>
                <w:rFonts w:ascii="Times New Roman" w:hAnsi="Times New Roman"/>
                <w:sz w:val="28"/>
                <w:szCs w:val="28"/>
              </w:rPr>
              <w:t>.</w:t>
            </w:r>
          </w:p>
          <w:p w:rsidR="00412BA0" w:rsidRPr="00F6787F" w:rsidRDefault="00412BA0" w:rsidP="00412BA0">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Нарушения выявлены у 19 объектов контроля на сумму 2 480,5 тыс. руб.</w:t>
            </w:r>
          </w:p>
          <w:p w:rsidR="00412BA0" w:rsidRPr="00F6787F" w:rsidRDefault="00412BA0" w:rsidP="00412BA0">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По итогам проверок направлено 18 представлений об устранении бюджетных нарушений.</w:t>
            </w:r>
          </w:p>
          <w:p w:rsidR="005B494C" w:rsidRPr="00F6787F" w:rsidRDefault="00412BA0" w:rsidP="00412BA0">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 xml:space="preserve">В соответствии с приказом Министерства финансов Российской Федерации от 18.12.2019 г. №237н «Об утверждении федерального стандарта внутреннего финансового аудита» принято решение об упрощенном осуществлении </w:t>
            </w:r>
            <w:r w:rsidRPr="00F6787F">
              <w:rPr>
                <w:rFonts w:ascii="Times New Roman" w:hAnsi="Times New Roman"/>
                <w:sz w:val="28"/>
                <w:szCs w:val="28"/>
              </w:rPr>
              <w:lastRenderedPageBreak/>
              <w:t>внутреннего финансового аудита в Комитете финансов и контроля (приказ № 85 от 27.08.2020).</w:t>
            </w:r>
          </w:p>
        </w:tc>
      </w:tr>
      <w:tr w:rsidR="00F6787F" w:rsidRPr="00F6787F" w:rsidTr="00C73923">
        <w:trPr>
          <w:trHeight w:val="170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rPr>
                <w:rFonts w:ascii="Times New Roman" w:hAnsi="Times New Roman"/>
                <w:sz w:val="28"/>
                <w:szCs w:val="28"/>
              </w:rPr>
            </w:pPr>
            <w:r w:rsidRPr="00F6787F">
              <w:rPr>
                <w:rFonts w:ascii="Times New Roman" w:hAnsi="Times New Roman"/>
                <w:sz w:val="28"/>
                <w:szCs w:val="28"/>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Анализ осуществления внутреннего финансового контроля и внутреннего финансового аудита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E35CE1" w:rsidP="00E36698">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В связи с изменениями, внесенными в пункт 4 статьи 157 Бюджетного кодекса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анализ осуществления главными администраторами бюджетных средств внутреннего финансового аудита проводит Федеральное казначейство.</w:t>
            </w:r>
          </w:p>
        </w:tc>
      </w:tr>
      <w:tr w:rsidR="00F6787F" w:rsidRPr="00F6787F" w:rsidTr="00E36698">
        <w:trPr>
          <w:trHeight w:val="335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rPr>
                <w:rFonts w:ascii="Times New Roman" w:hAnsi="Times New Roman"/>
                <w:sz w:val="28"/>
                <w:szCs w:val="28"/>
              </w:rPr>
            </w:pPr>
            <w:r w:rsidRPr="00F6787F">
              <w:rPr>
                <w:rFonts w:ascii="Times New Roman" w:hAnsi="Times New Roman"/>
                <w:sz w:val="28"/>
                <w:szCs w:val="28"/>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ConsPlusNormal"/>
              <w:jc w:val="both"/>
            </w:pPr>
            <w:r w:rsidRPr="00F6787F">
              <w:t>Проведение проверок в рамках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заказчиков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E35CE1" w:rsidP="00E36698">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В рамках осуществления ведомственного контроля  за соблюдением законодательства Российской Федерации о контрактной системе в сфере закупок товаров, работ, услуг для обеспечения муниципальных нужд Комитетом финансов и контроля совместно с Прокуратурой района  в 2021 год</w:t>
            </w:r>
            <w:r w:rsidR="00412BA0" w:rsidRPr="00F6787F">
              <w:rPr>
                <w:rFonts w:ascii="Times New Roman" w:hAnsi="Times New Roman"/>
                <w:sz w:val="28"/>
                <w:szCs w:val="28"/>
              </w:rPr>
              <w:t>у</w:t>
            </w:r>
            <w:r w:rsidRPr="00F6787F">
              <w:rPr>
                <w:rFonts w:ascii="Times New Roman" w:hAnsi="Times New Roman"/>
                <w:sz w:val="28"/>
                <w:szCs w:val="28"/>
              </w:rPr>
              <w:t xml:space="preserve"> проведена проверка в подведомственном учреждении  Управления образования  в ОУ «Таврическая школа» Таврического муниципального района Омской области. </w:t>
            </w:r>
          </w:p>
          <w:p w:rsidR="00261B07" w:rsidRPr="00F6787F" w:rsidRDefault="00261B07" w:rsidP="00E36698">
            <w:pPr>
              <w:pStyle w:val="a7"/>
              <w:spacing w:after="0" w:line="240" w:lineRule="auto"/>
              <w:ind w:firstLine="289"/>
              <w:jc w:val="both"/>
              <w:rPr>
                <w:rFonts w:ascii="Times New Roman" w:hAnsi="Times New Roman"/>
                <w:sz w:val="28"/>
                <w:szCs w:val="28"/>
              </w:rPr>
            </w:pPr>
          </w:p>
          <w:p w:rsidR="00261B07" w:rsidRPr="00F6787F" w:rsidRDefault="00261B07" w:rsidP="00E36698">
            <w:pPr>
              <w:pStyle w:val="a7"/>
              <w:spacing w:after="0" w:line="240" w:lineRule="auto"/>
              <w:ind w:firstLine="289"/>
              <w:jc w:val="both"/>
              <w:rPr>
                <w:rFonts w:ascii="Times New Roman" w:hAnsi="Times New Roman"/>
                <w:sz w:val="28"/>
                <w:szCs w:val="28"/>
              </w:rPr>
            </w:pPr>
          </w:p>
          <w:p w:rsidR="00261B07" w:rsidRPr="00F6787F" w:rsidRDefault="00261B07" w:rsidP="00E36698">
            <w:pPr>
              <w:pStyle w:val="a7"/>
              <w:spacing w:after="0" w:line="240" w:lineRule="auto"/>
              <w:ind w:firstLine="289"/>
              <w:jc w:val="both"/>
              <w:rPr>
                <w:rFonts w:ascii="Times New Roman" w:hAnsi="Times New Roman"/>
                <w:sz w:val="28"/>
                <w:szCs w:val="28"/>
              </w:rPr>
            </w:pPr>
          </w:p>
        </w:tc>
      </w:tr>
      <w:tr w:rsidR="00F6787F" w:rsidRPr="00F6787F" w:rsidTr="00C73923">
        <w:trPr>
          <w:trHeight w:val="675"/>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pStyle w:val="a7"/>
              <w:spacing w:after="0" w:line="240" w:lineRule="auto"/>
              <w:jc w:val="center"/>
              <w:rPr>
                <w:rFonts w:ascii="Times New Roman" w:hAnsi="Times New Roman"/>
                <w:b/>
                <w:sz w:val="28"/>
                <w:szCs w:val="28"/>
                <w:highlight w:val="yellow"/>
              </w:rPr>
            </w:pPr>
            <w:r w:rsidRPr="00F6787F">
              <w:rPr>
                <w:rFonts w:ascii="Times New Roman" w:hAnsi="Times New Roman"/>
                <w:b/>
                <w:sz w:val="28"/>
                <w:szCs w:val="28"/>
                <w:lang w:val="en-US"/>
              </w:rPr>
              <w:t>III</w:t>
            </w:r>
            <w:r w:rsidRPr="00F6787F">
              <w:rPr>
                <w:rFonts w:ascii="Times New Roman" w:hAnsi="Times New Roman"/>
                <w:b/>
                <w:sz w:val="28"/>
                <w:szCs w:val="28"/>
              </w:rPr>
              <w:t>.Совершенствование предоставления муниципальных услуг</w:t>
            </w:r>
          </w:p>
        </w:tc>
      </w:tr>
      <w:tr w:rsidR="00F6787F" w:rsidRPr="00F6787F" w:rsidTr="00E36698">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rPr>
                <w:rFonts w:ascii="Times New Roman" w:hAnsi="Times New Roman"/>
                <w:sz w:val="28"/>
                <w:szCs w:val="28"/>
              </w:rPr>
            </w:pPr>
            <w:r w:rsidRPr="00F6787F">
              <w:rPr>
                <w:rFonts w:ascii="Times New Roman" w:hAnsi="Times New Roman"/>
                <w:sz w:val="28"/>
                <w:szCs w:val="28"/>
              </w:rPr>
              <w:t>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 xml:space="preserve">Организация предоставления муниципальных </w:t>
            </w:r>
            <w:proofErr w:type="gramStart"/>
            <w:r w:rsidRPr="00F6787F">
              <w:rPr>
                <w:rFonts w:ascii="Times New Roman" w:hAnsi="Times New Roman"/>
                <w:sz w:val="28"/>
                <w:szCs w:val="28"/>
              </w:rPr>
              <w:t>услуг  в</w:t>
            </w:r>
            <w:proofErr w:type="gramEnd"/>
            <w:r w:rsidRPr="00F6787F">
              <w:rPr>
                <w:rFonts w:ascii="Times New Roman" w:hAnsi="Times New Roman"/>
                <w:sz w:val="28"/>
                <w:szCs w:val="28"/>
              </w:rPr>
              <w:t xml:space="preserve"> соответствии  с  утвержденными административными регламентами, в том числе в многофункциональных центрах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В соответствии с Федеральным Законом </w:t>
            </w:r>
            <w:proofErr w:type="gramStart"/>
            <w:r w:rsidRPr="00F6787F">
              <w:rPr>
                <w:rFonts w:ascii="Times New Roman" w:hAnsi="Times New Roman"/>
                <w:sz w:val="28"/>
                <w:szCs w:val="28"/>
              </w:rPr>
              <w:t>от  27.07.2010</w:t>
            </w:r>
            <w:proofErr w:type="gramEnd"/>
            <w:r w:rsidRPr="00F6787F">
              <w:rPr>
                <w:rFonts w:ascii="Times New Roman" w:hAnsi="Times New Roman"/>
                <w:sz w:val="28"/>
                <w:szCs w:val="28"/>
              </w:rPr>
              <w:t xml:space="preserve"> года №210-ФЗ «Об организации предоставления государственных и муниципальных услуг» Администрацией Таврического района утверждены Правила разработки и утверждения административных регламентов предоставления муниципальных услуг,  в  соответствии  с  которым  утверждены административные  регламенты  муниципальных услуг,  предоставляемые  на  территории района.</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Административные регламенты по оказанию муниципальных услуг разработаны с учетом требований комфортности и доступности для получателей муниципальных услуг.</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По состоянию на 01.01.2022 года Администрацией района предоставляется 46 муниципальных услуг, из них:</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lastRenderedPageBreak/>
              <w:t>- Отдел муниципального архива - 2 услуги,</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Управление культуры- 11 услуг,</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 МП КУ «Молодежный </w:t>
            </w:r>
            <w:proofErr w:type="gramStart"/>
            <w:r w:rsidRPr="00F6787F">
              <w:rPr>
                <w:rFonts w:ascii="Times New Roman" w:hAnsi="Times New Roman"/>
                <w:sz w:val="28"/>
                <w:szCs w:val="28"/>
              </w:rPr>
              <w:t>центр»  -</w:t>
            </w:r>
            <w:proofErr w:type="gramEnd"/>
            <w:r w:rsidRPr="00F6787F">
              <w:rPr>
                <w:rFonts w:ascii="Times New Roman" w:hAnsi="Times New Roman"/>
                <w:sz w:val="28"/>
                <w:szCs w:val="28"/>
              </w:rPr>
              <w:t xml:space="preserve"> 2 услуги,</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Комитет экономического развития и планирования - 1 услуги,</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Управление образования - 8 услуг,</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Управление имущественных отношений - 14 услуг,</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 Комитет по делам газификации, архитектуры и градостроительства - 8 услуг. </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Кроме того, в соответствии с Приказами Минобразования Отдел опеки и попечительства Таврического муниципального района оказывает 20 государственных услуг.</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На базе БУ «МФЦ Таврического района Омской области» организовано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соответствии с утвержденным перечнем составляет 100%.</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Время ожидания в очереди при обращении заявителя для получения муниципальных услуг не превышает 15 минут. </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В 2021 году через МФЦ предоставлено более 44,726 тыс. услуг, в том числе: </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- 27,022 тыс. услуг Федеральных органов исполнительной власти,                      </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- 17,658 тыс. услуг органов исполнительной власти Омской области, </w:t>
            </w:r>
          </w:p>
          <w:p w:rsidR="008A0047"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- 0,046 муниципальных услуг</w:t>
            </w:r>
          </w:p>
        </w:tc>
      </w:tr>
      <w:tr w:rsidR="00F6787F" w:rsidRPr="00F6787F"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rPr>
                <w:rFonts w:ascii="Times New Roman" w:hAnsi="Times New Roman"/>
                <w:sz w:val="28"/>
                <w:szCs w:val="28"/>
              </w:rPr>
            </w:pPr>
            <w:r w:rsidRPr="00F6787F">
              <w:rPr>
                <w:rFonts w:ascii="Times New Roman" w:hAnsi="Times New Roman"/>
                <w:sz w:val="28"/>
                <w:szCs w:val="28"/>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 xml:space="preserve"> Актуализация реестра муниципальных услуг</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F6787F" w:rsidRPr="00F6787F" w:rsidRDefault="00F6787F" w:rsidP="00F6787F">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 xml:space="preserve">В рамках реализации Федерального закона №210-ФЗ «Об организации предоставления государственных и муниципальных услуг» структурными подразделениями Администрациями района проводилась работа по размещению сведений о муниципальных услугах в федеральной государственной информационной системе Омской области «Реестр государственных и </w:t>
            </w:r>
            <w:r w:rsidRPr="00F6787F">
              <w:rPr>
                <w:rFonts w:ascii="Times New Roman" w:hAnsi="Times New Roman"/>
                <w:sz w:val="28"/>
                <w:szCs w:val="28"/>
              </w:rPr>
              <w:lastRenderedPageBreak/>
              <w:t>муниципальных услуг» (далее - Реестр).</w:t>
            </w:r>
          </w:p>
          <w:p w:rsidR="00F6787F" w:rsidRPr="00F6787F" w:rsidRDefault="00F6787F" w:rsidP="00F6787F">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 xml:space="preserve">По состоянию на 01.01.2022 года количество внесенных сведений по муниципальным услугам 66 регламентов. Из них опубликованы в Реестре данные по 41 услуге.  </w:t>
            </w:r>
          </w:p>
          <w:p w:rsidR="008A0047" w:rsidRPr="00F6787F" w:rsidRDefault="00F6787F" w:rsidP="00F6787F">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В текущем году будет продолжена работа по актуализации реестра в целях обеспечения доступности и удобства для пользователей муниципальных услуг с использованием электронного портала «Госуслуги»</w:t>
            </w:r>
          </w:p>
        </w:tc>
      </w:tr>
      <w:tr w:rsidR="00F6787F" w:rsidRPr="00F6787F"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261B07" w:rsidP="00E36698">
            <w:pPr>
              <w:pStyle w:val="a7"/>
              <w:spacing w:after="0" w:line="240" w:lineRule="auto"/>
              <w:rPr>
                <w:rFonts w:ascii="Times New Roman" w:hAnsi="Times New Roman"/>
                <w:sz w:val="28"/>
                <w:szCs w:val="28"/>
              </w:rPr>
            </w:pPr>
            <w:r w:rsidRPr="00F6787F">
              <w:rPr>
                <w:rFonts w:ascii="Times New Roman" w:hAnsi="Times New Roman"/>
                <w:sz w:val="28"/>
                <w:szCs w:val="28"/>
              </w:rPr>
              <w:lastRenderedPageBreak/>
              <w:t>11.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261B07" w:rsidP="00E36698">
            <w:pPr>
              <w:pStyle w:val="a7"/>
              <w:spacing w:after="0" w:line="240" w:lineRule="auto"/>
              <w:jc w:val="both"/>
              <w:rPr>
                <w:rFonts w:ascii="Times New Roman" w:hAnsi="Times New Roman"/>
                <w:sz w:val="28"/>
                <w:szCs w:val="28"/>
              </w:rPr>
            </w:pPr>
            <w:r w:rsidRPr="00F6787F">
              <w:rPr>
                <w:rFonts w:ascii="Times New Roman" w:hAnsi="Times New Roman"/>
                <w:sz w:val="28"/>
                <w:szCs w:val="28"/>
              </w:rPr>
              <w:t>Создание необходимых условий для предоставления муниципальных услуг в электронной форме</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В целях предоставления услуг в электронном виде с 2017 года с помощью регионального портала государственный и муниципальных услуг (РПГУ) с использованием системы межведомственного электронного взаимодействия (СМЭВ) предоставляются услуги в электронном виде по 6 муниципальным услугам: 3 услуги Администрацией района, 3 услуги поселениями. Услуги, переведенные в электронный вид Администрацией района:</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Передача в собственность граждан в порядке приватизации жилого помещения муниципального жилищного фонда;</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Предоставление гражданам жилых помещений муниципального специализированного жилищного фонда по договорам служебного найма;</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Выдача градостроительных планов земельных участков.</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Услуги, переведенные в электронный вид Администрациями поселений:</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Выдача разрешений на переустройство, перепланировку жилых помещений;</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Присвоение (изменение) адресов объектам недвижимости.</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Кроме того, продолжается перевод массовых социально значимых услуг (МСЗУ) в электронный формат. Так, в Перечень массовых социально значимых государственных и муниципальных услуг, доступных в электронном формате и предоставляемых с использованием федеральной государственной информационной системы «Единый портал государственных и муниципальных услуг (функций)» органами исполнительной власти Омской области, органами местного самоуправления Омской области и учреждениями, утвержденный распоряжением Правительства Омской области, включены 39 услуги, предоставляемые органами местного самоуправления Омской области, из них 19 </w:t>
            </w:r>
            <w:r w:rsidRPr="00F6787F">
              <w:rPr>
                <w:rFonts w:ascii="Times New Roman" w:hAnsi="Times New Roman"/>
                <w:sz w:val="28"/>
                <w:szCs w:val="28"/>
              </w:rPr>
              <w:lastRenderedPageBreak/>
              <w:t>услуг предоставляется Администрацией Таврического района, 12 услуг – поселениями Таврического района. Сведения по всем административным регламентам МСЗУ внесены в Реестр муниципальных услуг, таким образом обеспечена возможность предоставления данных услуг в электронном виде через Единый портал Госуслуг.</w:t>
            </w:r>
          </w:p>
          <w:p w:rsidR="00261B07"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В настоящее время Администрацией Таврического района и Администрациями поселений проводится работа по привидению нормативно-правовых актов, в соответствии с которыми осуществляется оказание МСЗУ.</w:t>
            </w:r>
          </w:p>
        </w:tc>
      </w:tr>
      <w:tr w:rsidR="00F6787F" w:rsidRPr="00F6787F"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261B07" w:rsidP="00E36698">
            <w:pPr>
              <w:pStyle w:val="a7"/>
              <w:spacing w:after="0" w:line="240" w:lineRule="auto"/>
              <w:rPr>
                <w:rFonts w:ascii="Times New Roman" w:hAnsi="Times New Roman"/>
                <w:sz w:val="28"/>
                <w:szCs w:val="28"/>
              </w:rPr>
            </w:pPr>
            <w:r w:rsidRPr="00F6787F">
              <w:rPr>
                <w:rFonts w:ascii="Times New Roman" w:hAnsi="Times New Roman"/>
                <w:sz w:val="28"/>
                <w:szCs w:val="28"/>
              </w:rPr>
              <w:lastRenderedPageBreak/>
              <w:t>12.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261B07" w:rsidP="00E36698">
            <w:pPr>
              <w:pStyle w:val="ConsPlusNormal"/>
              <w:jc w:val="both"/>
            </w:pPr>
            <w:r w:rsidRPr="00F6787F">
              <w:t xml:space="preserve">Проведение мониторинга коррупционных проявлений при </w:t>
            </w:r>
            <w:proofErr w:type="gramStart"/>
            <w:r w:rsidRPr="00F6787F">
              <w:t>оказании  муниципальных</w:t>
            </w:r>
            <w:proofErr w:type="gramEnd"/>
            <w:r w:rsidRPr="00F6787F">
              <w:t xml:space="preserve"> услуг, в том числе путем опросов конечных потребителей данных услуг</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В декабре 2021 года структурными подразделениями Администрации Таврического муниципального района Омской области и Администрациями поселений Таврического муниципального района  проведен мониторинг качества предоставления муниципальных (государственных) услуг, нацеленный на оценку соблюдения предусмотренных административными регламентами стандартов предоставления муниципальных услуг. </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Всего в Таврическом муниципальном районе оказывается 351 муниципальная услуга, из них Администрацией Таврического района предоставляется 47 муниципальных услуг, в поселениях района предоставляется от 24 до 30 услуг (всего 304 услуги). </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Мониторинг состоял из трех частей: социологического опроса граждан-получателей услуг, анализа и оценки качества применения административных регламентов.</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В ходе социологического опроса было опрошено 828 заявителей, обратившихся за получением муниципальных (государственных) услуг в органы местного самоуправления Таврического муниципального района Омской области, что составляет около 0,5 % от общего объема получателей услуг (167,8 тыс. человек). </w:t>
            </w:r>
          </w:p>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В результате проведенного социологического исследования выявлено, что все опрошенные граждане удовлетворены расположением места, где предоставляют услуги, уровнем комфортности мест ожидания, организацией очереди, графиком работы и качеством консультирования специалистов по вопросу предоставления услуг.</w:t>
            </w:r>
          </w:p>
          <w:p w:rsidR="00261B07"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 Средняя оценка по всем предоставляемым услугам по муниципальному </w:t>
            </w:r>
            <w:r w:rsidRPr="00F6787F">
              <w:rPr>
                <w:rFonts w:ascii="Times New Roman" w:hAnsi="Times New Roman"/>
                <w:sz w:val="28"/>
                <w:szCs w:val="28"/>
              </w:rPr>
              <w:lastRenderedPageBreak/>
              <w:t>району составляет 4,96 баллов (в 2020 году средняя оценка- 4,95 балл), в том числе по услугам Администрации района – 5,0 баллов, по поселениям района – 4,92 балла</w:t>
            </w:r>
          </w:p>
        </w:tc>
      </w:tr>
      <w:tr w:rsidR="00F6787F" w:rsidRPr="00F6787F" w:rsidTr="00C73923">
        <w:trPr>
          <w:trHeight w:val="88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pStyle w:val="a7"/>
              <w:tabs>
                <w:tab w:val="left" w:pos="5103"/>
              </w:tabs>
              <w:spacing w:after="0" w:line="240" w:lineRule="auto"/>
              <w:jc w:val="center"/>
              <w:rPr>
                <w:rFonts w:ascii="Times New Roman" w:hAnsi="Times New Roman"/>
                <w:sz w:val="28"/>
                <w:szCs w:val="28"/>
              </w:rPr>
            </w:pPr>
            <w:r w:rsidRPr="00F6787F">
              <w:rPr>
                <w:rFonts w:ascii="Times New Roman" w:hAnsi="Times New Roman"/>
                <w:b/>
                <w:sz w:val="28"/>
                <w:szCs w:val="28"/>
              </w:rPr>
              <w:lastRenderedPageBreak/>
              <w:t>IV.</w:t>
            </w:r>
            <w:r w:rsidRPr="00F6787F">
              <w:rPr>
                <w:rFonts w:ascii="Times New Roman" w:hAnsi="Times New Roman"/>
                <w:b/>
                <w:bCs/>
                <w:sz w:val="28"/>
                <w:szCs w:val="28"/>
              </w:rPr>
              <w:t xml:space="preserve"> Совершенствование системы учета имущества, находящегося   в муниципальной собственности, и оценка эффективности его использования</w:t>
            </w:r>
          </w:p>
        </w:tc>
      </w:tr>
      <w:tr w:rsidR="00F6787F" w:rsidRPr="00F6787F"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tabs>
                <w:tab w:val="left" w:pos="425"/>
              </w:tabs>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t>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ind w:right="-1"/>
              <w:jc w:val="both"/>
              <w:rPr>
                <w:rFonts w:ascii="Times New Roman" w:hAnsi="Times New Roman" w:cs="Times New Roman"/>
                <w:sz w:val="28"/>
                <w:szCs w:val="28"/>
              </w:rPr>
            </w:pPr>
            <w:r w:rsidRPr="00F6787F">
              <w:rPr>
                <w:rFonts w:ascii="Times New Roman" w:hAnsi="Times New Roman" w:cs="Times New Roman"/>
                <w:sz w:val="28"/>
                <w:szCs w:val="28"/>
              </w:rPr>
              <w:t xml:space="preserve">Продолжение работы по совершенствованию системы </w:t>
            </w:r>
            <w:proofErr w:type="gramStart"/>
            <w:r w:rsidRPr="00F6787F">
              <w:rPr>
                <w:rFonts w:ascii="Times New Roman" w:hAnsi="Times New Roman" w:cs="Times New Roman"/>
                <w:sz w:val="28"/>
                <w:szCs w:val="28"/>
              </w:rPr>
              <w:t>учета  муниципального</w:t>
            </w:r>
            <w:proofErr w:type="gramEnd"/>
            <w:r w:rsidRPr="00F6787F">
              <w:rPr>
                <w:rFonts w:ascii="Times New Roman" w:hAnsi="Times New Roman" w:cs="Times New Roman"/>
                <w:sz w:val="28"/>
                <w:szCs w:val="28"/>
              </w:rPr>
              <w:t xml:space="preserve"> имущества и оценке эффективности его использования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ind w:firstLine="287"/>
              <w:jc w:val="both"/>
              <w:rPr>
                <w:rFonts w:ascii="Times New Roman" w:hAnsi="Times New Roman"/>
                <w:sz w:val="28"/>
                <w:szCs w:val="28"/>
              </w:rPr>
            </w:pPr>
            <w:r w:rsidRPr="00F6787F">
              <w:rPr>
                <w:rFonts w:ascii="Times New Roman" w:hAnsi="Times New Roman"/>
                <w:sz w:val="28"/>
                <w:szCs w:val="28"/>
              </w:rPr>
              <w:t>Управлением имущественных отношений осуществляется мониторинг использования муниципального имущества, переданного в хозяйственное ведение, оперативное управление, аренду, в безвозмездное пользование имущества на предмет его эффективного использования.</w:t>
            </w:r>
          </w:p>
          <w:p w:rsidR="00A434FA" w:rsidRPr="00F6787F" w:rsidRDefault="00A434FA" w:rsidP="00A434FA">
            <w:pPr>
              <w:spacing w:after="0"/>
              <w:ind w:firstLine="287"/>
              <w:jc w:val="both"/>
              <w:rPr>
                <w:rFonts w:ascii="Times New Roman" w:eastAsia="Calibri" w:hAnsi="Times New Roman"/>
                <w:sz w:val="28"/>
                <w:szCs w:val="28"/>
              </w:rPr>
            </w:pPr>
            <w:r w:rsidRPr="00F6787F">
              <w:rPr>
                <w:rFonts w:ascii="Times New Roman" w:eastAsia="Calibri" w:hAnsi="Times New Roman"/>
                <w:sz w:val="28"/>
                <w:szCs w:val="28"/>
              </w:rPr>
              <w:t>Ежемесячно осуществляется контроль поступлений арендных платежей за пользование муниципальным имуществом.</w:t>
            </w:r>
          </w:p>
          <w:p w:rsidR="00A434FA" w:rsidRPr="00F6787F" w:rsidRDefault="00A434FA" w:rsidP="00A434FA">
            <w:pPr>
              <w:spacing w:after="0"/>
              <w:ind w:firstLine="287"/>
              <w:jc w:val="both"/>
              <w:rPr>
                <w:rFonts w:ascii="Times New Roman" w:eastAsia="Calibri" w:hAnsi="Times New Roman"/>
                <w:sz w:val="28"/>
                <w:szCs w:val="28"/>
              </w:rPr>
            </w:pPr>
            <w:r w:rsidRPr="00F6787F">
              <w:rPr>
                <w:rFonts w:ascii="Times New Roman" w:eastAsia="Calibri" w:hAnsi="Times New Roman"/>
                <w:sz w:val="28"/>
                <w:szCs w:val="28"/>
              </w:rPr>
              <w:t xml:space="preserve">Ведется претензионная работа, систематически проводятся мероприятия по взысканию задолженности в досудебном порядке. </w:t>
            </w:r>
          </w:p>
          <w:p w:rsidR="00A434FA" w:rsidRPr="00F6787F" w:rsidRDefault="00A434FA" w:rsidP="00A434FA">
            <w:pPr>
              <w:spacing w:after="0"/>
              <w:ind w:firstLine="287"/>
              <w:jc w:val="both"/>
              <w:rPr>
                <w:rFonts w:ascii="Times New Roman" w:eastAsia="Calibri" w:hAnsi="Times New Roman"/>
                <w:sz w:val="28"/>
                <w:szCs w:val="28"/>
              </w:rPr>
            </w:pPr>
            <w:r w:rsidRPr="00F6787F">
              <w:rPr>
                <w:rFonts w:ascii="Times New Roman" w:eastAsia="Calibri" w:hAnsi="Times New Roman"/>
                <w:sz w:val="28"/>
                <w:szCs w:val="28"/>
              </w:rPr>
              <w:t xml:space="preserve">Ежегодно проводятся акты сверок взаимных расчетов. </w:t>
            </w:r>
          </w:p>
          <w:p w:rsidR="00A434FA" w:rsidRPr="00F6787F" w:rsidRDefault="00A434FA" w:rsidP="00A434FA">
            <w:pPr>
              <w:spacing w:after="0"/>
              <w:ind w:firstLine="287"/>
              <w:jc w:val="both"/>
              <w:rPr>
                <w:rFonts w:ascii="Times New Roman" w:hAnsi="Times New Roman"/>
                <w:sz w:val="28"/>
                <w:szCs w:val="28"/>
              </w:rPr>
            </w:pPr>
            <w:r w:rsidRPr="00F6787F">
              <w:rPr>
                <w:rFonts w:ascii="Times New Roman" w:hAnsi="Times New Roman"/>
                <w:sz w:val="28"/>
                <w:szCs w:val="28"/>
              </w:rPr>
              <w:t xml:space="preserve">В целях более эффективного использования земельных участков, предоставляемых для размещения объектов торговли, ведется работа по заключению договоров на размещение нестационарных торговых объектов и расторжению договоров аренды земельных участков, срок действия которых истек.  </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tabs>
                <w:tab w:val="left" w:pos="425"/>
              </w:tabs>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t>14.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ind w:right="-1"/>
              <w:jc w:val="both"/>
              <w:rPr>
                <w:rFonts w:ascii="Times New Roman" w:hAnsi="Times New Roman" w:cs="Times New Roman"/>
                <w:sz w:val="28"/>
                <w:szCs w:val="28"/>
              </w:rPr>
            </w:pPr>
            <w:r w:rsidRPr="00F6787F">
              <w:rPr>
                <w:rFonts w:ascii="Times New Roman" w:hAnsi="Times New Roman" w:cs="Times New Roman"/>
                <w:bCs/>
                <w:sz w:val="28"/>
                <w:szCs w:val="28"/>
              </w:rPr>
              <w:t>Мониторинг учета имущества, находящегося в собственности Таврического муниципального района Омской области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pStyle w:val="a7"/>
              <w:spacing w:after="0" w:line="240" w:lineRule="auto"/>
              <w:ind w:firstLine="287"/>
              <w:jc w:val="both"/>
              <w:rPr>
                <w:rFonts w:ascii="Times New Roman" w:hAnsi="Times New Roman"/>
                <w:sz w:val="28"/>
                <w:szCs w:val="28"/>
              </w:rPr>
            </w:pPr>
            <w:r w:rsidRPr="00F6787F">
              <w:rPr>
                <w:rFonts w:ascii="Times New Roman" w:hAnsi="Times New Roman"/>
                <w:sz w:val="28"/>
                <w:szCs w:val="28"/>
              </w:rPr>
              <w:t xml:space="preserve">Управлением имущественных отношений систематически проводится мониторинг </w:t>
            </w:r>
            <w:r w:rsidRPr="00F6787F">
              <w:rPr>
                <w:rFonts w:ascii="Times New Roman" w:hAnsi="Times New Roman"/>
                <w:bCs/>
                <w:sz w:val="28"/>
                <w:szCs w:val="28"/>
              </w:rPr>
              <w:t>учета имущества, находящегося в собственности Таврического муниципального района Омской области с</w:t>
            </w:r>
            <w:r w:rsidRPr="00F6787F">
              <w:rPr>
                <w:rFonts w:ascii="Times New Roman" w:hAnsi="Times New Roman"/>
                <w:sz w:val="28"/>
                <w:szCs w:val="28"/>
              </w:rPr>
              <w:t xml:space="preserve"> целью содержания достоверных данных и эффективного использования муниципального имущества, а так же соблюдения Порядка ведения органами местного самоуправления реестров муниципального имущества в соответствии с Приказом от 30.08.2011 № 424 «Об утверждении Порядка ведения органами местного самоуправления реестров муниципального имущества».</w:t>
            </w:r>
          </w:p>
          <w:p w:rsidR="00A434FA" w:rsidRPr="00F6787F" w:rsidRDefault="00A434FA" w:rsidP="00A434FA">
            <w:pPr>
              <w:pStyle w:val="a7"/>
              <w:spacing w:after="0" w:line="240" w:lineRule="auto"/>
              <w:ind w:firstLine="287"/>
              <w:jc w:val="both"/>
              <w:rPr>
                <w:rFonts w:ascii="Times New Roman" w:hAnsi="Times New Roman"/>
                <w:sz w:val="28"/>
                <w:szCs w:val="28"/>
              </w:rPr>
            </w:pPr>
            <w:r w:rsidRPr="00F6787F">
              <w:rPr>
                <w:rFonts w:ascii="Times New Roman" w:hAnsi="Times New Roman"/>
                <w:sz w:val="28"/>
                <w:szCs w:val="28"/>
              </w:rPr>
              <w:t xml:space="preserve">Осуществляется передача объектов недвижимости, необходимых для осуществления полномочий органов местного самоуправления в соответствии с Федеральным законом от 06.10.2003 № 131-ФЗ «Об общих принципах </w:t>
            </w:r>
            <w:r w:rsidRPr="00F6787F">
              <w:rPr>
                <w:rFonts w:ascii="Times New Roman" w:hAnsi="Times New Roman"/>
                <w:sz w:val="28"/>
                <w:szCs w:val="28"/>
              </w:rPr>
              <w:lastRenderedPageBreak/>
              <w:t>организации местного самоуправления в Российской Федерации».</w:t>
            </w:r>
          </w:p>
        </w:tc>
      </w:tr>
      <w:tr w:rsidR="00F6787F" w:rsidRPr="00F6787F" w:rsidTr="00C73923">
        <w:trPr>
          <w:trHeight w:val="138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tabs>
                <w:tab w:val="left" w:pos="425"/>
              </w:tabs>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lastRenderedPageBreak/>
              <w:t>15.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pStyle w:val="ConsPlusNormal"/>
              <w:ind w:right="-1"/>
              <w:jc w:val="both"/>
              <w:rPr>
                <w:rFonts w:eastAsia="Times New Roman"/>
                <w:bCs/>
                <w:lang w:eastAsia="ru-RU"/>
              </w:rPr>
            </w:pPr>
            <w:r w:rsidRPr="00F6787F">
              <w:rPr>
                <w:rFonts w:eastAsia="Times New Roman"/>
                <w:bCs/>
                <w:lang w:eastAsia="ru-RU"/>
              </w:rPr>
              <w:t>Организация и проведение проверок целевого использования, сохранности имущества, находящегося в хозяйственном ведении, оперативном управлении предприятий, учреждений, а также эффективности управления данным имуществом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В целях эффективного управления муниципальным имуществом, находящегося в хозяйственном ведении, оперативном управлении предприятий, учреждений, проводится ряд мероприятий, а именно: проводится инвентаризация муниципального имущества, переданного на праве хозяйственного ведения в МУП «Таврические оросительные системы», изымается из оперативного управления имущество общеобразовательных учреждений, не задействованных в образовательном процессе для дальнейшего вовлечения в хозяйственных оборот. С целью своевременного снятия с кадастрового учета и исключения из реестра муниципальной собственности, разрушенного, утратившего свою конструктивную целостность недвижимого имущества, проводятся проверки муниципального имущества.</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tabs>
                <w:tab w:val="left" w:pos="425"/>
              </w:tabs>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t>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ind w:right="-1"/>
              <w:jc w:val="both"/>
              <w:rPr>
                <w:rFonts w:ascii="Times New Roman" w:hAnsi="Times New Roman" w:cs="Times New Roman"/>
                <w:sz w:val="28"/>
                <w:szCs w:val="28"/>
              </w:rPr>
            </w:pPr>
            <w:r w:rsidRPr="00F6787F">
              <w:rPr>
                <w:rFonts w:ascii="Times New Roman" w:hAnsi="Times New Roman" w:cs="Times New Roman"/>
                <w:bCs/>
                <w:sz w:val="28"/>
                <w:szCs w:val="28"/>
              </w:rPr>
              <w:t>Организация и проведение проверок целевого использования земельных участков, находящихся в собственности Таврического муниципального района Омской области и предоставленных гражданам и юридическим лицам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pStyle w:val="a7"/>
              <w:spacing w:after="0" w:line="240" w:lineRule="auto"/>
              <w:ind w:firstLine="289"/>
              <w:jc w:val="both"/>
              <w:rPr>
                <w:rFonts w:ascii="Times New Roman" w:hAnsi="Times New Roman"/>
                <w:sz w:val="28"/>
                <w:szCs w:val="28"/>
              </w:rPr>
            </w:pPr>
            <w:r w:rsidRPr="00F6787F">
              <w:rPr>
                <w:rFonts w:ascii="Times New Roman" w:hAnsi="Times New Roman"/>
                <w:sz w:val="28"/>
                <w:szCs w:val="28"/>
              </w:rPr>
              <w:t>Управление имущественных отношений проводит проверки целевого использования земельных участков, находящихся в собственности Таврического муниципального района Омской области при перезаключении договоров аренды на новый срок. С целью проверки целевого использования земельных участков осуществляется выезд специалиста сектора по управлению земельными ресурсами.</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tabs>
                <w:tab w:val="left" w:pos="425"/>
              </w:tabs>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t>17.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tabs>
                <w:tab w:val="left" w:pos="4253"/>
              </w:tabs>
              <w:spacing w:after="0" w:line="240" w:lineRule="auto"/>
              <w:ind w:right="141"/>
              <w:jc w:val="both"/>
              <w:rPr>
                <w:rFonts w:ascii="Times New Roman" w:hAnsi="Times New Roman" w:cs="Times New Roman"/>
                <w:bCs/>
                <w:sz w:val="28"/>
                <w:szCs w:val="28"/>
              </w:rPr>
            </w:pPr>
            <w:r w:rsidRPr="00F6787F">
              <w:rPr>
                <w:rFonts w:ascii="Times New Roman" w:hAnsi="Times New Roman" w:cs="Times New Roman"/>
                <w:sz w:val="28"/>
                <w:szCs w:val="28"/>
              </w:rPr>
              <w:t xml:space="preserve">Обеспечение доступности информации о наличии недвижимого имущества, находящегося в собственности Таврического муниципального района, предполагаемого к передаче в пользование гражданам и организациям, в том числе путем размещения ее на официальном сайте в информационно- </w:t>
            </w:r>
            <w:r w:rsidRPr="00F6787F">
              <w:rPr>
                <w:rFonts w:ascii="Times New Roman" w:hAnsi="Times New Roman" w:cs="Times New Roman"/>
                <w:sz w:val="28"/>
                <w:szCs w:val="28"/>
              </w:rPr>
              <w:lastRenderedPageBreak/>
              <w:t>телекоммуникационной сети «Интернет»</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keepNext/>
              <w:keepLines/>
              <w:autoSpaceDE w:val="0"/>
              <w:spacing w:after="0"/>
              <w:ind w:firstLine="289"/>
              <w:jc w:val="both"/>
              <w:rPr>
                <w:rFonts w:ascii="Times New Roman" w:hAnsi="Times New Roman"/>
                <w:sz w:val="28"/>
                <w:szCs w:val="28"/>
              </w:rPr>
            </w:pPr>
            <w:r w:rsidRPr="00F6787F">
              <w:rPr>
                <w:rFonts w:ascii="Times New Roman" w:hAnsi="Times New Roman"/>
                <w:sz w:val="28"/>
                <w:szCs w:val="28"/>
              </w:rPr>
              <w:lastRenderedPageBreak/>
              <w:t>В целях обеспечения доступности информации о наличии недвижимого имущества, находящегося в собственности</w:t>
            </w:r>
            <w:r w:rsidRPr="00F6787F">
              <w:rPr>
                <w:rFonts w:ascii="Times New Roman" w:hAnsi="Times New Roman"/>
                <w:bCs/>
                <w:sz w:val="28"/>
                <w:szCs w:val="28"/>
              </w:rPr>
              <w:t xml:space="preserve"> Таврического муниципального района, предполагаемого к передаче в пользование гражданами и организациям н</w:t>
            </w:r>
            <w:r w:rsidRPr="00F6787F">
              <w:rPr>
                <w:rFonts w:ascii="Times New Roman" w:hAnsi="Times New Roman"/>
                <w:sz w:val="28"/>
                <w:szCs w:val="28"/>
              </w:rPr>
              <w:t xml:space="preserve">а официальном сайте Таврического муниципального района tavrich.omskportal.ru размещен перечень муниципального имущества, свободного от прав третьих лиц (за исключением имущественных прав некоммерческих организаций), а так же размещается информация о земельных участках для предоставления по заявлению заинтересованного лица. </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tabs>
                <w:tab w:val="left" w:pos="425"/>
              </w:tabs>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t>18.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ind w:right="141"/>
              <w:jc w:val="both"/>
              <w:rPr>
                <w:rFonts w:ascii="Times New Roman" w:hAnsi="Times New Roman" w:cs="Times New Roman"/>
                <w:bCs/>
                <w:sz w:val="28"/>
                <w:szCs w:val="28"/>
              </w:rPr>
            </w:pPr>
            <w:r w:rsidRPr="00F6787F">
              <w:rPr>
                <w:rFonts w:ascii="Times New Roman" w:hAnsi="Times New Roman" w:cs="Times New Roman"/>
                <w:bCs/>
                <w:sz w:val="28"/>
                <w:szCs w:val="28"/>
              </w:rPr>
              <w:t>Повышение открытости конкурсных процедур, используемых при вовлечении имущества, находящегося в собственности Таврического муниципального района Омской области, в хозяйственный оборот</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pStyle w:val="a7"/>
              <w:spacing w:after="0" w:line="240" w:lineRule="auto"/>
              <w:ind w:firstLine="287"/>
              <w:jc w:val="both"/>
              <w:rPr>
                <w:rFonts w:ascii="Times New Roman" w:hAnsi="Times New Roman"/>
                <w:sz w:val="28"/>
                <w:szCs w:val="28"/>
              </w:rPr>
            </w:pPr>
            <w:r w:rsidRPr="00F6787F">
              <w:rPr>
                <w:rFonts w:ascii="Times New Roman" w:hAnsi="Times New Roman"/>
                <w:sz w:val="28"/>
                <w:szCs w:val="28"/>
              </w:rPr>
              <w:t xml:space="preserve">В целях обеспечения информационной открытости конкурсных процедур, используемых при вовлечении муниципального имущества, находящегося в собственности Таврического муниципального района в хозяйственный оборот на </w:t>
            </w:r>
            <w:r w:rsidRPr="00F6787F">
              <w:rPr>
                <w:rFonts w:ascii="Times New Roman" w:hAnsi="Times New Roman"/>
                <w:spacing w:val="-2"/>
                <w:sz w:val="28"/>
                <w:szCs w:val="28"/>
              </w:rPr>
              <w:t xml:space="preserve"> официальном сайте Таврического муниципального района Омской области  tavrich.omskportal.ru, размещается </w:t>
            </w:r>
            <w:r w:rsidRPr="00F6787F">
              <w:rPr>
                <w:rFonts w:ascii="Times New Roman" w:hAnsi="Times New Roman"/>
                <w:sz w:val="28"/>
                <w:szCs w:val="28"/>
              </w:rPr>
              <w:t xml:space="preserve">информация по имущественным и земельным вопросам, информация о проведении аукционов, аукционная документация, которая так же  размещается на официальном сайте РФ о проведении торгов (torgi.gov.ru), указанная информация так же размещается в газете  Таврического района Омской области «Таврические новости». </w:t>
            </w:r>
          </w:p>
        </w:tc>
      </w:tr>
      <w:tr w:rsidR="00F6787F" w:rsidRPr="00F6787F" w:rsidTr="00C73923">
        <w:trPr>
          <w:trHeight w:val="773"/>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spacing w:after="0" w:line="240" w:lineRule="auto"/>
              <w:ind w:right="141"/>
              <w:jc w:val="center"/>
              <w:rPr>
                <w:rFonts w:ascii="Times New Roman" w:hAnsi="Times New Roman" w:cs="Times New Roman"/>
                <w:b/>
                <w:bCs/>
                <w:sz w:val="28"/>
                <w:szCs w:val="28"/>
              </w:rPr>
            </w:pPr>
            <w:r w:rsidRPr="00F6787F">
              <w:rPr>
                <w:rFonts w:ascii="Times New Roman" w:hAnsi="Times New Roman" w:cs="Times New Roman"/>
                <w:b/>
                <w:bCs/>
                <w:sz w:val="28"/>
                <w:szCs w:val="28"/>
                <w:lang w:val="en-US"/>
              </w:rPr>
              <w:t>Y</w:t>
            </w:r>
            <w:r w:rsidRPr="00F6787F">
              <w:rPr>
                <w:rFonts w:ascii="Times New Roman" w:hAnsi="Times New Roman" w:cs="Times New Roman"/>
                <w:b/>
                <w:bCs/>
                <w:sz w:val="28"/>
                <w:szCs w:val="28"/>
              </w:rPr>
              <w:t xml:space="preserve">.Совершенствование условий, процедур и </w:t>
            </w:r>
            <w:proofErr w:type="gramStart"/>
            <w:r w:rsidRPr="00F6787F">
              <w:rPr>
                <w:rFonts w:ascii="Times New Roman" w:hAnsi="Times New Roman" w:cs="Times New Roman"/>
                <w:b/>
                <w:bCs/>
                <w:sz w:val="28"/>
                <w:szCs w:val="28"/>
              </w:rPr>
              <w:t>механизмов  закупок</w:t>
            </w:r>
            <w:proofErr w:type="gramEnd"/>
            <w:r w:rsidRPr="00F6787F">
              <w:rPr>
                <w:rFonts w:ascii="Times New Roman" w:hAnsi="Times New Roman" w:cs="Times New Roman"/>
                <w:b/>
                <w:bCs/>
                <w:sz w:val="28"/>
                <w:szCs w:val="28"/>
              </w:rPr>
              <w:t xml:space="preserve"> товаров, работ, услуг для обеспечения муниципальных нужд</w:t>
            </w:r>
          </w:p>
        </w:tc>
      </w:tr>
      <w:tr w:rsidR="00F6787F" w:rsidRPr="00F6787F" w:rsidTr="00C73923">
        <w:trPr>
          <w:trHeight w:val="213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t>19.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tabs>
                <w:tab w:val="left" w:pos="4253"/>
              </w:tabs>
              <w:spacing w:after="0" w:line="240" w:lineRule="auto"/>
              <w:ind w:right="141"/>
              <w:jc w:val="both"/>
              <w:rPr>
                <w:rFonts w:ascii="Times New Roman" w:hAnsi="Times New Roman" w:cs="Times New Roman"/>
                <w:bCs/>
                <w:sz w:val="28"/>
                <w:szCs w:val="28"/>
              </w:rPr>
            </w:pPr>
            <w:r w:rsidRPr="00F6787F">
              <w:rPr>
                <w:rFonts w:ascii="Times New Roman" w:hAnsi="Times New Roman" w:cs="Times New Roman"/>
                <w:bCs/>
                <w:sz w:val="28"/>
                <w:szCs w:val="28"/>
              </w:rPr>
              <w:t xml:space="preserve"> </w:t>
            </w:r>
            <w:proofErr w:type="gramStart"/>
            <w:r w:rsidRPr="00F6787F">
              <w:rPr>
                <w:rFonts w:ascii="Times New Roman" w:hAnsi="Times New Roman" w:cs="Times New Roman"/>
                <w:bCs/>
                <w:sz w:val="28"/>
                <w:szCs w:val="28"/>
              </w:rPr>
              <w:t>Обеспечение  деятельности</w:t>
            </w:r>
            <w:proofErr w:type="gramEnd"/>
            <w:r w:rsidRPr="00F6787F">
              <w:rPr>
                <w:rFonts w:ascii="Times New Roman" w:hAnsi="Times New Roman" w:cs="Times New Roman"/>
                <w:bCs/>
                <w:sz w:val="28"/>
                <w:szCs w:val="28"/>
              </w:rPr>
              <w:t xml:space="preserve">   единой комиссии по закупкам на поставки товаров, выполнение работ, оказание услуг для муниципальных нужд  Администрации Таврического района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pStyle w:val="3"/>
              <w:shd w:val="clear" w:color="auto" w:fill="auto"/>
              <w:spacing w:before="0" w:after="0" w:line="240" w:lineRule="auto"/>
              <w:ind w:left="28" w:firstLine="261"/>
              <w:jc w:val="both"/>
              <w:rPr>
                <w:color w:val="auto"/>
                <w:sz w:val="28"/>
                <w:szCs w:val="28"/>
              </w:rPr>
            </w:pPr>
            <w:r w:rsidRPr="00F6787F">
              <w:rPr>
                <w:color w:val="auto"/>
                <w:sz w:val="28"/>
                <w:szCs w:val="28"/>
              </w:rPr>
              <w:t>Распоряжением Администрации Таврического муниципального района Омской области №282 от 24.12.2013 года создана единая комиссия по осуществлению закупок товаров, работ, услуг для обеспечения муниципальных нужд, утверждено положение о работе комиссии.</w:t>
            </w:r>
          </w:p>
          <w:p w:rsidR="00412BA0" w:rsidRPr="00F6787F" w:rsidRDefault="00412BA0" w:rsidP="00412BA0">
            <w:pPr>
              <w:pStyle w:val="3"/>
              <w:shd w:val="clear" w:color="auto" w:fill="auto"/>
              <w:spacing w:before="0" w:after="0" w:line="240" w:lineRule="auto"/>
              <w:ind w:left="28" w:firstLine="261"/>
              <w:jc w:val="both"/>
              <w:rPr>
                <w:color w:val="auto"/>
                <w:sz w:val="28"/>
                <w:szCs w:val="28"/>
              </w:rPr>
            </w:pPr>
            <w:r w:rsidRPr="00F6787F">
              <w:rPr>
                <w:color w:val="auto"/>
                <w:sz w:val="28"/>
                <w:szCs w:val="28"/>
              </w:rPr>
              <w:t xml:space="preserve">В течение осуществления деятельности комиссии, по мере необходимости, вносятся изменения в численный состав комиссии. </w:t>
            </w:r>
          </w:p>
          <w:p w:rsidR="00412BA0" w:rsidRPr="00F6787F" w:rsidRDefault="00412BA0" w:rsidP="00412BA0">
            <w:pPr>
              <w:pStyle w:val="3"/>
              <w:shd w:val="clear" w:color="auto" w:fill="auto"/>
              <w:spacing w:before="0" w:after="0" w:line="240" w:lineRule="auto"/>
              <w:ind w:left="28" w:firstLine="261"/>
              <w:jc w:val="both"/>
              <w:rPr>
                <w:color w:val="auto"/>
                <w:sz w:val="28"/>
                <w:szCs w:val="28"/>
              </w:rPr>
            </w:pPr>
            <w:r w:rsidRPr="00F6787F">
              <w:rPr>
                <w:color w:val="auto"/>
                <w:sz w:val="28"/>
                <w:szCs w:val="28"/>
              </w:rPr>
              <w:t xml:space="preserve">В работе комиссия руководствуется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 и положением о работе комиссии. </w:t>
            </w:r>
          </w:p>
          <w:p w:rsidR="00412BA0" w:rsidRPr="00F6787F" w:rsidRDefault="00412BA0" w:rsidP="00412BA0">
            <w:pPr>
              <w:pStyle w:val="3"/>
              <w:shd w:val="clear" w:color="auto" w:fill="auto"/>
              <w:spacing w:before="0" w:after="0" w:line="240" w:lineRule="auto"/>
              <w:ind w:left="28" w:firstLine="261"/>
              <w:jc w:val="both"/>
              <w:rPr>
                <w:color w:val="auto"/>
                <w:sz w:val="28"/>
                <w:szCs w:val="28"/>
              </w:rPr>
            </w:pPr>
            <w:r w:rsidRPr="00F6787F">
              <w:rPr>
                <w:color w:val="auto"/>
                <w:sz w:val="28"/>
                <w:szCs w:val="28"/>
              </w:rPr>
              <w:t>Заседания комиссии проводятся при осуществлении закупок товаров, работ, услуг конкурентными способами (электронный аукцион, открытый конкурс в электронной форме).</w:t>
            </w:r>
          </w:p>
          <w:p w:rsidR="00412BA0" w:rsidRPr="00F6787F" w:rsidRDefault="00412BA0" w:rsidP="00412BA0">
            <w:pPr>
              <w:spacing w:after="0" w:line="240" w:lineRule="auto"/>
              <w:ind w:firstLine="261"/>
              <w:jc w:val="both"/>
              <w:rPr>
                <w:rFonts w:ascii="Times New Roman" w:hAnsi="Times New Roman" w:cs="Times New Roman"/>
                <w:bCs/>
                <w:sz w:val="28"/>
                <w:szCs w:val="28"/>
              </w:rPr>
            </w:pPr>
            <w:r w:rsidRPr="00F6787F">
              <w:rPr>
                <w:rFonts w:ascii="Times New Roman" w:hAnsi="Times New Roman" w:cs="Times New Roman"/>
                <w:sz w:val="28"/>
                <w:szCs w:val="28"/>
              </w:rPr>
              <w:t xml:space="preserve"> Результаты работы комиссии оформляются протоколами, которые размещаются в Единой информационной системе в сфере закупок, а также на электронной площадке России РТС-тендер в порядке и сроки, установленные законодательством.     </w:t>
            </w:r>
          </w:p>
        </w:tc>
      </w:tr>
      <w:tr w:rsidR="00F6787F" w:rsidRPr="00F6787F" w:rsidTr="00C73923">
        <w:trPr>
          <w:trHeight w:val="41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lastRenderedPageBreak/>
              <w:t>20.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tabs>
                <w:tab w:val="left" w:pos="4252"/>
              </w:tabs>
              <w:spacing w:after="0" w:line="240" w:lineRule="auto"/>
              <w:ind w:right="141"/>
              <w:jc w:val="both"/>
              <w:rPr>
                <w:rFonts w:ascii="Times New Roman" w:hAnsi="Times New Roman" w:cs="Times New Roman"/>
                <w:bCs/>
                <w:sz w:val="28"/>
                <w:szCs w:val="28"/>
              </w:rPr>
            </w:pPr>
            <w:r w:rsidRPr="00F6787F">
              <w:rPr>
                <w:rFonts w:ascii="Times New Roman" w:hAnsi="Times New Roman" w:cs="Times New Roman"/>
                <w:bCs/>
                <w:sz w:val="28"/>
                <w:szCs w:val="28"/>
              </w:rPr>
              <w:t xml:space="preserve">Обеспечение деятельности контрактной </w:t>
            </w:r>
            <w:proofErr w:type="gramStart"/>
            <w:r w:rsidRPr="00F6787F">
              <w:rPr>
                <w:rFonts w:ascii="Times New Roman" w:hAnsi="Times New Roman" w:cs="Times New Roman"/>
                <w:bCs/>
                <w:sz w:val="28"/>
                <w:szCs w:val="28"/>
              </w:rPr>
              <w:t>службы  Администрации</w:t>
            </w:r>
            <w:proofErr w:type="gramEnd"/>
            <w:r w:rsidRPr="00F6787F">
              <w:rPr>
                <w:rFonts w:ascii="Times New Roman" w:hAnsi="Times New Roman" w:cs="Times New Roman"/>
                <w:bCs/>
                <w:sz w:val="28"/>
                <w:szCs w:val="28"/>
              </w:rPr>
              <w:t xml:space="preserve"> Таврического района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spacing w:after="0" w:line="240" w:lineRule="auto"/>
              <w:ind w:left="-2" w:right="261" w:firstLine="283"/>
              <w:jc w:val="both"/>
              <w:rPr>
                <w:rFonts w:ascii="Times New Roman" w:hAnsi="Times New Roman" w:cs="Times New Roman"/>
                <w:bCs/>
                <w:sz w:val="28"/>
                <w:szCs w:val="28"/>
              </w:rPr>
            </w:pPr>
            <w:r w:rsidRPr="00F6787F">
              <w:rPr>
                <w:rFonts w:ascii="Times New Roman" w:hAnsi="Times New Roman" w:cs="Times New Roman"/>
                <w:bCs/>
                <w:sz w:val="28"/>
                <w:szCs w:val="28"/>
              </w:rPr>
              <w:t xml:space="preserve">В Администрации Таврического муниципального района в декабре 2013 года создана контрактная служба, выполняющая планирование и осуществление закупок товаров, работ, услуг для обеспечения муниципальных нужд. В состав контрактной службы входят 5 человек-работников контрактной службы, утверждено положение о контрактной службе.  </w:t>
            </w:r>
          </w:p>
          <w:p w:rsidR="00412BA0" w:rsidRPr="00F6787F" w:rsidRDefault="00412BA0" w:rsidP="00412BA0">
            <w:pPr>
              <w:spacing w:after="0" w:line="240" w:lineRule="auto"/>
              <w:ind w:left="-2" w:right="261" w:firstLine="283"/>
              <w:jc w:val="both"/>
              <w:rPr>
                <w:rFonts w:ascii="Times New Roman" w:hAnsi="Times New Roman" w:cs="Times New Roman"/>
                <w:bCs/>
                <w:sz w:val="28"/>
                <w:szCs w:val="28"/>
              </w:rPr>
            </w:pPr>
            <w:r w:rsidRPr="00F6787F">
              <w:rPr>
                <w:rFonts w:ascii="Times New Roman" w:hAnsi="Times New Roman" w:cs="Times New Roman"/>
                <w:bCs/>
                <w:sz w:val="28"/>
                <w:szCs w:val="28"/>
              </w:rPr>
              <w:t xml:space="preserve">В марте 2014 года утвержден порядок взаимодействия контрактной службы с </w:t>
            </w:r>
            <w:r w:rsidRPr="00F6787F">
              <w:rPr>
                <w:rFonts w:ascii="Times New Roman" w:hAnsi="Times New Roman" w:cs="Times New Roman"/>
                <w:sz w:val="28"/>
                <w:szCs w:val="28"/>
              </w:rPr>
              <w:t xml:space="preserve">единой комиссией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Таврического муниципального района Омской области </w:t>
            </w:r>
            <w:r w:rsidRPr="00F6787F">
              <w:rPr>
                <w:rFonts w:ascii="Times New Roman" w:hAnsi="Times New Roman" w:cs="Times New Roman"/>
                <w:bCs/>
                <w:sz w:val="28"/>
                <w:szCs w:val="28"/>
              </w:rPr>
              <w:t>и структурными подразделениями Администрации Таврического муниципального района Омской области.</w:t>
            </w:r>
          </w:p>
          <w:p w:rsidR="00412BA0" w:rsidRPr="00F6787F" w:rsidRDefault="00412BA0" w:rsidP="00412BA0">
            <w:pPr>
              <w:spacing w:after="0" w:line="240" w:lineRule="auto"/>
              <w:ind w:left="-2" w:right="261" w:firstLine="283"/>
              <w:jc w:val="both"/>
              <w:rPr>
                <w:rFonts w:ascii="Times New Roman" w:hAnsi="Times New Roman" w:cs="Times New Roman"/>
                <w:bCs/>
                <w:sz w:val="28"/>
                <w:szCs w:val="28"/>
              </w:rPr>
            </w:pPr>
            <w:r w:rsidRPr="00F6787F">
              <w:rPr>
                <w:rFonts w:ascii="Times New Roman" w:hAnsi="Times New Roman" w:cs="Times New Roman"/>
                <w:bCs/>
                <w:sz w:val="28"/>
                <w:szCs w:val="28"/>
              </w:rPr>
              <w:t xml:space="preserve">Закупки товаров (работ, услуг) для муниципальных нужд осуществляются разными способами (электронный аукцион, открытый конкурс в электронной форме, закупки у единственного поставщика)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p>
          <w:p w:rsidR="00412BA0" w:rsidRPr="00F6787F" w:rsidRDefault="00412BA0" w:rsidP="00412BA0">
            <w:pPr>
              <w:spacing w:after="0" w:line="240" w:lineRule="auto"/>
              <w:ind w:right="260" w:firstLine="283"/>
              <w:jc w:val="both"/>
              <w:rPr>
                <w:rFonts w:ascii="Times New Roman" w:hAnsi="Times New Roman" w:cs="Times New Roman"/>
                <w:bCs/>
                <w:sz w:val="28"/>
                <w:szCs w:val="28"/>
              </w:rPr>
            </w:pPr>
            <w:r w:rsidRPr="00F6787F">
              <w:rPr>
                <w:rFonts w:ascii="Times New Roman" w:hAnsi="Times New Roman" w:cs="Times New Roman"/>
                <w:bCs/>
                <w:sz w:val="28"/>
                <w:szCs w:val="28"/>
              </w:rPr>
              <w:t>В процессе осуществления закупок товаров, работ, услуг работники контрактной службы выполняют свои функциональные обязанности в соответствии с положением о контрактной службе и должностными инструкциями.</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t>21.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spacing w:after="0" w:line="240" w:lineRule="auto"/>
              <w:ind w:right="141"/>
              <w:jc w:val="both"/>
              <w:rPr>
                <w:rFonts w:ascii="Times New Roman" w:hAnsi="Times New Roman" w:cs="Times New Roman"/>
                <w:sz w:val="28"/>
                <w:szCs w:val="28"/>
              </w:rPr>
            </w:pPr>
            <w:r w:rsidRPr="00F6787F">
              <w:rPr>
                <w:rFonts w:ascii="Times New Roman" w:hAnsi="Times New Roman" w:cs="Times New Roman"/>
                <w:sz w:val="28"/>
                <w:szCs w:val="28"/>
              </w:rPr>
              <w:t xml:space="preserve">Проведение мониторинга в целях выявления коррупционных рисков при осуществлении закупок товаров, работ, услуг для обеспечения для муниципальных нужд Таврического района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spacing w:after="0" w:line="240" w:lineRule="auto"/>
              <w:ind w:right="261" w:firstLine="283"/>
              <w:jc w:val="both"/>
              <w:rPr>
                <w:rFonts w:ascii="Times New Roman" w:hAnsi="Times New Roman" w:cs="Times New Roman"/>
                <w:bCs/>
                <w:sz w:val="28"/>
                <w:szCs w:val="28"/>
              </w:rPr>
            </w:pPr>
            <w:r w:rsidRPr="00F6787F">
              <w:rPr>
                <w:rFonts w:ascii="Times New Roman" w:hAnsi="Times New Roman" w:cs="Times New Roman"/>
                <w:bCs/>
                <w:sz w:val="28"/>
                <w:szCs w:val="28"/>
              </w:rPr>
              <w:t xml:space="preserve">В целях недопущения коррупционных рисков до момента размещения извещения и документации о закупке товаров, работ, услуг с целью обеспечения муниципальных нужд в единой информационной системе в сфере закупок, а также до заключения муниципального контракта (договора) с единственным поставщиком (подрядчиком, исполнителем) в Администрации Таврического муниципального района Омской области действует порядок согласования документов со структурными подразделениями Администрации района.   </w:t>
            </w:r>
          </w:p>
          <w:p w:rsidR="00412BA0" w:rsidRPr="00F6787F" w:rsidRDefault="00412BA0" w:rsidP="00412BA0">
            <w:pPr>
              <w:spacing w:after="0" w:line="240" w:lineRule="auto"/>
              <w:ind w:right="261" w:firstLine="283"/>
              <w:jc w:val="both"/>
              <w:rPr>
                <w:rFonts w:ascii="Times New Roman" w:hAnsi="Times New Roman" w:cs="Times New Roman"/>
                <w:bCs/>
                <w:sz w:val="28"/>
                <w:szCs w:val="28"/>
              </w:rPr>
            </w:pPr>
            <w:r w:rsidRPr="00F6787F">
              <w:rPr>
                <w:rFonts w:ascii="Times New Roman" w:hAnsi="Times New Roman" w:cs="Times New Roman"/>
                <w:bCs/>
                <w:sz w:val="28"/>
                <w:szCs w:val="28"/>
              </w:rPr>
              <w:t xml:space="preserve">Также, при осуществлении закупок товаров, работ, услуг для обеспечения муниципальных нужд специалистами заказчика соблюдаются принципы открытости, гласности, прозрачности в форме размещения информации и </w:t>
            </w:r>
            <w:r w:rsidRPr="00F6787F">
              <w:rPr>
                <w:rFonts w:ascii="Times New Roman" w:hAnsi="Times New Roman" w:cs="Times New Roman"/>
                <w:bCs/>
                <w:sz w:val="28"/>
                <w:szCs w:val="28"/>
              </w:rPr>
              <w:lastRenderedPageBreak/>
              <w:t xml:space="preserve">документов в единой информационной системе в сфере закупок, а также на электронной торговой площадке России на официальном сайте </w:t>
            </w:r>
            <w:hyperlink r:id="rId4" w:history="1">
              <w:r w:rsidRPr="00F6787F">
                <w:rPr>
                  <w:rStyle w:val="ac"/>
                  <w:rFonts w:ascii="Times New Roman" w:hAnsi="Times New Roman" w:cs="Times New Roman"/>
                  <w:bCs/>
                  <w:color w:val="auto"/>
                  <w:sz w:val="28"/>
                  <w:szCs w:val="28"/>
                  <w:lang w:val="en-US"/>
                </w:rPr>
                <w:t>www</w:t>
              </w:r>
              <w:r w:rsidRPr="00F6787F">
                <w:rPr>
                  <w:rStyle w:val="ac"/>
                  <w:rFonts w:ascii="Times New Roman" w:hAnsi="Times New Roman" w:cs="Times New Roman"/>
                  <w:bCs/>
                  <w:color w:val="auto"/>
                  <w:sz w:val="28"/>
                  <w:szCs w:val="28"/>
                </w:rPr>
                <w:t>.</w:t>
              </w:r>
              <w:proofErr w:type="spellStart"/>
              <w:r w:rsidRPr="00F6787F">
                <w:rPr>
                  <w:rStyle w:val="ac"/>
                  <w:rFonts w:ascii="Times New Roman" w:hAnsi="Times New Roman" w:cs="Times New Roman"/>
                  <w:bCs/>
                  <w:color w:val="auto"/>
                  <w:sz w:val="28"/>
                  <w:szCs w:val="28"/>
                  <w:lang w:val="en-US"/>
                </w:rPr>
                <w:t>rts</w:t>
              </w:r>
              <w:proofErr w:type="spellEnd"/>
              <w:r w:rsidRPr="00F6787F">
                <w:rPr>
                  <w:rStyle w:val="ac"/>
                  <w:rFonts w:ascii="Times New Roman" w:hAnsi="Times New Roman" w:cs="Times New Roman"/>
                  <w:bCs/>
                  <w:color w:val="auto"/>
                  <w:sz w:val="28"/>
                  <w:szCs w:val="28"/>
                </w:rPr>
                <w:t>-</w:t>
              </w:r>
              <w:r w:rsidRPr="00F6787F">
                <w:rPr>
                  <w:rStyle w:val="ac"/>
                  <w:rFonts w:ascii="Times New Roman" w:hAnsi="Times New Roman" w:cs="Times New Roman"/>
                  <w:bCs/>
                  <w:color w:val="auto"/>
                  <w:sz w:val="28"/>
                  <w:szCs w:val="28"/>
                  <w:lang w:val="en-US"/>
                </w:rPr>
                <w:t>tender</w:t>
              </w:r>
              <w:r w:rsidRPr="00F6787F">
                <w:rPr>
                  <w:rStyle w:val="ac"/>
                  <w:rFonts w:ascii="Times New Roman" w:hAnsi="Times New Roman" w:cs="Times New Roman"/>
                  <w:bCs/>
                  <w:color w:val="auto"/>
                  <w:sz w:val="28"/>
                  <w:szCs w:val="28"/>
                </w:rPr>
                <w:t>.</w:t>
              </w:r>
              <w:proofErr w:type="spellStart"/>
              <w:r w:rsidRPr="00F6787F">
                <w:rPr>
                  <w:rStyle w:val="ac"/>
                  <w:rFonts w:ascii="Times New Roman" w:hAnsi="Times New Roman" w:cs="Times New Roman"/>
                  <w:bCs/>
                  <w:color w:val="auto"/>
                  <w:sz w:val="28"/>
                  <w:szCs w:val="28"/>
                  <w:lang w:val="en-US"/>
                </w:rPr>
                <w:t>ru</w:t>
              </w:r>
              <w:proofErr w:type="spellEnd"/>
            </w:hyperlink>
            <w:r w:rsidRPr="00F6787F">
              <w:rPr>
                <w:rFonts w:ascii="Times New Roman" w:hAnsi="Times New Roman" w:cs="Times New Roman"/>
                <w:bCs/>
                <w:sz w:val="28"/>
                <w:szCs w:val="28"/>
              </w:rPr>
              <w:t xml:space="preserve">, в порядке и сроки, установленные законодательством о контрактной системе.  </w:t>
            </w:r>
          </w:p>
        </w:tc>
      </w:tr>
      <w:tr w:rsidR="00F6787F" w:rsidRPr="00F6787F" w:rsidTr="00C73923">
        <w:trPr>
          <w:trHeight w:val="167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jc w:val="center"/>
              <w:rPr>
                <w:rFonts w:ascii="Times New Roman" w:hAnsi="Times New Roman" w:cs="Times New Roman"/>
                <w:bCs/>
                <w:sz w:val="28"/>
                <w:szCs w:val="28"/>
              </w:rPr>
            </w:pPr>
            <w:r w:rsidRPr="00F6787F">
              <w:rPr>
                <w:rFonts w:ascii="Times New Roman" w:hAnsi="Times New Roman" w:cs="Times New Roman"/>
                <w:bCs/>
                <w:sz w:val="28"/>
                <w:szCs w:val="28"/>
              </w:rPr>
              <w:lastRenderedPageBreak/>
              <w:t>22.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ind w:right="-1"/>
              <w:jc w:val="both"/>
              <w:rPr>
                <w:rFonts w:ascii="Times New Roman" w:hAnsi="Times New Roman" w:cs="Times New Roman"/>
                <w:sz w:val="28"/>
                <w:szCs w:val="28"/>
              </w:rPr>
            </w:pPr>
            <w:r w:rsidRPr="00F6787F">
              <w:rPr>
                <w:rFonts w:ascii="Times New Roman" w:hAnsi="Times New Roman" w:cs="Times New Roman"/>
                <w:sz w:val="28"/>
                <w:szCs w:val="28"/>
              </w:rPr>
              <w:t xml:space="preserve"> Анализ результатов мероприятий по контролю за соблюдением законодательства о закупках в рамках компетенции </w:t>
            </w:r>
            <w:proofErr w:type="gramStart"/>
            <w:r w:rsidRPr="00F6787F">
              <w:rPr>
                <w:rFonts w:ascii="Times New Roman" w:hAnsi="Times New Roman" w:cs="Times New Roman"/>
                <w:sz w:val="28"/>
                <w:szCs w:val="28"/>
              </w:rPr>
              <w:t>органов  местного</w:t>
            </w:r>
            <w:proofErr w:type="gramEnd"/>
            <w:r w:rsidRPr="00F6787F">
              <w:rPr>
                <w:rFonts w:ascii="Times New Roman" w:hAnsi="Times New Roman" w:cs="Times New Roman"/>
                <w:sz w:val="28"/>
                <w:szCs w:val="28"/>
              </w:rPr>
              <w:t xml:space="preserve"> самоуправления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412BA0" w:rsidRPr="00F6787F" w:rsidRDefault="00412BA0" w:rsidP="00412BA0">
            <w:pPr>
              <w:spacing w:after="0" w:line="240" w:lineRule="auto"/>
              <w:ind w:firstLine="287"/>
              <w:jc w:val="both"/>
              <w:rPr>
                <w:rFonts w:ascii="Times New Roman" w:hAnsi="Times New Roman" w:cs="Times New Roman"/>
                <w:sz w:val="28"/>
                <w:szCs w:val="28"/>
              </w:rPr>
            </w:pPr>
            <w:proofErr w:type="gramStart"/>
            <w:r w:rsidRPr="00F6787F">
              <w:rPr>
                <w:rFonts w:ascii="Times New Roman" w:hAnsi="Times New Roman" w:cs="Times New Roman"/>
                <w:sz w:val="28"/>
                <w:szCs w:val="28"/>
              </w:rPr>
              <w:t>Комитет  финансов</w:t>
            </w:r>
            <w:proofErr w:type="gramEnd"/>
            <w:r w:rsidRPr="00F6787F">
              <w:rPr>
                <w:rFonts w:ascii="Times New Roman" w:hAnsi="Times New Roman" w:cs="Times New Roman"/>
                <w:sz w:val="28"/>
                <w:szCs w:val="28"/>
              </w:rPr>
              <w:t xml:space="preserve"> и контроля  является уполномоченным органом на осуществление контроля в сфере закупок для муниципальных нужд. </w:t>
            </w:r>
          </w:p>
          <w:p w:rsidR="00E35CE1" w:rsidRPr="00F6787F" w:rsidRDefault="00412BA0" w:rsidP="00412BA0">
            <w:pPr>
              <w:spacing w:after="0" w:line="240" w:lineRule="auto"/>
              <w:ind w:firstLine="287"/>
              <w:jc w:val="both"/>
              <w:rPr>
                <w:rFonts w:ascii="Times New Roman" w:hAnsi="Times New Roman" w:cs="Times New Roman"/>
                <w:bCs/>
                <w:sz w:val="28"/>
                <w:szCs w:val="28"/>
              </w:rPr>
            </w:pPr>
            <w:r w:rsidRPr="00F6787F">
              <w:rPr>
                <w:rFonts w:ascii="Times New Roman" w:hAnsi="Times New Roman" w:cs="Times New Roman"/>
                <w:sz w:val="28"/>
                <w:szCs w:val="28"/>
              </w:rPr>
              <w:t xml:space="preserve">В 2021 году проведено 6 плановых </w:t>
            </w:r>
            <w:proofErr w:type="gramStart"/>
            <w:r w:rsidRPr="00F6787F">
              <w:rPr>
                <w:rFonts w:ascii="Times New Roman" w:hAnsi="Times New Roman" w:cs="Times New Roman"/>
                <w:sz w:val="28"/>
                <w:szCs w:val="28"/>
              </w:rPr>
              <w:t>проверок,  по</w:t>
            </w:r>
            <w:proofErr w:type="gramEnd"/>
            <w:r w:rsidRPr="00F6787F">
              <w:rPr>
                <w:rFonts w:ascii="Times New Roman" w:hAnsi="Times New Roman" w:cs="Times New Roman"/>
                <w:sz w:val="28"/>
                <w:szCs w:val="28"/>
              </w:rPr>
              <w:t xml:space="preserve"> результатам которых у 5 объектов контроля установлены не суммовые нарушения. По результатам проверок вручено </w:t>
            </w:r>
            <w:proofErr w:type="gramStart"/>
            <w:r w:rsidRPr="00F6787F">
              <w:rPr>
                <w:rFonts w:ascii="Times New Roman" w:hAnsi="Times New Roman" w:cs="Times New Roman"/>
                <w:sz w:val="28"/>
                <w:szCs w:val="28"/>
              </w:rPr>
              <w:t>2  предписания</w:t>
            </w:r>
            <w:proofErr w:type="gramEnd"/>
            <w:r w:rsidRPr="00F6787F">
              <w:rPr>
                <w:rFonts w:ascii="Times New Roman" w:hAnsi="Times New Roman" w:cs="Times New Roman"/>
                <w:sz w:val="28"/>
                <w:szCs w:val="28"/>
              </w:rPr>
              <w:t xml:space="preserve"> об устранении нарушений законодательства Российской Федерации в сфере закупок.</w:t>
            </w:r>
          </w:p>
        </w:tc>
      </w:tr>
      <w:tr w:rsidR="00F6787F" w:rsidRPr="00F6787F" w:rsidTr="00C73923">
        <w:trPr>
          <w:trHeight w:val="351"/>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pStyle w:val="a7"/>
              <w:spacing w:after="0" w:line="240" w:lineRule="auto"/>
              <w:jc w:val="center"/>
              <w:rPr>
                <w:rFonts w:ascii="Times New Roman" w:hAnsi="Times New Roman"/>
                <w:sz w:val="28"/>
                <w:szCs w:val="28"/>
              </w:rPr>
            </w:pPr>
            <w:r w:rsidRPr="00F6787F">
              <w:rPr>
                <w:rFonts w:ascii="Times New Roman" w:hAnsi="Times New Roman"/>
                <w:b/>
                <w:sz w:val="28"/>
                <w:szCs w:val="28"/>
              </w:rPr>
              <w:t>VI.</w:t>
            </w:r>
            <w:r w:rsidRPr="00F6787F">
              <w:rPr>
                <w:rFonts w:ascii="Times New Roman" w:hAnsi="Times New Roman"/>
                <w:b/>
                <w:bCs/>
                <w:sz w:val="28"/>
                <w:szCs w:val="28"/>
              </w:rPr>
              <w:t xml:space="preserve"> Развитие правовой основы противодействия коррупции</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jc w:val="center"/>
              <w:rPr>
                <w:rFonts w:ascii="Times New Roman" w:hAnsi="Times New Roman" w:cs="Times New Roman"/>
                <w:sz w:val="28"/>
                <w:szCs w:val="28"/>
              </w:rPr>
            </w:pPr>
            <w:r w:rsidRPr="00F6787F">
              <w:rPr>
                <w:rFonts w:ascii="Times New Roman" w:hAnsi="Times New Roman" w:cs="Times New Roman"/>
                <w:bCs/>
                <w:sz w:val="28"/>
                <w:szCs w:val="28"/>
              </w:rPr>
              <w:t>23.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pStyle w:val="ConsPlusNormal"/>
              <w:jc w:val="both"/>
            </w:pPr>
            <w:r w:rsidRPr="00F6787F">
              <w:t>Мониторинг нормативных правовых актов в целях выявления пробелов в правовом регулировании отношений в сфере противодействия коррупции, а также обеспечения их соответствия законодательству</w:t>
            </w: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p w:rsidR="00A434FA" w:rsidRPr="00F6787F" w:rsidRDefault="00A434FA" w:rsidP="00A434FA">
            <w:pPr>
              <w:pStyle w:val="ConsPlusNormal"/>
              <w:jc w:val="both"/>
            </w:pP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ind w:left="20" w:firstLine="239"/>
              <w:jc w:val="both"/>
              <w:rPr>
                <w:rFonts w:ascii="Times New Roman" w:eastAsia="Times New Roman" w:hAnsi="Times New Roman" w:cs="Times New Roman"/>
                <w:sz w:val="28"/>
                <w:szCs w:val="28"/>
              </w:rPr>
            </w:pPr>
            <w:r w:rsidRPr="00F6787F">
              <w:rPr>
                <w:rFonts w:ascii="Times New Roman" w:eastAsia="Times New Roman" w:hAnsi="Times New Roman" w:cs="Times New Roman"/>
                <w:sz w:val="28"/>
                <w:szCs w:val="28"/>
              </w:rPr>
              <w:lastRenderedPageBreak/>
              <w:t>Мониторинг нормативных правовых актов в целях выявления пробелов в правовом регулировании отношений в сфере противодействия коррупции осуществляется Управлением правового обеспечения постоянно.</w:t>
            </w:r>
          </w:p>
          <w:p w:rsidR="00A434FA" w:rsidRPr="00F6787F" w:rsidRDefault="00A434FA" w:rsidP="00A434FA">
            <w:pPr>
              <w:spacing w:after="0" w:line="240" w:lineRule="auto"/>
              <w:ind w:left="20" w:firstLine="239"/>
              <w:jc w:val="both"/>
              <w:rPr>
                <w:rFonts w:ascii="Times New Roman" w:eastAsia="Times New Roman" w:hAnsi="Times New Roman" w:cs="Times New Roman"/>
                <w:sz w:val="28"/>
                <w:szCs w:val="28"/>
              </w:rPr>
            </w:pPr>
            <w:r w:rsidRPr="00F6787F">
              <w:rPr>
                <w:rFonts w:ascii="Times New Roman" w:eastAsia="Times New Roman" w:hAnsi="Times New Roman" w:cs="Times New Roman"/>
                <w:sz w:val="28"/>
                <w:szCs w:val="28"/>
              </w:rPr>
              <w:t xml:space="preserve">Мониторинг нормативных правовых актов в целях обеспечения их соответствия законодательству осуществляется структурными подразделениями Администрации Таврического муниципального района по вопросам, отнесенным к их компетенции, а также с обязательным участием Управления правового обеспечения. </w:t>
            </w:r>
          </w:p>
          <w:p w:rsidR="00A434FA" w:rsidRPr="00F6787F" w:rsidRDefault="00A434FA" w:rsidP="00A434FA">
            <w:pPr>
              <w:spacing w:after="0" w:line="240" w:lineRule="auto"/>
              <w:ind w:left="20" w:firstLine="239"/>
              <w:jc w:val="both"/>
              <w:rPr>
                <w:rFonts w:ascii="Times New Roman" w:eastAsia="Times New Roman" w:hAnsi="Times New Roman" w:cs="Times New Roman"/>
                <w:sz w:val="28"/>
                <w:szCs w:val="28"/>
              </w:rPr>
            </w:pPr>
            <w:r w:rsidRPr="00F6787F">
              <w:rPr>
                <w:rFonts w:ascii="Times New Roman" w:eastAsia="Times New Roman" w:hAnsi="Times New Roman" w:cs="Times New Roman"/>
                <w:sz w:val="28"/>
                <w:szCs w:val="28"/>
              </w:rPr>
              <w:t>По мере необходимости в случаях изменения законодательства в действующие нормативные правовые акты вносились соответствующие изменения.</w:t>
            </w:r>
          </w:p>
          <w:p w:rsidR="00A434FA" w:rsidRPr="00F6787F" w:rsidRDefault="00A434FA" w:rsidP="00A434FA">
            <w:pPr>
              <w:spacing w:after="0" w:line="240" w:lineRule="auto"/>
              <w:ind w:left="20" w:firstLine="239"/>
              <w:jc w:val="both"/>
              <w:rPr>
                <w:rFonts w:ascii="Times New Roman" w:hAnsi="Times New Roman"/>
                <w:sz w:val="28"/>
                <w:szCs w:val="28"/>
              </w:rPr>
            </w:pPr>
            <w:r w:rsidRPr="00F6787F">
              <w:rPr>
                <w:rFonts w:ascii="Times New Roman" w:hAnsi="Times New Roman"/>
                <w:sz w:val="28"/>
                <w:szCs w:val="28"/>
              </w:rPr>
              <w:t>Так, 2021 году в результате проведения мониторинга действующего законодательства с целью устранения выявленных коррупциогенных факторов приняты нормативные правовые акты об утверждении и о внесении изменений в следующие действующие административные регламенты по предоставлению муниципальных услуг:</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 xml:space="preserve">- «Предоставление информации об организации общедоступного и бесплатного дошкольного, начального общего, основного общего, среднего общего и дополнительного образования в общеобразовательных учреждениях, о </w:t>
            </w:r>
            <w:r w:rsidRPr="00F6787F">
              <w:rPr>
                <w:rFonts w:ascii="Times New Roman" w:hAnsi="Times New Roman"/>
                <w:sz w:val="28"/>
                <w:szCs w:val="28"/>
              </w:rPr>
              <w:lastRenderedPageBreak/>
              <w:t>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Омской области об участниках единого государственного экзамена и о результатах единого государственного экзамена»;</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 «Предоставление информации о текущей успеваемости учащегося, ведении электронного дневника»;</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 «Приём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 «Зачисление в образовательное учреждение», утверждённый постановлением Администрации Таврического муниципального района от 02.04.2012 № 374;</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 «Выдача градостроительного плана земельного участка»;</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 «Предоставление грантовой поддержки субъектам малого предпринимательства и гражданам для организации собственного дела на территории Таврического муниципального района Омской области».</w:t>
            </w:r>
          </w:p>
          <w:p w:rsidR="00A434FA" w:rsidRPr="00F6787F" w:rsidRDefault="00A434FA" w:rsidP="00A434FA">
            <w:pPr>
              <w:pStyle w:val="aa"/>
              <w:ind w:firstLine="239"/>
              <w:jc w:val="both"/>
              <w:rPr>
                <w:rFonts w:ascii="Times New Roman" w:hAnsi="Times New Roman"/>
                <w:sz w:val="28"/>
                <w:szCs w:val="28"/>
              </w:rPr>
            </w:pPr>
            <w:r w:rsidRPr="00F6787F">
              <w:rPr>
                <w:rFonts w:ascii="Times New Roman" w:hAnsi="Times New Roman"/>
                <w:sz w:val="28"/>
                <w:szCs w:val="28"/>
              </w:rPr>
              <w:t>В случаях выявления коррупциогенных факторов в нормативных правовых актах, а также не соответствия их законодательству, в обязательном порядке структурному подразделению Администрации Таврического муниципального района, курирующему соответствующую сферу деятельности, вносится предложение о внесении необходимых изменений.</w:t>
            </w:r>
          </w:p>
        </w:tc>
      </w:tr>
      <w:tr w:rsidR="00F6787F" w:rsidRPr="00F6787F" w:rsidTr="00261B07">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jc w:val="center"/>
              <w:rPr>
                <w:rFonts w:ascii="Times New Roman" w:hAnsi="Times New Roman" w:cs="Times New Roman"/>
                <w:bCs/>
                <w:sz w:val="28"/>
                <w:szCs w:val="28"/>
              </w:rPr>
            </w:pPr>
            <w:r w:rsidRPr="00F6787F">
              <w:rPr>
                <w:rFonts w:ascii="Times New Roman" w:hAnsi="Times New Roman" w:cs="Times New Roman"/>
                <w:sz w:val="28"/>
                <w:szCs w:val="28"/>
              </w:rPr>
              <w:lastRenderedPageBreak/>
              <w:t>24.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pStyle w:val="ConsPlusNormal"/>
              <w:jc w:val="both"/>
            </w:pPr>
            <w:r w:rsidRPr="00F6787F">
              <w:t xml:space="preserve">Анализ результатов проведения антикоррупционной экспертизы нормативных правовых </w:t>
            </w:r>
            <w:proofErr w:type="gramStart"/>
            <w:r w:rsidRPr="00F6787F">
              <w:t>актов  Таврического</w:t>
            </w:r>
            <w:proofErr w:type="gramEnd"/>
            <w:r w:rsidRPr="00F6787F">
              <w:t xml:space="preserve"> муниципального района и их проектов на предмет наличия условий и положений, способствующих совершению 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pStyle w:val="aa"/>
              <w:ind w:firstLine="259"/>
              <w:jc w:val="both"/>
              <w:rPr>
                <w:rFonts w:ascii="Times New Roman" w:hAnsi="Times New Roman"/>
                <w:sz w:val="28"/>
                <w:szCs w:val="28"/>
              </w:rPr>
            </w:pPr>
            <w:r w:rsidRPr="00F6787F">
              <w:rPr>
                <w:rFonts w:ascii="Times New Roman" w:hAnsi="Times New Roman"/>
                <w:sz w:val="28"/>
                <w:szCs w:val="28"/>
              </w:rPr>
              <w:t xml:space="preserve">В 2021 году Управлением правового обеспечения анализировались результаты проведения правовой экспертизы проектов правовых актов (589 постановлений Администрации Таврического муниципального района, 228 распоряжений Администрации Таврического муниципального района, 169 решений Совета Таврического муниципального района). Выводы, полученные в результате проведенного анализа доводились до сведения соответствующих структурных подразделений Администрации Таврического муниципального района с целью недопущения включения коррупциогенных факторов впредь, в том числе </w:t>
            </w:r>
            <w:r w:rsidRPr="00F6787F">
              <w:rPr>
                <w:rFonts w:ascii="Times New Roman" w:hAnsi="Times New Roman"/>
                <w:sz w:val="28"/>
                <w:szCs w:val="28"/>
              </w:rPr>
              <w:lastRenderedPageBreak/>
              <w:t>непосредственно  при проведении антикоррупционной экспертизы проектов НПА, а также для внесения необходимых изменений в действующие НПА в целях приведения их в соответствие с действующим законодательством.</w:t>
            </w:r>
          </w:p>
          <w:p w:rsidR="00A434FA" w:rsidRPr="00F6787F" w:rsidRDefault="00A434FA" w:rsidP="00A434FA">
            <w:pPr>
              <w:pStyle w:val="aa"/>
              <w:ind w:firstLine="259"/>
              <w:jc w:val="both"/>
              <w:rPr>
                <w:rFonts w:ascii="Times New Roman" w:hAnsi="Times New Roman"/>
                <w:sz w:val="28"/>
                <w:szCs w:val="28"/>
              </w:rPr>
            </w:pPr>
            <w:r w:rsidRPr="00F6787F">
              <w:rPr>
                <w:rFonts w:ascii="Times New Roman" w:hAnsi="Times New Roman"/>
                <w:sz w:val="28"/>
                <w:szCs w:val="28"/>
              </w:rPr>
              <w:t xml:space="preserve">Так, в 2021 году в результате проведения мониторинга действующего законодательства с целью устранения выявленных коррупциогенных факторов принят ряд нормативных правовых актов об утверждении в новой редакции и о внесении изменений в действующие административные регламенты по предоставлению муниципальных услуг. Также внесены необходимые изменения в Устав Таврического муниципального района. </w:t>
            </w:r>
          </w:p>
        </w:tc>
      </w:tr>
      <w:tr w:rsidR="00F6787F" w:rsidRPr="00F6787F" w:rsidTr="005B56E5">
        <w:trPr>
          <w:trHeight w:val="1050"/>
        </w:trPr>
        <w:tc>
          <w:tcPr>
            <w:tcW w:w="709" w:type="dxa"/>
            <w:vMerge w:val="restart"/>
            <w:tcBorders>
              <w:top w:val="single" w:sz="4" w:space="0" w:color="auto"/>
              <w:left w:val="single" w:sz="4" w:space="0" w:color="auto"/>
              <w:right w:val="single" w:sz="4" w:space="0" w:color="auto"/>
            </w:tcBorders>
            <w:shd w:val="clear" w:color="auto" w:fill="FFFFFF"/>
          </w:tcPr>
          <w:p w:rsidR="00261B07" w:rsidRPr="00F6787F" w:rsidRDefault="00261B07" w:rsidP="00E36698">
            <w:pPr>
              <w:spacing w:after="0" w:line="240" w:lineRule="auto"/>
              <w:jc w:val="center"/>
              <w:rPr>
                <w:rFonts w:ascii="Times New Roman" w:hAnsi="Times New Roman" w:cs="Times New Roman"/>
                <w:sz w:val="28"/>
                <w:szCs w:val="28"/>
              </w:rPr>
            </w:pPr>
            <w:r w:rsidRPr="00F6787F">
              <w:rPr>
                <w:rFonts w:ascii="Times New Roman" w:hAnsi="Times New Roman" w:cs="Times New Roman"/>
                <w:sz w:val="28"/>
                <w:szCs w:val="28"/>
              </w:rPr>
              <w:lastRenderedPageBreak/>
              <w:t>25.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261B07" w:rsidP="00E36698">
            <w:pPr>
              <w:pStyle w:val="ConsPlusNormal"/>
              <w:jc w:val="both"/>
            </w:pPr>
            <w:r w:rsidRPr="00F6787F">
              <w:t xml:space="preserve">Подготовка аналитической информации о результатах проведения антикоррупционной экспертизы </w:t>
            </w:r>
            <w:proofErr w:type="gramStart"/>
            <w:r w:rsidRPr="00F6787F">
              <w:t>нормативных  правовых</w:t>
            </w:r>
            <w:proofErr w:type="gramEnd"/>
            <w:r w:rsidRPr="00F6787F">
              <w:t xml:space="preserve"> актов  Таврического муниципального района и их проектов и выявленных в них коррупциогенных факторах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A434FA" w:rsidP="00E36698">
            <w:pPr>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Подготовка аналитической  информации о результатах проведения антикоррупционной экспертизы нормативных правовых актов Таврического муниципального района  и их проектов и выявленных в них коррупциогенных факторах осуществляется Управлением правового обеспечения по мере необходимости в виде заключений.</w:t>
            </w:r>
          </w:p>
        </w:tc>
      </w:tr>
      <w:tr w:rsidR="00F6787F" w:rsidRPr="00F6787F" w:rsidTr="005B56E5">
        <w:trPr>
          <w:trHeight w:val="557"/>
        </w:trPr>
        <w:tc>
          <w:tcPr>
            <w:tcW w:w="709" w:type="dxa"/>
            <w:vMerge/>
            <w:tcBorders>
              <w:left w:val="single" w:sz="4" w:space="0" w:color="auto"/>
              <w:bottom w:val="single" w:sz="4" w:space="0" w:color="auto"/>
              <w:right w:val="single" w:sz="4" w:space="0" w:color="auto"/>
            </w:tcBorders>
            <w:shd w:val="clear" w:color="auto" w:fill="FFFFFF"/>
          </w:tcPr>
          <w:p w:rsidR="00261B07" w:rsidRPr="00F6787F" w:rsidRDefault="00261B07" w:rsidP="00E36698">
            <w:pPr>
              <w:spacing w:after="0" w:line="240" w:lineRule="auto"/>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261B07" w:rsidP="00E36698">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 Анализ результатов проведения антикоррупционной экспертизы муниципальных нормативных правовых актов, в том числе в сферах размещения заказов на поставки товаров, выполнение работ, оказание услуг для муниципальных нужд Таврического района, землепользования, выполнения органами местного самоуправления контрольных, надзорных и разрешительных функций на предмет наличия условий и положений, </w:t>
            </w:r>
            <w:r w:rsidRPr="00F6787F">
              <w:rPr>
                <w:rFonts w:ascii="Times New Roman" w:hAnsi="Times New Roman" w:cs="Times New Roman"/>
                <w:sz w:val="28"/>
                <w:szCs w:val="28"/>
              </w:rPr>
              <w:lastRenderedPageBreak/>
              <w:t>способствующих совершению 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ind w:left="20" w:right="253" w:firstLine="265"/>
              <w:jc w:val="both"/>
              <w:rPr>
                <w:rFonts w:ascii="Times New Roman" w:hAnsi="Times New Roman" w:cs="Times New Roman"/>
                <w:sz w:val="28"/>
                <w:szCs w:val="28"/>
              </w:rPr>
            </w:pPr>
            <w:r w:rsidRPr="00F6787F">
              <w:rPr>
                <w:rFonts w:ascii="Times New Roman" w:hAnsi="Times New Roman" w:cs="Times New Roman"/>
                <w:sz w:val="28"/>
                <w:szCs w:val="28"/>
              </w:rPr>
              <w:lastRenderedPageBreak/>
              <w:t xml:space="preserve">Управлением правового обеспечения осуществляется мониторинг результатов проведения антикоррупционной экспертизы нормативных правовых актов Таврического муниципального района в указанных сферах. </w:t>
            </w:r>
          </w:p>
          <w:p w:rsidR="00261B07" w:rsidRPr="00F6787F" w:rsidRDefault="00A434FA" w:rsidP="00A434FA">
            <w:pPr>
              <w:spacing w:after="0" w:line="240" w:lineRule="auto"/>
              <w:ind w:firstLine="265"/>
              <w:jc w:val="both"/>
              <w:rPr>
                <w:rFonts w:ascii="Times New Roman" w:hAnsi="Times New Roman" w:cs="Times New Roman"/>
                <w:sz w:val="28"/>
                <w:szCs w:val="28"/>
              </w:rPr>
            </w:pPr>
            <w:r w:rsidRPr="00F6787F">
              <w:rPr>
                <w:rFonts w:ascii="Times New Roman" w:hAnsi="Times New Roman" w:cs="Times New Roman"/>
                <w:sz w:val="28"/>
                <w:szCs w:val="28"/>
              </w:rPr>
              <w:t>Выводы, полученные в результате проведенного анализа, доводятся до сведения соответствующих структурных подразделений Администрации Таврического муниципального района с целью недопущения включения коррупциогенных факторов впредь, в том числе непосредственно при проведении антикоррупционной экспертизы проектов НПА</w:t>
            </w:r>
          </w:p>
        </w:tc>
      </w:tr>
      <w:tr w:rsidR="00AE18EE" w:rsidRPr="00AE18EE"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AE18EE" w:rsidRDefault="008A0047" w:rsidP="00E36698">
            <w:pPr>
              <w:spacing w:after="0" w:line="240" w:lineRule="auto"/>
              <w:rPr>
                <w:rFonts w:ascii="Times New Roman" w:hAnsi="Times New Roman" w:cs="Times New Roman"/>
                <w:sz w:val="28"/>
                <w:szCs w:val="28"/>
              </w:rPr>
            </w:pPr>
            <w:bookmarkStart w:id="0" w:name="_Hlk99100097"/>
            <w:r w:rsidRPr="00AE18EE">
              <w:rPr>
                <w:rFonts w:ascii="Times New Roman" w:hAnsi="Times New Roman" w:cs="Times New Roman"/>
                <w:sz w:val="28"/>
                <w:szCs w:val="28"/>
              </w:rPr>
              <w:t>26.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AE18EE" w:rsidRDefault="008A0047" w:rsidP="00E36698">
            <w:pPr>
              <w:pStyle w:val="ConsPlusNormal"/>
              <w:jc w:val="both"/>
            </w:pPr>
            <w:r w:rsidRPr="00AE18EE">
              <w:t xml:space="preserve"> Анализ результатов проведения оценки регулирующего </w:t>
            </w:r>
            <w:proofErr w:type="gramStart"/>
            <w:r w:rsidRPr="00AE18EE">
              <w:t>воздействия  проектов</w:t>
            </w:r>
            <w:proofErr w:type="gramEnd"/>
            <w:r w:rsidRPr="00AE18EE">
              <w:t xml:space="preserve"> нормативных правовых актов Таврического муниципального района, а также экспертизы нормативных правовых актов Таврического муниципального района, затрагивающих вопросы осуществления предпринимательской и инвестиционной деят</w:t>
            </w:r>
            <w:bookmarkStart w:id="1" w:name="_GoBack"/>
            <w:bookmarkEnd w:id="1"/>
            <w:r w:rsidRPr="00AE18EE">
              <w:t>ельности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E18EE" w:rsidRPr="00AE18EE" w:rsidRDefault="00AE18EE" w:rsidP="00AE18EE">
            <w:pPr>
              <w:spacing w:after="0" w:line="240" w:lineRule="auto"/>
              <w:ind w:firstLine="280"/>
              <w:jc w:val="both"/>
              <w:rPr>
                <w:rFonts w:ascii="Times New Roman" w:hAnsi="Times New Roman" w:cs="Times New Roman"/>
                <w:sz w:val="28"/>
                <w:szCs w:val="28"/>
              </w:rPr>
            </w:pPr>
            <w:r w:rsidRPr="00AE18EE">
              <w:rPr>
                <w:rFonts w:ascii="Times New Roman" w:hAnsi="Times New Roman" w:cs="Times New Roman"/>
                <w:sz w:val="28"/>
                <w:szCs w:val="28"/>
              </w:rPr>
              <w:t>Всего в 2021 году прошли процедуру ОРВ 2 нормативно правовых акта, по вопросам внесения изменений: в схему размещения нестационарных торговых объектов (Внесение изменений и дополнений в Постановление Администрации Таврического муниципального района Омской области от 26.05.2011 № 690 «Об утверждении схемы размещения нестационарных торговых объектов на территории Таврического муниципального района; по проекту постановления Администрации Таврического муниципального района «Об определении границ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в объектах общественного питания, имеющих зал обслуживания посетителей общей площадью менее 20 квадратных метров на территории Таврического муниципального района Омской области». По данным вопросам подготовлено положительное решение.</w:t>
            </w:r>
          </w:p>
          <w:p w:rsidR="008A0047" w:rsidRPr="00AE18EE" w:rsidRDefault="00AE18EE" w:rsidP="00AE18EE">
            <w:pPr>
              <w:spacing w:after="0" w:line="240" w:lineRule="auto"/>
              <w:ind w:firstLine="280"/>
              <w:jc w:val="both"/>
              <w:rPr>
                <w:rFonts w:ascii="Times New Roman" w:hAnsi="Times New Roman" w:cs="Times New Roman"/>
                <w:sz w:val="28"/>
                <w:szCs w:val="28"/>
              </w:rPr>
            </w:pPr>
            <w:r w:rsidRPr="00AE18EE">
              <w:rPr>
                <w:rFonts w:ascii="Times New Roman" w:hAnsi="Times New Roman" w:cs="Times New Roman"/>
                <w:sz w:val="28"/>
                <w:szCs w:val="28"/>
              </w:rPr>
              <w:t xml:space="preserve">Кроме того, проведена экспертиза действующих нормативных правовых актов в 2021 году осуществлялась в соответствии с утвержденным планом, включающим 3 нормативных правовых акта муниципального района по вопросам инвестиционной деятельности (Постановление Администрации Таврического муниципального района Омской области от 27.121.2016 №1054 «Положение об инвестиционной деятельности в Таврическом муниципальном районе Омской области»); порядок предоставления субсидий перевозчикам в целях недополученных доходов в связи с оказанием услуг населению по перевозке пассажиров и багажа по муниципальным маршрутам (Постановление Администрации Таврического муниципального района Омской области от 15.06.2020 №269 «Об утверждении порядка предоставления субсидий перевозчикам в целях недополученных доходов в связи с оказанием услуг населению по перевозке пассажиров и багажа по муниципальным маршрутам на территории Таврического муниципального района Омской области»), утверждении порядка формирования, ведения, Перечня муниципального имущества  (Постановление Администрации Таврического муниципального района Омской области от 25.02.2019 года № 575 «Об утверждении порядка </w:t>
            </w:r>
            <w:r w:rsidRPr="00AE18EE">
              <w:rPr>
                <w:rFonts w:ascii="Times New Roman" w:hAnsi="Times New Roman" w:cs="Times New Roman"/>
                <w:sz w:val="28"/>
                <w:szCs w:val="28"/>
              </w:rPr>
              <w:lastRenderedPageBreak/>
              <w:t>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первому документу экспертиза проводилась с 24 мая 2021 года по 21 июня 2021 года. По второму документу экспертиза проводилась с 13 июля 2021 года по 10 августа 2021 года. По третьему документу экспертиза проводилась с 08 сентября 2021 года по 05 октября 2021 года.</w:t>
            </w:r>
          </w:p>
        </w:tc>
      </w:tr>
      <w:bookmarkEnd w:id="0"/>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lastRenderedPageBreak/>
              <w:t>27.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Рассмотрение вопросов правоприменительной практики по результатам вступивших в законную  силу решений судов о признании недействительными </w:t>
            </w:r>
            <w:proofErr w:type="spellStart"/>
            <w:r w:rsidRPr="00F6787F">
              <w:rPr>
                <w:rFonts w:ascii="Times New Roman" w:hAnsi="Times New Roman" w:cs="Times New Roman"/>
                <w:sz w:val="28"/>
                <w:szCs w:val="28"/>
              </w:rPr>
              <w:t>ненормативно</w:t>
            </w:r>
            <w:proofErr w:type="spellEnd"/>
            <w:r w:rsidRPr="00F6787F">
              <w:rPr>
                <w:rFonts w:ascii="Times New Roman" w:hAnsi="Times New Roman" w:cs="Times New Roman"/>
                <w:sz w:val="28"/>
                <w:szCs w:val="28"/>
              </w:rPr>
              <w:t>-правовых  актов  органов местного самоуправления,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A434FA" w:rsidP="00E36698">
            <w:pPr>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В 2021 году решения о признании недействительными ненормативных правовых актов органов местного самоуправления, незаконными решений и действий (бездействия) органов местного самоуправления и их должностных лиц не выносились.</w:t>
            </w:r>
          </w:p>
        </w:tc>
      </w:tr>
      <w:tr w:rsidR="00F6787F" w:rsidRPr="00F6787F"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261B0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28.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F6787F" w:rsidRDefault="00261B07" w:rsidP="00E36698">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Анализ и обобщение материалов правоприменительной практики по результатам вступивших в законную силу решений судов о признании недействительными ненормативных правовых актов Таврического муниципального района Омской области, незаконными решений и действий </w:t>
            </w:r>
            <w:r w:rsidRPr="00F6787F">
              <w:rPr>
                <w:rFonts w:ascii="Times New Roman" w:hAnsi="Times New Roman" w:cs="Times New Roman"/>
                <w:sz w:val="28"/>
                <w:szCs w:val="28"/>
              </w:rPr>
              <w:lastRenderedPageBreak/>
              <w:t>(бездействия) Администрации и ее должностных лиц в целях выработки и принятия мер по предупреждению и устранению причин выявленных 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434FA" w:rsidRPr="00F6787F" w:rsidRDefault="00A434FA" w:rsidP="00A434FA">
            <w:pPr>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lastRenderedPageBreak/>
              <w:t>В 2021 году решения о признании недействительными ненормативных правовых актов органов местного самоуправления, незаконными решений и действий (бездействия) органов местного самоуправления и их должностных лиц не выносились.</w:t>
            </w:r>
          </w:p>
          <w:p w:rsidR="00261B07" w:rsidRPr="00F6787F" w:rsidRDefault="00A434FA" w:rsidP="00A434FA">
            <w:pPr>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 xml:space="preserve">Однако, по результатам проведения общего анализа правоприменительной практики областного суда в указанных сферах выработаны рекомендации, которые доведены до сведения соответствующих структурных подразделений Администрации Таврического муниципального района, являющихся разработчиками проектов нормативных правовых актов, с целью недопущения </w:t>
            </w:r>
            <w:r w:rsidRPr="00F6787F">
              <w:rPr>
                <w:rFonts w:ascii="Times New Roman" w:hAnsi="Times New Roman" w:cs="Times New Roman"/>
                <w:sz w:val="28"/>
                <w:szCs w:val="28"/>
              </w:rPr>
              <w:lastRenderedPageBreak/>
              <w:t>включения коррупциогенных факторов, а также условий, способствующих их проявлениям.</w:t>
            </w:r>
          </w:p>
        </w:tc>
      </w:tr>
      <w:tr w:rsidR="00F6787F" w:rsidRPr="00F6787F" w:rsidTr="00C73923">
        <w:trPr>
          <w:trHeight w:val="1050"/>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pStyle w:val="a7"/>
              <w:tabs>
                <w:tab w:val="left" w:pos="4395"/>
              </w:tabs>
              <w:spacing w:after="0" w:line="240" w:lineRule="auto"/>
              <w:jc w:val="center"/>
              <w:rPr>
                <w:rFonts w:ascii="Times New Roman" w:hAnsi="Times New Roman"/>
                <w:b/>
                <w:sz w:val="28"/>
                <w:szCs w:val="28"/>
              </w:rPr>
            </w:pPr>
            <w:r w:rsidRPr="00F6787F">
              <w:rPr>
                <w:rFonts w:ascii="Times New Roman" w:hAnsi="Times New Roman"/>
                <w:b/>
                <w:sz w:val="28"/>
                <w:szCs w:val="28"/>
              </w:rPr>
              <w:lastRenderedPageBreak/>
              <w:t xml:space="preserve">VII. </w:t>
            </w:r>
            <w:proofErr w:type="gramStart"/>
            <w:r w:rsidRPr="00F6787F">
              <w:rPr>
                <w:rFonts w:ascii="Times New Roman" w:hAnsi="Times New Roman"/>
                <w:b/>
                <w:sz w:val="28"/>
                <w:szCs w:val="28"/>
              </w:rPr>
              <w:t>Совершенствование  работы</w:t>
            </w:r>
            <w:proofErr w:type="gramEnd"/>
            <w:r w:rsidRPr="00F6787F">
              <w:rPr>
                <w:rFonts w:ascii="Times New Roman" w:hAnsi="Times New Roman"/>
                <w:b/>
                <w:sz w:val="28"/>
                <w:szCs w:val="28"/>
              </w:rPr>
              <w:t xml:space="preserve"> кадровых служб Администрации  по профилактике коррупционных и других правонарушений</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29.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Обеспечение в соответствии с законодательством своевременного предоставления муниципальными служащими Администрации, структурных подразделений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с использованием  специального программного обеспечения  «Справки БК»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70A81" w:rsidRPr="00F6787F" w:rsidRDefault="00870A81" w:rsidP="00870A81">
            <w:pPr>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Отделом организационно-кадровой работы организована работа по своевременному представлению муниципальными служащими Таврического муниципального района Омской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870A81" w:rsidRPr="00F6787F" w:rsidRDefault="00870A81" w:rsidP="00870A81">
            <w:pPr>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 xml:space="preserve">В Администрации Таврического муниципального района  утверждено постановление  от 20.06.2016  № 558  «Об утверждении Положения                                  о представлении гражданином РФ претендующим на замещение должности муниципальной службы и муниципальным служащим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w:t>
            </w:r>
          </w:p>
          <w:p w:rsidR="00870A81" w:rsidRPr="00F6787F" w:rsidRDefault="00870A81" w:rsidP="00870A81">
            <w:pPr>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 xml:space="preserve">Отдел организационно-кадровой работы ежегодно проводит работу по доведению до лиц, включенных в перечень  должностей  муниципальной службы при назначении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Таврического муниципального района от 05.04.2013 № 371,  об обязательствах  представлении сведений о доходах, об имуществе и обязательствах имущественного характера  в соответствии с федеральным законом  и об ответственности в случае непредставления в срок  сведений. </w:t>
            </w:r>
          </w:p>
          <w:p w:rsidR="008A0047" w:rsidRPr="00F6787F" w:rsidRDefault="00870A81" w:rsidP="00870A81">
            <w:pPr>
              <w:spacing w:after="0" w:line="240" w:lineRule="auto"/>
              <w:ind w:right="320" w:firstLine="285"/>
              <w:jc w:val="both"/>
              <w:rPr>
                <w:rFonts w:ascii="Times New Roman" w:hAnsi="Times New Roman" w:cs="Times New Roman"/>
                <w:sz w:val="28"/>
                <w:szCs w:val="28"/>
              </w:rPr>
            </w:pPr>
            <w:r w:rsidRPr="00F6787F">
              <w:rPr>
                <w:rFonts w:ascii="Times New Roman" w:hAnsi="Times New Roman" w:cs="Times New Roman"/>
                <w:sz w:val="28"/>
                <w:szCs w:val="28"/>
              </w:rPr>
              <w:lastRenderedPageBreak/>
              <w:t xml:space="preserve">Срок представления вышеуказанных сведений 30 апреля. Нарушений сроков </w:t>
            </w:r>
            <w:proofErr w:type="gramStart"/>
            <w:r w:rsidRPr="00F6787F">
              <w:rPr>
                <w:rFonts w:ascii="Times New Roman" w:hAnsi="Times New Roman" w:cs="Times New Roman"/>
                <w:sz w:val="28"/>
                <w:szCs w:val="28"/>
              </w:rPr>
              <w:t>по  представлению</w:t>
            </w:r>
            <w:proofErr w:type="gramEnd"/>
            <w:r w:rsidRPr="00F6787F">
              <w:rPr>
                <w:rFonts w:ascii="Times New Roman" w:hAnsi="Times New Roman" w:cs="Times New Roman"/>
                <w:sz w:val="28"/>
                <w:szCs w:val="28"/>
              </w:rPr>
              <w:t xml:space="preserve">   вышеуказанных сведений не было.</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70A81" w:rsidRPr="00F6787F" w:rsidRDefault="00870A81" w:rsidP="00870A81">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lastRenderedPageBreak/>
              <w:t>30.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70A81" w:rsidRPr="00F6787F" w:rsidRDefault="00870A81" w:rsidP="00870A81">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Размещение сведений на официальном сайте </w:t>
            </w:r>
            <w:proofErr w:type="gramStart"/>
            <w:r w:rsidRPr="00F6787F">
              <w:rPr>
                <w:rFonts w:ascii="Times New Roman" w:hAnsi="Times New Roman" w:cs="Times New Roman"/>
                <w:sz w:val="28"/>
                <w:szCs w:val="28"/>
              </w:rPr>
              <w:t>Администрации,  посвященных</w:t>
            </w:r>
            <w:proofErr w:type="gramEnd"/>
            <w:r w:rsidRPr="00F6787F">
              <w:rPr>
                <w:rFonts w:ascii="Times New Roman" w:hAnsi="Times New Roman" w:cs="Times New Roman"/>
                <w:sz w:val="28"/>
                <w:szCs w:val="28"/>
              </w:rPr>
              <w:t xml:space="preserve"> вопросам противодействия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В целях реализации  федерального закона от 25.12.2008 № 273-ФЗ                          «О противодействии коррупции», создания механизма взаимодействия органов местного самоуправления  Таврического муниципального района Омской области с муниципальными служащими, гражданами и организациями Таврического муниципального района Омской области, а также повышения эффективности противодействия коррупции в Администрации Таврического муниципального района   организована работа по размещению информации по противодействию коррупции в разделе «Противодействие коррупции» на официальном сайте Администрации Таврического муниципального района  в информационно- телекоммуникационной сети «Интернет». В данный раздел включены следующие подразделы:</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правовые акты в сфере противодействия коррупции;</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-антикоррупционная экспертиза;</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методические рекомендации;</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формы документов, связанных с противодействием коррупции, для заполнения;</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сведения о доходах, расходах, об имуществе и обязательствах имущественного характера;</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комиссия по соблюдению требований к служебному поведению и урегулированию конфликта интересов;</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как сообщить о фактах коррупции;</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-мониторинг плана.</w:t>
            </w:r>
          </w:p>
          <w:p w:rsidR="00870A81" w:rsidRPr="00F6787F" w:rsidRDefault="00870A81" w:rsidP="00870A81">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Определены ответственные лица по размещению и наполнению </w:t>
            </w:r>
            <w:proofErr w:type="gramStart"/>
            <w:r w:rsidRPr="00F6787F">
              <w:rPr>
                <w:rFonts w:ascii="Times New Roman" w:hAnsi="Times New Roman"/>
                <w:sz w:val="28"/>
                <w:szCs w:val="28"/>
              </w:rPr>
              <w:t>вышеуказанных  подразделов</w:t>
            </w:r>
            <w:proofErr w:type="gramEnd"/>
            <w:r w:rsidRPr="00F6787F">
              <w:rPr>
                <w:rFonts w:ascii="Times New Roman" w:hAnsi="Times New Roman"/>
                <w:sz w:val="28"/>
                <w:szCs w:val="28"/>
              </w:rPr>
              <w:t xml:space="preserve"> официального сайта Администрации Таврического муниципального района.</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31.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pStyle w:val="ConsPlusNormal"/>
              <w:jc w:val="both"/>
            </w:pPr>
            <w:r w:rsidRPr="00F6787F">
              <w:t xml:space="preserve">Анализ полноты соблюдения установленных законодательством требований к размещению и наполнению разделов </w:t>
            </w:r>
            <w:r w:rsidRPr="00F6787F">
              <w:lastRenderedPageBreak/>
              <w:t xml:space="preserve">официального сайта Администрации, посвященных вопросам противодействия коррупции, поддержание их в актуальном состоянии, контроль за обновлением </w:t>
            </w:r>
            <w:proofErr w:type="gramStart"/>
            <w:r w:rsidRPr="00F6787F">
              <w:t>информации  на</w:t>
            </w:r>
            <w:proofErr w:type="gramEnd"/>
            <w:r w:rsidRPr="00F6787F">
              <w:t xml:space="preserve"> сайте</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pStyle w:val="a7"/>
              <w:spacing w:after="0" w:line="240" w:lineRule="auto"/>
              <w:ind w:right="111" w:firstLine="284"/>
              <w:jc w:val="both"/>
              <w:rPr>
                <w:rFonts w:ascii="Times New Roman" w:hAnsi="Times New Roman"/>
                <w:sz w:val="28"/>
                <w:szCs w:val="28"/>
              </w:rPr>
            </w:pPr>
            <w:r w:rsidRPr="00F6787F">
              <w:rPr>
                <w:rFonts w:ascii="Times New Roman" w:hAnsi="Times New Roman"/>
                <w:sz w:val="28"/>
                <w:szCs w:val="28"/>
              </w:rPr>
              <w:lastRenderedPageBreak/>
              <w:t xml:space="preserve">По </w:t>
            </w:r>
            <w:proofErr w:type="gramStart"/>
            <w:r w:rsidRPr="00F6787F">
              <w:rPr>
                <w:rFonts w:ascii="Times New Roman" w:hAnsi="Times New Roman"/>
                <w:sz w:val="28"/>
                <w:szCs w:val="28"/>
              </w:rPr>
              <w:t>результатам  проведенного</w:t>
            </w:r>
            <w:proofErr w:type="gramEnd"/>
            <w:r w:rsidRPr="00F6787F">
              <w:rPr>
                <w:rFonts w:ascii="Times New Roman" w:hAnsi="Times New Roman"/>
                <w:sz w:val="28"/>
                <w:szCs w:val="28"/>
              </w:rPr>
              <w:t xml:space="preserve"> анализа  выявлено, что все разделы официального сайта Администрации Таврического муниципального района  функционируют в полном объеме, информация по противодействию коррупции размещается своевременно.  </w:t>
            </w:r>
          </w:p>
          <w:p w:rsidR="00CD07E3" w:rsidRPr="00F6787F" w:rsidRDefault="00CD07E3" w:rsidP="00CD07E3">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lastRenderedPageBreak/>
              <w:t xml:space="preserve"> </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32.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Анализ </w:t>
            </w:r>
            <w:proofErr w:type="gramStart"/>
            <w:r w:rsidRPr="00F6787F">
              <w:rPr>
                <w:rFonts w:ascii="Times New Roman" w:hAnsi="Times New Roman" w:cs="Times New Roman"/>
                <w:sz w:val="28"/>
                <w:szCs w:val="28"/>
              </w:rPr>
              <w:t>эффективности  работы</w:t>
            </w:r>
            <w:proofErr w:type="gramEnd"/>
            <w:r w:rsidRPr="00F6787F">
              <w:rPr>
                <w:rFonts w:ascii="Times New Roman" w:hAnsi="Times New Roman" w:cs="Times New Roman"/>
                <w:sz w:val="28"/>
                <w:szCs w:val="28"/>
              </w:rPr>
              <w:t xml:space="preserve"> комиссий по соблюдению требований к служебному поведению муниципальных служащих и урегулированию конфликта интересов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pStyle w:val="a7"/>
              <w:spacing w:after="0" w:line="240" w:lineRule="auto"/>
              <w:ind w:right="111" w:firstLine="284"/>
              <w:jc w:val="both"/>
              <w:rPr>
                <w:rFonts w:ascii="Times New Roman" w:hAnsi="Times New Roman"/>
                <w:sz w:val="28"/>
                <w:szCs w:val="28"/>
              </w:rPr>
            </w:pPr>
            <w:r w:rsidRPr="00F6787F">
              <w:rPr>
                <w:rFonts w:ascii="Times New Roman" w:hAnsi="Times New Roman"/>
                <w:sz w:val="28"/>
                <w:szCs w:val="28"/>
              </w:rPr>
              <w:t>Для повышения эффективности деятельности комиссий по соблюдению требований к служебному поведению муниципальных служащих и урегулированию конфликтов интересов постановлением Администрации Таврического муниципального района  от 28.04.2016 № 389 утверждены Положение и состав комиссии по соблюдению требований к служебному поведению муниципальных служащих Администрации Таврического муниципального района Омской области и урегулированию конфликта интересов в Администрации Таврического муниципального района Омской области.</w:t>
            </w:r>
          </w:p>
          <w:p w:rsidR="00CD07E3" w:rsidRPr="00F6787F" w:rsidRDefault="00CD07E3" w:rsidP="00CD07E3">
            <w:pPr>
              <w:pStyle w:val="a7"/>
              <w:spacing w:after="0" w:line="240" w:lineRule="auto"/>
              <w:ind w:right="111" w:firstLine="284"/>
              <w:jc w:val="both"/>
              <w:rPr>
                <w:rFonts w:ascii="Times New Roman" w:hAnsi="Times New Roman"/>
                <w:sz w:val="28"/>
                <w:szCs w:val="28"/>
              </w:rPr>
            </w:pPr>
            <w:r w:rsidRPr="00F6787F">
              <w:rPr>
                <w:rFonts w:ascii="Times New Roman" w:hAnsi="Times New Roman"/>
                <w:sz w:val="28"/>
                <w:szCs w:val="28"/>
              </w:rPr>
              <w:t xml:space="preserve">В состав комиссии включены </w:t>
            </w:r>
            <w:proofErr w:type="gramStart"/>
            <w:r w:rsidRPr="00F6787F">
              <w:rPr>
                <w:rFonts w:ascii="Times New Roman" w:hAnsi="Times New Roman"/>
                <w:sz w:val="28"/>
                <w:szCs w:val="28"/>
              </w:rPr>
              <w:t>представители  профсоюзной</w:t>
            </w:r>
            <w:proofErr w:type="gramEnd"/>
            <w:r w:rsidRPr="00F6787F">
              <w:rPr>
                <w:rFonts w:ascii="Times New Roman" w:hAnsi="Times New Roman"/>
                <w:sz w:val="28"/>
                <w:szCs w:val="28"/>
              </w:rPr>
              <w:t xml:space="preserve"> организации, действующей в Администрации, представители Общественного совета. </w:t>
            </w:r>
          </w:p>
          <w:p w:rsidR="00CD07E3" w:rsidRPr="00F6787F" w:rsidRDefault="00CD07E3" w:rsidP="00CD07E3">
            <w:pPr>
              <w:pStyle w:val="a7"/>
              <w:spacing w:after="0" w:line="240" w:lineRule="auto"/>
              <w:ind w:right="111" w:firstLine="284"/>
              <w:jc w:val="both"/>
              <w:rPr>
                <w:rFonts w:ascii="Times New Roman" w:hAnsi="Times New Roman"/>
                <w:sz w:val="28"/>
                <w:szCs w:val="28"/>
              </w:rPr>
            </w:pPr>
            <w:r w:rsidRPr="00F6787F">
              <w:rPr>
                <w:rFonts w:ascii="Times New Roman" w:hAnsi="Times New Roman"/>
                <w:sz w:val="28"/>
                <w:szCs w:val="28"/>
              </w:rPr>
              <w:t>В 2021 год</w:t>
            </w:r>
            <w:r w:rsidR="00A434FA" w:rsidRPr="00F6787F">
              <w:rPr>
                <w:rFonts w:ascii="Times New Roman" w:hAnsi="Times New Roman"/>
                <w:sz w:val="28"/>
                <w:szCs w:val="28"/>
              </w:rPr>
              <w:t xml:space="preserve">у </w:t>
            </w:r>
            <w:r w:rsidRPr="00F6787F">
              <w:rPr>
                <w:rFonts w:ascii="Times New Roman" w:hAnsi="Times New Roman"/>
                <w:sz w:val="28"/>
                <w:szCs w:val="28"/>
              </w:rPr>
              <w:t>в связи с отсутствием оснований комиссии не проводились.</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33.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Осуществление комплекса организационных, разъяснительных и иных мер, направленных на:</w:t>
            </w:r>
          </w:p>
          <w:p w:rsidR="00CD07E3" w:rsidRPr="00F6787F" w:rsidRDefault="00CD07E3" w:rsidP="00CD07E3">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соблюдение муниципальными служащими запретов, ограничений и требований, установленных в целях противодействия коррупции;</w:t>
            </w:r>
          </w:p>
          <w:p w:rsidR="00CD07E3" w:rsidRPr="00F6787F" w:rsidRDefault="00CD07E3" w:rsidP="00CD07E3">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 недопущение муниципальными служащими </w:t>
            </w:r>
            <w:proofErr w:type="gramStart"/>
            <w:r w:rsidRPr="00F6787F">
              <w:rPr>
                <w:rFonts w:ascii="Times New Roman" w:hAnsi="Times New Roman" w:cs="Times New Roman"/>
                <w:sz w:val="28"/>
                <w:szCs w:val="28"/>
              </w:rPr>
              <w:t>поведения,  которое</w:t>
            </w:r>
            <w:proofErr w:type="gramEnd"/>
            <w:r w:rsidRPr="00F6787F">
              <w:rPr>
                <w:rFonts w:ascii="Times New Roman" w:hAnsi="Times New Roman" w:cs="Times New Roman"/>
                <w:sz w:val="28"/>
                <w:szCs w:val="28"/>
              </w:rPr>
              <w:t xml:space="preserve"> может восприниматься окружающими как обещание или предложение дачи взятки либо как </w:t>
            </w:r>
            <w:r w:rsidRPr="00F6787F">
              <w:rPr>
                <w:rFonts w:ascii="Times New Roman" w:hAnsi="Times New Roman" w:cs="Times New Roman"/>
                <w:sz w:val="28"/>
                <w:szCs w:val="28"/>
              </w:rPr>
              <w:lastRenderedPageBreak/>
              <w:t>согласие принять взятку или как просьба о даче взятки, в том числе проведение мероприятий по формированию у муниципальных служащих  отрицательного отношения к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pStyle w:val="a7"/>
              <w:spacing w:after="0" w:line="240" w:lineRule="auto"/>
              <w:ind w:right="111" w:firstLine="284"/>
              <w:jc w:val="both"/>
              <w:rPr>
                <w:rFonts w:ascii="Times New Roman" w:hAnsi="Times New Roman"/>
                <w:sz w:val="28"/>
                <w:szCs w:val="28"/>
              </w:rPr>
            </w:pPr>
            <w:r w:rsidRPr="00F6787F">
              <w:rPr>
                <w:rFonts w:ascii="Times New Roman" w:hAnsi="Times New Roman"/>
                <w:sz w:val="28"/>
                <w:szCs w:val="28"/>
              </w:rPr>
              <w:lastRenderedPageBreak/>
              <w:t xml:space="preserve">Проведение проверок достоверности  и полноты сведений, а также сведений, предоставляемых гражданами при поступлении на муниципальную службу Таврического муниципального района,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осуществляется в соответствии с Положением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Администрации Таврического муниципального района Омской области, муниципальными  служащими Администрации Таврического муниципального района Омской области, сведений, представленных гражданами, претендующими на замещение </w:t>
            </w:r>
            <w:r w:rsidRPr="00F6787F">
              <w:rPr>
                <w:rFonts w:ascii="Times New Roman" w:hAnsi="Times New Roman"/>
                <w:sz w:val="28"/>
                <w:szCs w:val="28"/>
              </w:rPr>
              <w:lastRenderedPageBreak/>
              <w:t>указанных должностей, а также о проверке соблюдения муниципальными служащими Администрации Таврического муниципального района Омской области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утвержденного постановлением Администрации Таврического муниципального района от 28.04.2016 № 388.</w:t>
            </w:r>
          </w:p>
          <w:p w:rsidR="00CD07E3" w:rsidRPr="00F6787F" w:rsidRDefault="00CD07E3" w:rsidP="00CD07E3">
            <w:pPr>
              <w:pStyle w:val="a7"/>
              <w:spacing w:after="0" w:line="240" w:lineRule="auto"/>
              <w:ind w:right="111" w:firstLine="284"/>
              <w:jc w:val="both"/>
              <w:rPr>
                <w:rFonts w:ascii="Times New Roman" w:hAnsi="Times New Roman"/>
                <w:sz w:val="28"/>
                <w:szCs w:val="28"/>
              </w:rPr>
            </w:pPr>
            <w:r w:rsidRPr="00F6787F">
              <w:rPr>
                <w:rFonts w:ascii="Times New Roman" w:hAnsi="Times New Roman"/>
                <w:sz w:val="28"/>
                <w:szCs w:val="28"/>
              </w:rPr>
              <w:t>В 202</w:t>
            </w:r>
            <w:r w:rsidR="006D6C9F" w:rsidRPr="00F6787F">
              <w:rPr>
                <w:rFonts w:ascii="Times New Roman" w:hAnsi="Times New Roman"/>
                <w:sz w:val="28"/>
                <w:szCs w:val="28"/>
              </w:rPr>
              <w:t>1</w:t>
            </w:r>
            <w:r w:rsidRPr="00F6787F">
              <w:rPr>
                <w:rFonts w:ascii="Times New Roman" w:hAnsi="Times New Roman"/>
                <w:sz w:val="28"/>
                <w:szCs w:val="28"/>
              </w:rPr>
              <w:t xml:space="preserve"> год</w:t>
            </w:r>
            <w:r w:rsidR="00A434FA" w:rsidRPr="00F6787F">
              <w:rPr>
                <w:rFonts w:ascii="Times New Roman" w:hAnsi="Times New Roman"/>
                <w:sz w:val="28"/>
                <w:szCs w:val="28"/>
              </w:rPr>
              <w:t>у</w:t>
            </w:r>
            <w:r w:rsidRPr="00F6787F">
              <w:rPr>
                <w:rFonts w:ascii="Times New Roman" w:hAnsi="Times New Roman"/>
                <w:sz w:val="28"/>
                <w:szCs w:val="28"/>
              </w:rPr>
              <w:t xml:space="preserve"> оснований для проведения проверок достоверности и полноты сведений о доходах, об имуществе и обязательствах имущественного характера не было.</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lastRenderedPageBreak/>
              <w:t>34.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Организация профессиональной переподготовки и повышения квалификации муниципальных служащих, в должностные обязанности которых входит участие в противодействии коррупции, по программам антикоррупционной направленности не реже 1 раза в год</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В 2021 год</w:t>
            </w:r>
            <w:r w:rsidR="00A434FA" w:rsidRPr="00F6787F">
              <w:rPr>
                <w:rFonts w:ascii="Times New Roman" w:hAnsi="Times New Roman"/>
                <w:sz w:val="28"/>
                <w:szCs w:val="28"/>
              </w:rPr>
              <w:t>у</w:t>
            </w:r>
            <w:r w:rsidRPr="00F6787F">
              <w:rPr>
                <w:rFonts w:ascii="Times New Roman" w:hAnsi="Times New Roman"/>
                <w:sz w:val="28"/>
                <w:szCs w:val="28"/>
              </w:rPr>
              <w:t xml:space="preserve"> курсы </w:t>
            </w:r>
            <w:proofErr w:type="gramStart"/>
            <w:r w:rsidRPr="00F6787F">
              <w:rPr>
                <w:rFonts w:ascii="Times New Roman" w:hAnsi="Times New Roman"/>
                <w:sz w:val="28"/>
                <w:szCs w:val="28"/>
              </w:rPr>
              <w:t>повышения  квалификации</w:t>
            </w:r>
            <w:proofErr w:type="gramEnd"/>
            <w:r w:rsidRPr="00F6787F">
              <w:rPr>
                <w:rFonts w:ascii="Times New Roman" w:hAnsi="Times New Roman"/>
                <w:sz w:val="28"/>
                <w:szCs w:val="28"/>
              </w:rPr>
              <w:t xml:space="preserve"> прошел 1 муниципальный служащий. </w:t>
            </w:r>
          </w:p>
        </w:tc>
      </w:tr>
      <w:tr w:rsidR="00F6787F" w:rsidRPr="00F6787F" w:rsidTr="00C73923">
        <w:trPr>
          <w:trHeight w:val="115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35.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jc w:val="both"/>
              <w:rPr>
                <w:rFonts w:ascii="Times New Roman" w:hAnsi="Times New Roman" w:cs="Times New Roman"/>
                <w:sz w:val="28"/>
                <w:szCs w:val="28"/>
                <w:lang w:bidi="ru-RU"/>
              </w:rPr>
            </w:pPr>
            <w:r w:rsidRPr="00F6787F">
              <w:rPr>
                <w:rFonts w:ascii="Times New Roman" w:hAnsi="Times New Roman" w:cs="Times New Roman"/>
                <w:sz w:val="28"/>
                <w:szCs w:val="28"/>
                <w:lang w:bidi="ru-RU"/>
              </w:rPr>
              <w:t xml:space="preserve">Обучение муниципальных служащих, впервые поступивших на муниципальную службу для </w:t>
            </w:r>
            <w:proofErr w:type="gramStart"/>
            <w:r w:rsidRPr="00F6787F">
              <w:rPr>
                <w:rFonts w:ascii="Times New Roman" w:hAnsi="Times New Roman" w:cs="Times New Roman"/>
                <w:sz w:val="28"/>
                <w:szCs w:val="28"/>
                <w:lang w:bidi="ru-RU"/>
              </w:rPr>
              <w:t>замещения  должностей</w:t>
            </w:r>
            <w:proofErr w:type="gramEnd"/>
            <w:r w:rsidRPr="00F6787F">
              <w:rPr>
                <w:rFonts w:ascii="Times New Roman" w:hAnsi="Times New Roman" w:cs="Times New Roman"/>
                <w:sz w:val="28"/>
                <w:szCs w:val="28"/>
                <w:lang w:bidi="ru-RU"/>
              </w:rPr>
              <w:t>,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CD07E3" w:rsidP="00CD07E3">
            <w:pPr>
              <w:spacing w:after="0" w:line="240" w:lineRule="auto"/>
              <w:ind w:firstLine="285"/>
              <w:jc w:val="both"/>
              <w:rPr>
                <w:rFonts w:ascii="Times New Roman" w:hAnsi="Times New Roman" w:cs="Times New Roman"/>
                <w:sz w:val="28"/>
                <w:szCs w:val="28"/>
                <w:lang w:bidi="ru-RU"/>
              </w:rPr>
            </w:pPr>
            <w:r w:rsidRPr="00F6787F">
              <w:rPr>
                <w:rFonts w:ascii="Times New Roman" w:hAnsi="Times New Roman" w:cs="Times New Roman"/>
                <w:sz w:val="28"/>
                <w:szCs w:val="28"/>
                <w:lang w:bidi="ru-RU"/>
              </w:rPr>
              <w:t>В 2021 год</w:t>
            </w:r>
            <w:r w:rsidR="00A434FA" w:rsidRPr="00F6787F">
              <w:rPr>
                <w:rFonts w:ascii="Times New Roman" w:hAnsi="Times New Roman" w:cs="Times New Roman"/>
                <w:sz w:val="28"/>
                <w:szCs w:val="28"/>
                <w:lang w:bidi="ru-RU"/>
              </w:rPr>
              <w:t>у</w:t>
            </w:r>
            <w:r w:rsidRPr="00F6787F">
              <w:rPr>
                <w:rFonts w:ascii="Times New Roman" w:hAnsi="Times New Roman" w:cs="Times New Roman"/>
                <w:sz w:val="28"/>
                <w:szCs w:val="28"/>
                <w:lang w:bidi="ru-RU"/>
              </w:rPr>
              <w:t xml:space="preserve"> потребности в обучении муниципальных служащих, впервые поступивших на муниципальную службу для </w:t>
            </w:r>
            <w:proofErr w:type="gramStart"/>
            <w:r w:rsidRPr="00F6787F">
              <w:rPr>
                <w:rFonts w:ascii="Times New Roman" w:hAnsi="Times New Roman" w:cs="Times New Roman"/>
                <w:sz w:val="28"/>
                <w:szCs w:val="28"/>
                <w:lang w:bidi="ru-RU"/>
              </w:rPr>
              <w:t>замещения  должностей</w:t>
            </w:r>
            <w:proofErr w:type="gramEnd"/>
            <w:r w:rsidRPr="00F6787F">
              <w:rPr>
                <w:rFonts w:ascii="Times New Roman" w:hAnsi="Times New Roman" w:cs="Times New Roman"/>
                <w:sz w:val="28"/>
                <w:szCs w:val="28"/>
                <w:lang w:bidi="ru-RU"/>
              </w:rPr>
              <w:t>,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не было.</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lastRenderedPageBreak/>
              <w:t>36.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jc w:val="both"/>
              <w:rPr>
                <w:rFonts w:ascii="Times New Roman" w:hAnsi="Times New Roman" w:cs="Times New Roman"/>
                <w:sz w:val="28"/>
                <w:szCs w:val="28"/>
                <w:lang w:bidi="ru-RU"/>
              </w:rPr>
            </w:pPr>
            <w:r w:rsidRPr="00F6787F">
              <w:rPr>
                <w:rFonts w:ascii="Times New Roman" w:hAnsi="Times New Roman" w:cs="Times New Roman"/>
                <w:sz w:val="28"/>
                <w:szCs w:val="28"/>
                <w:lang w:bidi="ru-RU"/>
              </w:rPr>
              <w:t xml:space="preserve">Ведение личных </w:t>
            </w:r>
            <w:proofErr w:type="gramStart"/>
            <w:r w:rsidRPr="00F6787F">
              <w:rPr>
                <w:rFonts w:ascii="Times New Roman" w:hAnsi="Times New Roman" w:cs="Times New Roman"/>
                <w:sz w:val="28"/>
                <w:szCs w:val="28"/>
                <w:lang w:bidi="ru-RU"/>
              </w:rPr>
              <w:t>дел  муниципальных</w:t>
            </w:r>
            <w:proofErr w:type="gramEnd"/>
            <w:r w:rsidRPr="00F6787F">
              <w:rPr>
                <w:rFonts w:ascii="Times New Roman" w:hAnsi="Times New Roman" w:cs="Times New Roman"/>
                <w:sz w:val="28"/>
                <w:szCs w:val="28"/>
                <w:lang w:bidi="ru-RU"/>
              </w:rPr>
              <w:t xml:space="preserve"> служащих, в т.ч. осуществление контроля за актуализацией сведений, содержащихся  в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F6787F" w:rsidRDefault="00CD07E3" w:rsidP="00CD07E3">
            <w:pPr>
              <w:spacing w:after="0" w:line="240" w:lineRule="auto"/>
              <w:ind w:firstLine="285"/>
              <w:jc w:val="both"/>
              <w:rPr>
                <w:rFonts w:ascii="Times New Roman" w:hAnsi="Times New Roman" w:cs="Times New Roman"/>
                <w:sz w:val="28"/>
                <w:szCs w:val="28"/>
                <w:lang w:bidi="ru-RU"/>
              </w:rPr>
            </w:pPr>
            <w:r w:rsidRPr="00F6787F">
              <w:rPr>
                <w:rFonts w:ascii="Times New Roman" w:hAnsi="Times New Roman" w:cs="Times New Roman"/>
                <w:sz w:val="28"/>
                <w:szCs w:val="28"/>
                <w:lang w:bidi="ru-RU"/>
              </w:rPr>
              <w:t>В кадровых службах Администрации Таврического муниципального района личны</w:t>
            </w:r>
            <w:r w:rsidR="006D6C9F" w:rsidRPr="00F6787F">
              <w:rPr>
                <w:rFonts w:ascii="Times New Roman" w:hAnsi="Times New Roman" w:cs="Times New Roman"/>
                <w:sz w:val="28"/>
                <w:szCs w:val="28"/>
                <w:lang w:bidi="ru-RU"/>
              </w:rPr>
              <w:t>е</w:t>
            </w:r>
            <w:r w:rsidRPr="00F6787F">
              <w:rPr>
                <w:rFonts w:ascii="Times New Roman" w:hAnsi="Times New Roman" w:cs="Times New Roman"/>
                <w:sz w:val="28"/>
                <w:szCs w:val="28"/>
                <w:lang w:bidi="ru-RU"/>
              </w:rPr>
              <w:t xml:space="preserve"> дел</w:t>
            </w:r>
            <w:r w:rsidR="006D6C9F" w:rsidRPr="00F6787F">
              <w:rPr>
                <w:rFonts w:ascii="Times New Roman" w:hAnsi="Times New Roman" w:cs="Times New Roman"/>
                <w:sz w:val="28"/>
                <w:szCs w:val="28"/>
                <w:lang w:bidi="ru-RU"/>
              </w:rPr>
              <w:t>а</w:t>
            </w:r>
            <w:r w:rsidRPr="00F6787F">
              <w:rPr>
                <w:rFonts w:ascii="Times New Roman" w:hAnsi="Times New Roman" w:cs="Times New Roman"/>
                <w:sz w:val="28"/>
                <w:szCs w:val="28"/>
                <w:lang w:bidi="ru-RU"/>
              </w:rPr>
              <w:t xml:space="preserve"> на муниципальных служащих </w:t>
            </w:r>
            <w:r w:rsidR="006D6C9F" w:rsidRPr="00F6787F">
              <w:rPr>
                <w:rFonts w:ascii="Times New Roman" w:hAnsi="Times New Roman" w:cs="Times New Roman"/>
                <w:sz w:val="28"/>
                <w:szCs w:val="28"/>
                <w:lang w:bidi="ru-RU"/>
              </w:rPr>
              <w:t>формируются</w:t>
            </w:r>
            <w:r w:rsidRPr="00F6787F">
              <w:rPr>
                <w:rFonts w:ascii="Times New Roman" w:hAnsi="Times New Roman" w:cs="Times New Roman"/>
                <w:sz w:val="28"/>
                <w:szCs w:val="28"/>
                <w:lang w:bidi="ru-RU"/>
              </w:rPr>
              <w:t xml:space="preserve">, в соответствии </w:t>
            </w:r>
            <w:r w:rsidR="006D6C9F" w:rsidRPr="00F6787F">
              <w:rPr>
                <w:rFonts w:ascii="Times New Roman" w:hAnsi="Times New Roman" w:cs="Times New Roman"/>
                <w:sz w:val="28"/>
                <w:szCs w:val="28"/>
                <w:lang w:bidi="ru-RU"/>
              </w:rPr>
              <w:t xml:space="preserve">                                 </w:t>
            </w:r>
            <w:r w:rsidRPr="00F6787F">
              <w:rPr>
                <w:rFonts w:ascii="Times New Roman" w:hAnsi="Times New Roman" w:cs="Times New Roman"/>
                <w:sz w:val="28"/>
                <w:szCs w:val="28"/>
                <w:lang w:bidi="ru-RU"/>
              </w:rPr>
              <w:t xml:space="preserve">с Указом Президента РФ «Об утверждении Положения о персональных данных государственного гражданского служащего Российской Федерации и ведении его личного дела», муниципальные служащие ежегодно </w:t>
            </w:r>
            <w:proofErr w:type="spellStart"/>
            <w:r w:rsidRPr="00F6787F">
              <w:rPr>
                <w:rFonts w:ascii="Times New Roman" w:hAnsi="Times New Roman" w:cs="Times New Roman"/>
                <w:sz w:val="28"/>
                <w:szCs w:val="28"/>
                <w:lang w:bidi="ru-RU"/>
              </w:rPr>
              <w:t>ознакамливаются</w:t>
            </w:r>
            <w:proofErr w:type="spellEnd"/>
            <w:r w:rsidRPr="00F6787F">
              <w:rPr>
                <w:rFonts w:ascii="Times New Roman" w:hAnsi="Times New Roman" w:cs="Times New Roman"/>
                <w:sz w:val="28"/>
                <w:szCs w:val="28"/>
                <w:lang w:bidi="ru-RU"/>
              </w:rPr>
              <w:t xml:space="preserve"> </w:t>
            </w:r>
            <w:r w:rsidR="006D6C9F" w:rsidRPr="00F6787F">
              <w:rPr>
                <w:rFonts w:ascii="Times New Roman" w:hAnsi="Times New Roman" w:cs="Times New Roman"/>
                <w:sz w:val="28"/>
                <w:szCs w:val="28"/>
                <w:lang w:bidi="ru-RU"/>
              </w:rPr>
              <w:t xml:space="preserve">                              </w:t>
            </w:r>
            <w:r w:rsidRPr="00F6787F">
              <w:rPr>
                <w:rFonts w:ascii="Times New Roman" w:hAnsi="Times New Roman" w:cs="Times New Roman"/>
                <w:sz w:val="28"/>
                <w:szCs w:val="28"/>
                <w:lang w:bidi="ru-RU"/>
              </w:rPr>
              <w:t xml:space="preserve">с документами своего дела  </w:t>
            </w:r>
          </w:p>
          <w:p w:rsidR="008A0047" w:rsidRPr="00F6787F" w:rsidRDefault="00CD07E3" w:rsidP="006D6C9F">
            <w:pPr>
              <w:pStyle w:val="a7"/>
              <w:spacing w:after="0" w:line="240" w:lineRule="auto"/>
              <w:ind w:firstLine="285"/>
              <w:jc w:val="both"/>
              <w:rPr>
                <w:rFonts w:ascii="Times New Roman" w:hAnsi="Times New Roman"/>
                <w:sz w:val="28"/>
                <w:szCs w:val="28"/>
                <w:lang w:bidi="ru-RU"/>
              </w:rPr>
            </w:pPr>
            <w:r w:rsidRPr="00F6787F">
              <w:rPr>
                <w:rFonts w:ascii="Times New Roman" w:hAnsi="Times New Roman"/>
                <w:sz w:val="28"/>
                <w:szCs w:val="28"/>
                <w:lang w:bidi="ru-RU"/>
              </w:rPr>
              <w:t>В целях выявления возможного конфликта интересов ежегодно проводится актуализация сведений, содержащихся в анкетах муниципальных служащих, об их родственниках и свойственниках.</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37.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9"/>
              <w:tabs>
                <w:tab w:val="left" w:pos="4395"/>
              </w:tabs>
              <w:jc w:val="both"/>
              <w:rPr>
                <w:rFonts w:ascii="Times New Roman" w:hAnsi="Times New Roman" w:cs="Times New Roman"/>
                <w:sz w:val="28"/>
                <w:szCs w:val="28"/>
              </w:rPr>
            </w:pPr>
            <w:r w:rsidRPr="00F6787F">
              <w:rPr>
                <w:rFonts w:ascii="Times New Roman" w:hAnsi="Times New Roman" w:cs="Times New Roman"/>
                <w:sz w:val="28"/>
                <w:szCs w:val="28"/>
              </w:rPr>
              <w:t>Проведение анализа соблюдения запретов, ограничений, требований и исполнения обязанностей, установленных в целях противодействия коррупции, в том числе по вопросам предотвращения и урегулирования конфликта интересов, получения подарков лицами, замещающими муниципальные должности, для которых федеральными и областными законами не предусмотрено иное,  муниципальными служащими,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D6C9F" w:rsidRPr="00F6787F" w:rsidRDefault="006D6C9F" w:rsidP="006D6C9F">
            <w:pPr>
              <w:pStyle w:val="a7"/>
              <w:spacing w:after="0" w:line="240" w:lineRule="auto"/>
              <w:ind w:firstLine="287"/>
              <w:jc w:val="both"/>
              <w:rPr>
                <w:rFonts w:ascii="Times New Roman" w:hAnsi="Times New Roman"/>
                <w:sz w:val="28"/>
                <w:szCs w:val="28"/>
              </w:rPr>
            </w:pPr>
            <w:r w:rsidRPr="00F6787F">
              <w:rPr>
                <w:rFonts w:ascii="Times New Roman" w:hAnsi="Times New Roman"/>
                <w:sz w:val="28"/>
                <w:szCs w:val="28"/>
              </w:rPr>
              <w:t>В Администрации Таврического муниципального района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 (осуществлением полномочий), его сдачи, оценки и реализации (выкупа), утвержденный постановлением Администрации Таврического муниципального района от 03.04.2017 № 184  На  сегодняшний день сдача подарков не проводилась.</w:t>
            </w:r>
          </w:p>
          <w:p w:rsidR="006D6C9F" w:rsidRPr="00F6787F" w:rsidRDefault="006D6C9F" w:rsidP="006D6C9F">
            <w:pPr>
              <w:pStyle w:val="a7"/>
              <w:spacing w:after="0" w:line="240" w:lineRule="auto"/>
              <w:ind w:firstLine="287"/>
              <w:jc w:val="both"/>
              <w:rPr>
                <w:rFonts w:ascii="Times New Roman" w:hAnsi="Times New Roman"/>
                <w:sz w:val="28"/>
                <w:szCs w:val="28"/>
              </w:rPr>
            </w:pPr>
            <w:r w:rsidRPr="00F6787F">
              <w:rPr>
                <w:rFonts w:ascii="Times New Roman" w:hAnsi="Times New Roman"/>
                <w:sz w:val="28"/>
                <w:szCs w:val="28"/>
              </w:rPr>
              <w:t xml:space="preserve">Постановлением Главы Таврического муниципального района от 15.04.2009 года № 311 «Об отдельных вопросах реализации федерального закона «О противодействии коррупции» утвержден порядок </w:t>
            </w:r>
            <w:proofErr w:type="gramStart"/>
            <w:r w:rsidRPr="00F6787F">
              <w:rPr>
                <w:rFonts w:ascii="Times New Roman" w:hAnsi="Times New Roman"/>
                <w:sz w:val="28"/>
                <w:szCs w:val="28"/>
              </w:rPr>
              <w:t>уведомления  представителя</w:t>
            </w:r>
            <w:proofErr w:type="gramEnd"/>
            <w:r w:rsidRPr="00F6787F">
              <w:rPr>
                <w:rFonts w:ascii="Times New Roman" w:hAnsi="Times New Roman"/>
                <w:sz w:val="28"/>
                <w:szCs w:val="28"/>
              </w:rPr>
              <w:t xml:space="preserve">  нанимателя  о фактах обращения  в целях склонения  муниципального служащего  к совершению  коррупционных правонарушений. В первом полугодии 202</w:t>
            </w:r>
            <w:r w:rsidR="00E42D64" w:rsidRPr="00F6787F">
              <w:rPr>
                <w:rFonts w:ascii="Times New Roman" w:hAnsi="Times New Roman"/>
                <w:sz w:val="28"/>
                <w:szCs w:val="28"/>
              </w:rPr>
              <w:t>1</w:t>
            </w:r>
            <w:r w:rsidRPr="00F6787F">
              <w:rPr>
                <w:rFonts w:ascii="Times New Roman" w:hAnsi="Times New Roman"/>
                <w:sz w:val="28"/>
                <w:szCs w:val="28"/>
              </w:rPr>
              <w:t xml:space="preserve"> года уведомлений не поступало.</w:t>
            </w:r>
          </w:p>
          <w:p w:rsidR="008A0047" w:rsidRPr="00F6787F" w:rsidRDefault="006D6C9F" w:rsidP="006D6C9F">
            <w:pPr>
              <w:pStyle w:val="a7"/>
              <w:spacing w:after="0" w:line="240" w:lineRule="auto"/>
              <w:ind w:firstLine="287"/>
              <w:jc w:val="both"/>
              <w:rPr>
                <w:rFonts w:ascii="Times New Roman" w:hAnsi="Times New Roman"/>
                <w:sz w:val="28"/>
                <w:szCs w:val="28"/>
              </w:rPr>
            </w:pPr>
            <w:r w:rsidRPr="00F6787F">
              <w:rPr>
                <w:rFonts w:ascii="Times New Roman" w:hAnsi="Times New Roman"/>
                <w:sz w:val="28"/>
                <w:szCs w:val="28"/>
              </w:rPr>
              <w:t xml:space="preserve">Согласно ст. </w:t>
            </w:r>
            <w:proofErr w:type="gramStart"/>
            <w:r w:rsidRPr="00F6787F">
              <w:rPr>
                <w:rFonts w:ascii="Times New Roman" w:hAnsi="Times New Roman"/>
                <w:sz w:val="28"/>
                <w:szCs w:val="28"/>
              </w:rPr>
              <w:t>11  Федерального</w:t>
            </w:r>
            <w:proofErr w:type="gramEnd"/>
            <w:r w:rsidRPr="00F6787F">
              <w:rPr>
                <w:rFonts w:ascii="Times New Roman" w:hAnsi="Times New Roman"/>
                <w:sz w:val="28"/>
                <w:szCs w:val="28"/>
              </w:rPr>
              <w:t xml:space="preserve"> закона от 02.03.2007 года № 25-ФЗ «о муниципальной службе в Российской Федерации» муниципальный служащий с предварительного письменного уведомления представителя нанимателя осуществлять иную оплачиваемую работу. В 2021 год</w:t>
            </w:r>
            <w:r w:rsidR="00A434FA" w:rsidRPr="00F6787F">
              <w:rPr>
                <w:rFonts w:ascii="Times New Roman" w:hAnsi="Times New Roman"/>
                <w:sz w:val="28"/>
                <w:szCs w:val="28"/>
              </w:rPr>
              <w:t>у</w:t>
            </w:r>
            <w:r w:rsidRPr="00F6787F">
              <w:rPr>
                <w:rFonts w:ascii="Times New Roman" w:hAnsi="Times New Roman"/>
                <w:sz w:val="28"/>
                <w:szCs w:val="28"/>
              </w:rPr>
              <w:t xml:space="preserve"> поступило </w:t>
            </w:r>
            <w:r w:rsidR="00A434FA" w:rsidRPr="00F6787F">
              <w:rPr>
                <w:rFonts w:ascii="Times New Roman" w:hAnsi="Times New Roman"/>
                <w:sz w:val="28"/>
                <w:szCs w:val="28"/>
              </w:rPr>
              <w:t>12</w:t>
            </w:r>
            <w:r w:rsidR="00EE5339" w:rsidRPr="00F6787F">
              <w:rPr>
                <w:rFonts w:ascii="Times New Roman" w:hAnsi="Times New Roman"/>
                <w:sz w:val="28"/>
                <w:szCs w:val="28"/>
              </w:rPr>
              <w:t xml:space="preserve"> </w:t>
            </w:r>
            <w:r w:rsidRPr="00F6787F">
              <w:rPr>
                <w:rFonts w:ascii="Times New Roman" w:hAnsi="Times New Roman"/>
                <w:sz w:val="28"/>
                <w:szCs w:val="28"/>
              </w:rPr>
              <w:t>уведомлени</w:t>
            </w:r>
            <w:r w:rsidR="00A434FA" w:rsidRPr="00F6787F">
              <w:rPr>
                <w:rFonts w:ascii="Times New Roman" w:hAnsi="Times New Roman"/>
                <w:sz w:val="28"/>
                <w:szCs w:val="28"/>
              </w:rPr>
              <w:t>й</w:t>
            </w:r>
            <w:r w:rsidRPr="00F6787F">
              <w:rPr>
                <w:rFonts w:ascii="Times New Roman" w:hAnsi="Times New Roman"/>
                <w:sz w:val="28"/>
                <w:szCs w:val="28"/>
              </w:rPr>
              <w:t xml:space="preserve"> об иной оплачиваемой работе.</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 xml:space="preserve">38.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9"/>
              <w:jc w:val="both"/>
              <w:rPr>
                <w:rFonts w:ascii="Times New Roman" w:hAnsi="Times New Roman" w:cs="Times New Roman"/>
                <w:sz w:val="28"/>
                <w:szCs w:val="28"/>
              </w:rPr>
            </w:pPr>
            <w:r w:rsidRPr="00F6787F">
              <w:rPr>
                <w:rFonts w:ascii="Times New Roman" w:hAnsi="Times New Roman" w:cs="Times New Roman"/>
                <w:sz w:val="28"/>
                <w:szCs w:val="28"/>
              </w:rPr>
              <w:t xml:space="preserve">Осуществление контроля за наложением в соответствии с законодательством взыскания за </w:t>
            </w:r>
            <w:proofErr w:type="gramStart"/>
            <w:r w:rsidRPr="00F6787F">
              <w:rPr>
                <w:rFonts w:ascii="Times New Roman" w:hAnsi="Times New Roman" w:cs="Times New Roman"/>
                <w:sz w:val="28"/>
                <w:szCs w:val="28"/>
              </w:rPr>
              <w:lastRenderedPageBreak/>
              <w:t>несоблюдение  муниципальным</w:t>
            </w:r>
            <w:proofErr w:type="gramEnd"/>
            <w:r w:rsidRPr="00F6787F">
              <w:rPr>
                <w:rFonts w:ascii="Times New Roman" w:hAnsi="Times New Roman" w:cs="Times New Roman"/>
                <w:sz w:val="28"/>
                <w:szCs w:val="28"/>
              </w:rPr>
              <w:t xml:space="preserve"> служащим запретов, ограничений, требований и исполнения обязанностей, установленных в целях противодействия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D6C9F" w:rsidRPr="00F6787F" w:rsidRDefault="006D6C9F" w:rsidP="006D6C9F">
            <w:pPr>
              <w:spacing w:after="0" w:line="240" w:lineRule="auto"/>
              <w:ind w:firstLine="287"/>
              <w:jc w:val="both"/>
              <w:rPr>
                <w:rFonts w:ascii="Times New Roman" w:hAnsi="Times New Roman" w:cs="Times New Roman"/>
                <w:sz w:val="28"/>
                <w:szCs w:val="28"/>
              </w:rPr>
            </w:pPr>
            <w:r w:rsidRPr="00F6787F">
              <w:rPr>
                <w:rFonts w:ascii="Times New Roman" w:hAnsi="Times New Roman" w:cs="Times New Roman"/>
                <w:sz w:val="28"/>
                <w:szCs w:val="28"/>
              </w:rPr>
              <w:lastRenderedPageBreak/>
              <w:t xml:space="preserve">В Администрации Таврического муниципального района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w:t>
            </w:r>
            <w:r w:rsidRPr="00F6787F">
              <w:rPr>
                <w:rFonts w:ascii="Times New Roman" w:hAnsi="Times New Roman" w:cs="Times New Roman"/>
                <w:sz w:val="28"/>
                <w:szCs w:val="28"/>
              </w:rPr>
              <w:lastRenderedPageBreak/>
              <w:t>официальными мероприятиями, участие в которых связано с исполнением должностных (служебных) обязанностей (осуществлением полномочий), его сдачи, оценки и реализации (выкупа), утвержденный постановлением Администрации Таврического муниципального района от 03.04.2017 № 184  На  сегодняшний день сдача подарков не проводилась.</w:t>
            </w:r>
          </w:p>
          <w:p w:rsidR="006D6C9F" w:rsidRPr="00F6787F" w:rsidRDefault="006D6C9F" w:rsidP="006D6C9F">
            <w:pPr>
              <w:spacing w:after="0" w:line="240" w:lineRule="auto"/>
              <w:ind w:firstLine="287"/>
              <w:jc w:val="both"/>
              <w:rPr>
                <w:rFonts w:ascii="Times New Roman" w:hAnsi="Times New Roman" w:cs="Times New Roman"/>
                <w:sz w:val="28"/>
                <w:szCs w:val="28"/>
              </w:rPr>
            </w:pPr>
            <w:r w:rsidRPr="00F6787F">
              <w:rPr>
                <w:rFonts w:ascii="Times New Roman" w:hAnsi="Times New Roman" w:cs="Times New Roman"/>
                <w:sz w:val="28"/>
                <w:szCs w:val="28"/>
              </w:rPr>
              <w:t xml:space="preserve">Постановлением Главы Таврического муниципального района от 15.04.2009 года № 311 «Об отдельных вопросах реализации федерального закона «О противодействии коррупции» утвержден порядок </w:t>
            </w:r>
            <w:proofErr w:type="gramStart"/>
            <w:r w:rsidRPr="00F6787F">
              <w:rPr>
                <w:rFonts w:ascii="Times New Roman" w:hAnsi="Times New Roman" w:cs="Times New Roman"/>
                <w:sz w:val="28"/>
                <w:szCs w:val="28"/>
              </w:rPr>
              <w:t>уведомления  представителя</w:t>
            </w:r>
            <w:proofErr w:type="gramEnd"/>
            <w:r w:rsidRPr="00F6787F">
              <w:rPr>
                <w:rFonts w:ascii="Times New Roman" w:hAnsi="Times New Roman" w:cs="Times New Roman"/>
                <w:sz w:val="28"/>
                <w:szCs w:val="28"/>
              </w:rPr>
              <w:t xml:space="preserve">  нанимателя  о фактах обращения  в целях склонения  муниципального служащего  к совершению  коррупционных правонарушений. В первом полугодии 2021 года уведомлений не поступало.</w:t>
            </w:r>
          </w:p>
          <w:p w:rsidR="008A0047" w:rsidRPr="00F6787F" w:rsidRDefault="006D6C9F" w:rsidP="006D6C9F">
            <w:pPr>
              <w:pStyle w:val="a7"/>
              <w:spacing w:after="0" w:line="240" w:lineRule="auto"/>
              <w:ind w:firstLine="287"/>
              <w:jc w:val="both"/>
              <w:rPr>
                <w:rFonts w:ascii="Times New Roman" w:hAnsi="Times New Roman"/>
                <w:sz w:val="28"/>
                <w:szCs w:val="28"/>
              </w:rPr>
            </w:pPr>
            <w:r w:rsidRPr="00F6787F">
              <w:rPr>
                <w:rFonts w:ascii="Times New Roman" w:hAnsi="Times New Roman"/>
                <w:sz w:val="28"/>
                <w:szCs w:val="28"/>
              </w:rPr>
              <w:t xml:space="preserve">Согласно ст. </w:t>
            </w:r>
            <w:proofErr w:type="gramStart"/>
            <w:r w:rsidRPr="00F6787F">
              <w:rPr>
                <w:rFonts w:ascii="Times New Roman" w:hAnsi="Times New Roman"/>
                <w:sz w:val="28"/>
                <w:szCs w:val="28"/>
              </w:rPr>
              <w:t>11  Федерального</w:t>
            </w:r>
            <w:proofErr w:type="gramEnd"/>
            <w:r w:rsidRPr="00F6787F">
              <w:rPr>
                <w:rFonts w:ascii="Times New Roman" w:hAnsi="Times New Roman"/>
                <w:sz w:val="28"/>
                <w:szCs w:val="28"/>
              </w:rPr>
              <w:t xml:space="preserve"> закона от 02.03.2007 года № 25-ФЗ «о муниципальной службе в Российской Федерации» муниципальный служащий с предварительного письменного уведомления представителя нанимателя осуществлять иную оплачиваемую работу. </w:t>
            </w:r>
            <w:r w:rsidR="00A434FA" w:rsidRPr="00F6787F">
              <w:rPr>
                <w:rFonts w:ascii="Times New Roman" w:hAnsi="Times New Roman"/>
                <w:sz w:val="28"/>
                <w:szCs w:val="28"/>
              </w:rPr>
              <w:t>В 2021 году поступило 12 уведомлений об иной оплачиваемой работе.</w:t>
            </w:r>
          </w:p>
        </w:tc>
      </w:tr>
      <w:tr w:rsidR="00F6787F" w:rsidRPr="00F6787F" w:rsidTr="00C73923">
        <w:trPr>
          <w:trHeight w:val="72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spacing w:after="0" w:line="240" w:lineRule="auto"/>
              <w:ind w:right="320"/>
              <w:jc w:val="center"/>
              <w:rPr>
                <w:rFonts w:ascii="Times New Roman" w:hAnsi="Times New Roman" w:cs="Times New Roman"/>
                <w:b/>
                <w:sz w:val="28"/>
                <w:szCs w:val="28"/>
              </w:rPr>
            </w:pPr>
            <w:r w:rsidRPr="00F6787F">
              <w:rPr>
                <w:rFonts w:ascii="Times New Roman" w:hAnsi="Times New Roman" w:cs="Times New Roman"/>
                <w:b/>
                <w:sz w:val="28"/>
                <w:szCs w:val="28"/>
              </w:rPr>
              <w:lastRenderedPageBreak/>
              <w:t>VIII. Обеспечение взаимодействия Администрации с правоохранительными органами и органами прокуратуры</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a9"/>
              <w:jc w:val="both"/>
              <w:rPr>
                <w:rFonts w:ascii="Times New Roman" w:hAnsi="Times New Roman" w:cs="Times New Roman"/>
                <w:sz w:val="28"/>
                <w:szCs w:val="28"/>
              </w:rPr>
            </w:pPr>
            <w:r w:rsidRPr="00F6787F">
              <w:rPr>
                <w:rFonts w:ascii="Times New Roman" w:hAnsi="Times New Roman" w:cs="Times New Roman"/>
                <w:sz w:val="28"/>
                <w:szCs w:val="28"/>
              </w:rPr>
              <w:t>Организация обмена:</w:t>
            </w:r>
          </w:p>
          <w:p w:rsidR="008A0047" w:rsidRPr="00F6787F" w:rsidRDefault="008A0047" w:rsidP="00E36698">
            <w:pPr>
              <w:pStyle w:val="a9"/>
              <w:jc w:val="both"/>
              <w:rPr>
                <w:rFonts w:ascii="Times New Roman" w:hAnsi="Times New Roman" w:cs="Times New Roman"/>
                <w:sz w:val="28"/>
                <w:szCs w:val="28"/>
              </w:rPr>
            </w:pPr>
            <w:r w:rsidRPr="00F6787F">
              <w:rPr>
                <w:rFonts w:ascii="Times New Roman" w:hAnsi="Times New Roman" w:cs="Times New Roman"/>
                <w:sz w:val="28"/>
                <w:szCs w:val="28"/>
              </w:rPr>
              <w:t xml:space="preserve"> - информацией о коррупционных правонарушениях, совершенных должностными лицами органов местного самоуправления Таврического муниципального района;</w:t>
            </w:r>
          </w:p>
          <w:p w:rsidR="008A0047" w:rsidRPr="00F6787F" w:rsidRDefault="008A0047" w:rsidP="00E36698">
            <w:pPr>
              <w:pStyle w:val="a9"/>
              <w:jc w:val="both"/>
              <w:rPr>
                <w:rFonts w:ascii="Times New Roman" w:hAnsi="Times New Roman" w:cs="Times New Roman"/>
                <w:sz w:val="28"/>
                <w:szCs w:val="28"/>
              </w:rPr>
            </w:pPr>
            <w:r w:rsidRPr="00F6787F">
              <w:rPr>
                <w:rFonts w:ascii="Times New Roman" w:hAnsi="Times New Roman" w:cs="Times New Roman"/>
                <w:sz w:val="28"/>
                <w:szCs w:val="28"/>
              </w:rPr>
              <w:t xml:space="preserve"> - предложениями по совершенствованию профилактики коррупции в органах местного самоуправления Таврического района, учреждениях, предприятиях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6D6C9F" w:rsidP="006D6C9F">
            <w:pPr>
              <w:spacing w:after="0" w:line="240" w:lineRule="auto"/>
              <w:ind w:right="147" w:firstLine="287"/>
              <w:jc w:val="both"/>
              <w:rPr>
                <w:rFonts w:ascii="Times New Roman" w:hAnsi="Times New Roman" w:cs="Times New Roman"/>
                <w:sz w:val="28"/>
                <w:szCs w:val="28"/>
              </w:rPr>
            </w:pPr>
            <w:r w:rsidRPr="00F6787F">
              <w:rPr>
                <w:rFonts w:ascii="Times New Roman" w:eastAsia="Times New Roman" w:hAnsi="Times New Roman" w:cs="Times New Roman"/>
                <w:sz w:val="28"/>
                <w:szCs w:val="28"/>
              </w:rPr>
              <w:t>В комиссию по противодействию коррупции информации о коррупционных правонарушениях, совершенных должностными лицами органов местного самоуправления Таврического муниципального района и предложений по совершенствованию профилактики коррупции в органах местного самоуправления Таврического района, учреждениях, предприятиях в 2021 год</w:t>
            </w:r>
            <w:r w:rsidR="00A434FA" w:rsidRPr="00F6787F">
              <w:rPr>
                <w:rFonts w:ascii="Times New Roman" w:eastAsia="Times New Roman" w:hAnsi="Times New Roman" w:cs="Times New Roman"/>
                <w:sz w:val="28"/>
                <w:szCs w:val="28"/>
              </w:rPr>
              <w:t>у</w:t>
            </w:r>
            <w:r w:rsidRPr="00F6787F">
              <w:rPr>
                <w:rFonts w:ascii="Times New Roman" w:eastAsia="Times New Roman" w:hAnsi="Times New Roman" w:cs="Times New Roman"/>
                <w:sz w:val="28"/>
                <w:szCs w:val="28"/>
              </w:rPr>
              <w:t xml:space="preserve"> не поступало.</w:t>
            </w:r>
          </w:p>
        </w:tc>
      </w:tr>
      <w:tr w:rsidR="00F6787F" w:rsidRPr="00F6787F" w:rsidTr="00C73923">
        <w:trPr>
          <w:trHeight w:val="1050"/>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pStyle w:val="a7"/>
              <w:spacing w:after="0" w:line="240" w:lineRule="auto"/>
              <w:jc w:val="center"/>
              <w:rPr>
                <w:rFonts w:ascii="Times New Roman" w:hAnsi="Times New Roman"/>
                <w:sz w:val="28"/>
                <w:szCs w:val="28"/>
              </w:rPr>
            </w:pPr>
            <w:r w:rsidRPr="00F6787F">
              <w:rPr>
                <w:rFonts w:ascii="Times New Roman" w:hAnsi="Times New Roman"/>
                <w:b/>
                <w:sz w:val="28"/>
                <w:szCs w:val="28"/>
              </w:rPr>
              <w:lastRenderedPageBreak/>
              <w:t>IX</w:t>
            </w:r>
            <w:r w:rsidRPr="00F6787F">
              <w:rPr>
                <w:rFonts w:ascii="Times New Roman" w:hAnsi="Times New Roman"/>
                <w:b/>
                <w:bCs/>
                <w:sz w:val="28"/>
                <w:szCs w:val="28"/>
              </w:rPr>
              <w:t>. Обеспечение участия институтов гражданского общества и субъектов общественного контроля в противодействии коррупции.  Антикоррупционное просвещение населения</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40.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 Содействие в получении поддержки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F6787F" w:rsidRPr="00F6787F" w:rsidRDefault="00F6787F" w:rsidP="00F6787F">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В бюджете Управления культуры предусмотрены средства на предоставление субсидии социально ориентированным некоммерческим организациям. Предоставление субсидии осуществляется на конкурсной основе, в соответствии с Порядком 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 утвержденным постановлением Администрации № 242 от 31.05.2021 «Об утверждении Порядка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 .</w:t>
            </w:r>
          </w:p>
          <w:p w:rsidR="008A0047" w:rsidRPr="00F6787F" w:rsidRDefault="00F6787F" w:rsidP="00F6787F">
            <w:pPr>
              <w:spacing w:after="0" w:line="240" w:lineRule="auto"/>
              <w:ind w:firstLine="284"/>
              <w:jc w:val="both"/>
              <w:rPr>
                <w:rFonts w:ascii="Times New Roman" w:hAnsi="Times New Roman" w:cs="Times New Roman"/>
                <w:sz w:val="28"/>
                <w:szCs w:val="28"/>
              </w:rPr>
            </w:pPr>
            <w:r w:rsidRPr="00F6787F">
              <w:rPr>
                <w:rFonts w:ascii="Times New Roman" w:hAnsi="Times New Roman"/>
                <w:sz w:val="28"/>
                <w:szCs w:val="28"/>
              </w:rPr>
              <w:t xml:space="preserve">В 2021 </w:t>
            </w:r>
            <w:proofErr w:type="gramStart"/>
            <w:r w:rsidRPr="00F6787F">
              <w:rPr>
                <w:rFonts w:ascii="Times New Roman" w:hAnsi="Times New Roman"/>
                <w:sz w:val="28"/>
                <w:szCs w:val="28"/>
              </w:rPr>
              <w:t>году  проведены</w:t>
            </w:r>
            <w:proofErr w:type="gramEnd"/>
            <w:r w:rsidRPr="00F6787F">
              <w:rPr>
                <w:rFonts w:ascii="Times New Roman" w:hAnsi="Times New Roman"/>
                <w:sz w:val="28"/>
                <w:szCs w:val="28"/>
              </w:rPr>
              <w:t xml:space="preserve"> 2 конкурсных отбора некоммерческих организаций (№ 1 3 марта 2021, № 2 25 мая 2021 года).  Некоммерческие организации, принимавшие участие в конкурсном отборе не имеют в учредительных </w:t>
            </w:r>
            <w:proofErr w:type="gramStart"/>
            <w:r w:rsidRPr="00F6787F">
              <w:rPr>
                <w:rFonts w:ascii="Times New Roman" w:hAnsi="Times New Roman"/>
                <w:sz w:val="28"/>
                <w:szCs w:val="28"/>
              </w:rPr>
              <w:t>документах  направлений</w:t>
            </w:r>
            <w:proofErr w:type="gramEnd"/>
            <w:r w:rsidRPr="00F6787F">
              <w:rPr>
                <w:rFonts w:ascii="Times New Roman" w:hAnsi="Times New Roman"/>
                <w:sz w:val="28"/>
                <w:szCs w:val="28"/>
              </w:rPr>
              <w:t xml:space="preserve"> деятельности по формированию в обществе нетерпимости к коррупционному поведению.</w:t>
            </w:r>
          </w:p>
        </w:tc>
      </w:tr>
      <w:tr w:rsidR="00F6787F" w:rsidRPr="00F6787F" w:rsidTr="00D93FE9">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B494C" w:rsidRPr="00F6787F" w:rsidRDefault="005B494C" w:rsidP="005B494C">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41.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B494C" w:rsidRPr="00F6787F" w:rsidRDefault="005B494C" w:rsidP="005B494C">
            <w:pPr>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Организация мероприятий, направленных на формирование негативного отношения граждан к коррупционным проявлениям, с участием представителей молодежных и иных общественных объединений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F6787F" w:rsidRPr="00F6787F" w:rsidRDefault="00F6787F" w:rsidP="00F6787F">
            <w:pPr>
              <w:tabs>
                <w:tab w:val="left" w:pos="3168"/>
              </w:tabs>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 xml:space="preserve">В течение 2021 года работала «Горячая телефонная линия» по вопросам противодействия коррупции. </w:t>
            </w:r>
          </w:p>
          <w:p w:rsidR="00F6787F" w:rsidRPr="00F6787F" w:rsidRDefault="00F6787F" w:rsidP="00F6787F">
            <w:pPr>
              <w:tabs>
                <w:tab w:val="left" w:pos="3168"/>
              </w:tabs>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В МУДО «Таврическая Детская Школа Искусств» проведено родительское собрание «Соблюдение требований законодательства во время проведения итоговой аттестации».</w:t>
            </w:r>
          </w:p>
          <w:p w:rsidR="00F6787F" w:rsidRPr="00F6787F" w:rsidRDefault="00F6787F" w:rsidP="00F6787F">
            <w:pPr>
              <w:tabs>
                <w:tab w:val="left" w:pos="3168"/>
              </w:tabs>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Детская библиотека организовала мероприятие «Вместе со сказкой против коррупции», где ребятам объяснили, что такое коррупция на примере сказки.</w:t>
            </w:r>
          </w:p>
          <w:p w:rsidR="005B494C" w:rsidRPr="00F6787F" w:rsidRDefault="00F6787F" w:rsidP="00F6787F">
            <w:pPr>
              <w:tabs>
                <w:tab w:val="left" w:pos="3168"/>
              </w:tabs>
              <w:spacing w:after="0" w:line="240" w:lineRule="auto"/>
              <w:ind w:firstLine="285"/>
              <w:jc w:val="both"/>
              <w:rPr>
                <w:rFonts w:ascii="Times New Roman" w:hAnsi="Times New Roman" w:cs="Times New Roman"/>
                <w:sz w:val="28"/>
                <w:szCs w:val="28"/>
              </w:rPr>
            </w:pPr>
            <w:r w:rsidRPr="00F6787F">
              <w:rPr>
                <w:rFonts w:ascii="Times New Roman" w:hAnsi="Times New Roman" w:cs="Times New Roman"/>
                <w:sz w:val="28"/>
                <w:szCs w:val="28"/>
              </w:rPr>
              <w:t>В МУК «ТЦМБ им. Рябинина К.А.» были организованны книжные выставки антикоррупционной направленности.</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42.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Обеспечение </w:t>
            </w:r>
            <w:proofErr w:type="gramStart"/>
            <w:r w:rsidRPr="00F6787F">
              <w:rPr>
                <w:rFonts w:ascii="Times New Roman" w:hAnsi="Times New Roman" w:cs="Times New Roman"/>
                <w:sz w:val="28"/>
                <w:szCs w:val="28"/>
              </w:rPr>
              <w:t>совершенствования  взаимодействия</w:t>
            </w:r>
            <w:proofErr w:type="gramEnd"/>
            <w:r w:rsidRPr="00F6787F">
              <w:rPr>
                <w:rFonts w:ascii="Times New Roman" w:hAnsi="Times New Roman" w:cs="Times New Roman"/>
                <w:sz w:val="28"/>
                <w:szCs w:val="28"/>
              </w:rPr>
              <w:t xml:space="preserve"> Администрации с субъектами общественного контроля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605180" w:rsidP="00A434FA">
            <w:pPr>
              <w:pStyle w:val="a7"/>
              <w:spacing w:after="0" w:line="240" w:lineRule="auto"/>
              <w:ind w:firstLine="285"/>
              <w:jc w:val="both"/>
              <w:rPr>
                <w:rFonts w:ascii="Times New Roman" w:hAnsi="Times New Roman"/>
                <w:sz w:val="28"/>
                <w:szCs w:val="28"/>
              </w:rPr>
            </w:pPr>
            <w:r w:rsidRPr="00F6787F">
              <w:rPr>
                <w:rFonts w:ascii="Times New Roman" w:hAnsi="Times New Roman"/>
                <w:sz w:val="28"/>
                <w:szCs w:val="28"/>
              </w:rPr>
              <w:t xml:space="preserve">Постановлением Администрации Таврического муниципального района от 04.02.2016 № </w:t>
            </w:r>
            <w:proofErr w:type="gramStart"/>
            <w:r w:rsidRPr="00F6787F">
              <w:rPr>
                <w:rFonts w:ascii="Times New Roman" w:hAnsi="Times New Roman"/>
                <w:sz w:val="28"/>
                <w:szCs w:val="28"/>
              </w:rPr>
              <w:t>113  создан</w:t>
            </w:r>
            <w:proofErr w:type="gramEnd"/>
            <w:r w:rsidRPr="00F6787F">
              <w:rPr>
                <w:rFonts w:ascii="Times New Roman" w:hAnsi="Times New Roman"/>
                <w:sz w:val="28"/>
                <w:szCs w:val="28"/>
              </w:rPr>
              <w:t xml:space="preserve"> Общественный совет при Администрации Таврического муниципального района Омской области. Представители Общественного совета принимают участие в работе коллегиальных, совещательных и иных рабочих органов, создаваемых Администрацией </w:t>
            </w:r>
            <w:r w:rsidRPr="00F6787F">
              <w:rPr>
                <w:rFonts w:ascii="Times New Roman" w:hAnsi="Times New Roman"/>
                <w:sz w:val="28"/>
                <w:szCs w:val="28"/>
              </w:rPr>
              <w:lastRenderedPageBreak/>
              <w:t xml:space="preserve">Таврического муниципального района Омской области, в том числе и по противодействию коррупции. В 2021 года проведено </w:t>
            </w:r>
            <w:r w:rsidR="00A434FA" w:rsidRPr="00F6787F">
              <w:rPr>
                <w:rFonts w:ascii="Times New Roman" w:hAnsi="Times New Roman"/>
                <w:sz w:val="28"/>
                <w:szCs w:val="28"/>
              </w:rPr>
              <w:t>4</w:t>
            </w:r>
            <w:r w:rsidRPr="00F6787F">
              <w:rPr>
                <w:rFonts w:ascii="Times New Roman" w:hAnsi="Times New Roman"/>
                <w:sz w:val="28"/>
                <w:szCs w:val="28"/>
              </w:rPr>
              <w:t xml:space="preserve"> заседания.</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lastRenderedPageBreak/>
              <w:t>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Информационное сопровождение деятельности по противодействию коррупции в Таврическом районе, в том числе подготовка и размещение в средствах массовой </w:t>
            </w:r>
            <w:proofErr w:type="gramStart"/>
            <w:r w:rsidRPr="00F6787F">
              <w:rPr>
                <w:rFonts w:ascii="Times New Roman" w:hAnsi="Times New Roman" w:cs="Times New Roman"/>
                <w:sz w:val="28"/>
                <w:szCs w:val="28"/>
              </w:rPr>
              <w:t>информации  (</w:t>
            </w:r>
            <w:proofErr w:type="gramEnd"/>
            <w:r w:rsidRPr="00F6787F">
              <w:rPr>
                <w:rFonts w:ascii="Times New Roman" w:hAnsi="Times New Roman" w:cs="Times New Roman"/>
                <w:sz w:val="28"/>
                <w:szCs w:val="28"/>
              </w:rPr>
              <w:t xml:space="preserve">электронных и печатных) публикаций о результатах работы органов местного самоуправления по противодействию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A434FA" w:rsidP="00E36698">
            <w:pPr>
              <w:spacing w:after="0" w:line="240" w:lineRule="auto"/>
              <w:ind w:firstLine="285"/>
              <w:jc w:val="both"/>
              <w:rPr>
                <w:rFonts w:ascii="Times New Roman" w:hAnsi="Times New Roman" w:cs="Times New Roman"/>
                <w:sz w:val="28"/>
                <w:szCs w:val="28"/>
              </w:rPr>
            </w:pPr>
            <w:r w:rsidRPr="00F6787F">
              <w:rPr>
                <w:rFonts w:ascii="Times New Roman" w:eastAsia="Times New Roman" w:hAnsi="Times New Roman" w:cs="Times New Roman"/>
                <w:sz w:val="28"/>
                <w:szCs w:val="28"/>
              </w:rPr>
              <w:t>В 2021 году сектором правовой и судебной защиты Управлением правового обеспечения информационное сопровождение деятельности по противодействию коррупции в Таврическом районе в средствах массовой информации не осуществлялось.</w:t>
            </w:r>
          </w:p>
        </w:tc>
      </w:tr>
      <w:tr w:rsidR="00F6787F" w:rsidRPr="00F6787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pStyle w:val="a7"/>
              <w:spacing w:after="0" w:line="240" w:lineRule="auto"/>
              <w:ind w:firstLine="283"/>
              <w:jc w:val="both"/>
              <w:rPr>
                <w:rFonts w:ascii="Times New Roman" w:hAnsi="Times New Roman"/>
                <w:sz w:val="28"/>
                <w:szCs w:val="28"/>
              </w:rPr>
            </w:pPr>
            <w:r w:rsidRPr="00F6787F">
              <w:rPr>
                <w:rFonts w:ascii="Times New Roman" w:hAnsi="Times New Roman"/>
                <w:sz w:val="28"/>
                <w:szCs w:val="28"/>
              </w:rPr>
              <w:t>В 202</w:t>
            </w:r>
            <w:r w:rsidR="00E42D64" w:rsidRPr="00F6787F">
              <w:rPr>
                <w:rFonts w:ascii="Times New Roman" w:hAnsi="Times New Roman"/>
                <w:sz w:val="28"/>
                <w:szCs w:val="28"/>
              </w:rPr>
              <w:t>1</w:t>
            </w:r>
            <w:r w:rsidRPr="00F6787F">
              <w:rPr>
                <w:rFonts w:ascii="Times New Roman" w:hAnsi="Times New Roman"/>
                <w:sz w:val="28"/>
                <w:szCs w:val="28"/>
              </w:rPr>
              <w:t xml:space="preserve"> год</w:t>
            </w:r>
            <w:r w:rsidR="00A434FA" w:rsidRPr="00F6787F">
              <w:rPr>
                <w:rFonts w:ascii="Times New Roman" w:hAnsi="Times New Roman"/>
                <w:sz w:val="28"/>
                <w:szCs w:val="28"/>
              </w:rPr>
              <w:t>у</w:t>
            </w:r>
            <w:r w:rsidRPr="00F6787F">
              <w:rPr>
                <w:rFonts w:ascii="Times New Roman" w:hAnsi="Times New Roman"/>
                <w:sz w:val="28"/>
                <w:szCs w:val="28"/>
              </w:rPr>
              <w:t xml:space="preserve"> в Администрации Таврического муниципального района, а также структурных подразделениях на стендах размещалась социальная реклама.</w:t>
            </w:r>
          </w:p>
          <w:p w:rsidR="00605180" w:rsidRPr="00F6787F" w:rsidRDefault="00605180" w:rsidP="00605180">
            <w:pPr>
              <w:pStyle w:val="23"/>
              <w:tabs>
                <w:tab w:val="left" w:pos="1275"/>
              </w:tabs>
              <w:spacing w:after="0" w:line="240" w:lineRule="auto"/>
              <w:ind w:left="0" w:firstLine="284"/>
              <w:jc w:val="both"/>
              <w:rPr>
                <w:sz w:val="28"/>
                <w:szCs w:val="28"/>
              </w:rPr>
            </w:pPr>
            <w:proofErr w:type="gramStart"/>
            <w:r w:rsidRPr="00F6787F">
              <w:rPr>
                <w:sz w:val="28"/>
                <w:szCs w:val="28"/>
              </w:rPr>
              <w:t>На  персональных</w:t>
            </w:r>
            <w:proofErr w:type="gramEnd"/>
            <w:r w:rsidRPr="00F6787F">
              <w:rPr>
                <w:sz w:val="28"/>
                <w:szCs w:val="28"/>
              </w:rPr>
              <w:t xml:space="preserve"> компьютерах  муниципальных служащих установлены заставки, посвященные борьбе против коррупции, изображение которых периодически меняется. </w:t>
            </w:r>
          </w:p>
        </w:tc>
      </w:tr>
      <w:tr w:rsidR="00F6787F" w:rsidRPr="00F6787F" w:rsidTr="00C73923">
        <w:trPr>
          <w:trHeight w:val="634"/>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pStyle w:val="a7"/>
              <w:spacing w:after="0" w:line="240" w:lineRule="auto"/>
              <w:jc w:val="center"/>
              <w:rPr>
                <w:rFonts w:ascii="Times New Roman" w:hAnsi="Times New Roman"/>
                <w:b/>
                <w:sz w:val="28"/>
                <w:szCs w:val="28"/>
                <w:highlight w:val="yellow"/>
              </w:rPr>
            </w:pPr>
            <w:r w:rsidRPr="00F6787F">
              <w:rPr>
                <w:rFonts w:ascii="Times New Roman" w:hAnsi="Times New Roman"/>
                <w:b/>
                <w:sz w:val="28"/>
                <w:szCs w:val="28"/>
              </w:rPr>
              <w:t>X. Организация работы по противодействию коррупции в учреждениях, предприятиях</w:t>
            </w:r>
          </w:p>
        </w:tc>
      </w:tr>
      <w:tr w:rsidR="00F6787F" w:rsidRPr="00F6787F"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B494C" w:rsidRPr="00F6787F" w:rsidRDefault="005B494C" w:rsidP="005B494C">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B494C" w:rsidRPr="00F6787F" w:rsidRDefault="005B494C" w:rsidP="005B494C">
            <w:pPr>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Разработка </w:t>
            </w:r>
            <w:proofErr w:type="gramStart"/>
            <w:r w:rsidRPr="00F6787F">
              <w:rPr>
                <w:rFonts w:ascii="Times New Roman" w:hAnsi="Times New Roman" w:cs="Times New Roman"/>
                <w:sz w:val="28"/>
                <w:szCs w:val="28"/>
              </w:rPr>
              <w:t>и  реализация</w:t>
            </w:r>
            <w:proofErr w:type="gramEnd"/>
            <w:r w:rsidRPr="00F6787F">
              <w:rPr>
                <w:rFonts w:ascii="Times New Roman" w:hAnsi="Times New Roman" w:cs="Times New Roman"/>
                <w:sz w:val="28"/>
                <w:szCs w:val="28"/>
              </w:rPr>
              <w:t xml:space="preserve"> планов противодействия коррупции в  муниципальных учреждениях и предприятиях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5B494C" w:rsidRPr="00F6787F" w:rsidRDefault="005B494C" w:rsidP="005B494C">
            <w:pPr>
              <w:pStyle w:val="a7"/>
              <w:spacing w:after="0" w:line="240" w:lineRule="auto"/>
              <w:ind w:firstLine="283"/>
              <w:jc w:val="both"/>
              <w:rPr>
                <w:rFonts w:ascii="Times New Roman" w:hAnsi="Times New Roman"/>
                <w:sz w:val="28"/>
                <w:szCs w:val="28"/>
              </w:rPr>
            </w:pPr>
            <w:r w:rsidRPr="00F6787F">
              <w:rPr>
                <w:rFonts w:ascii="Times New Roman" w:hAnsi="Times New Roman"/>
                <w:sz w:val="28"/>
                <w:szCs w:val="28"/>
              </w:rPr>
              <w:t>Планы противодействия коррупции на 2021 год были утверждены во всех учреждениях Таврического района</w:t>
            </w:r>
          </w:p>
        </w:tc>
      </w:tr>
      <w:tr w:rsidR="00F6787F" w:rsidRPr="00F6787F"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Совершенствование работы по противодействию коррупции в учреждениях, предприятиях на основании результатов проведенной оценки полноты, </w:t>
            </w:r>
            <w:r w:rsidRPr="00F6787F">
              <w:rPr>
                <w:rFonts w:ascii="Times New Roman" w:hAnsi="Times New Roman" w:cs="Times New Roman"/>
                <w:sz w:val="28"/>
                <w:szCs w:val="28"/>
              </w:rPr>
              <w:lastRenderedPageBreak/>
              <w:t xml:space="preserve">достаточности и эффективности мер, принятых на основании статьи 13.3 Федерального закона от 25 декабря 2008 года № 273-ФЗ «О противодействии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lastRenderedPageBreak/>
              <w:t>Оценка полноты и достаточности мер по профилактике коррупции, принятых в учреждениях проводится один раз в полугодие, до последнего числа последнего месяца отчетного периода.</w:t>
            </w:r>
          </w:p>
          <w:p w:rsidR="00605180" w:rsidRPr="00F6787F" w:rsidRDefault="00605180" w:rsidP="00605180">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Руководителями подведомственных учреждений культуры осуществляется контроль за целевым и эффективным использованием бюджетных средств; </w:t>
            </w:r>
            <w:r w:rsidRPr="00F6787F">
              <w:rPr>
                <w:rFonts w:ascii="Times New Roman" w:hAnsi="Times New Roman"/>
                <w:sz w:val="28"/>
                <w:szCs w:val="28"/>
              </w:rPr>
              <w:lastRenderedPageBreak/>
              <w:t>привлечение добровольных пожертвований осуществляется строго в соответствии с действующим законодательством и только на добровольной основе. Поступившие на счет учреждений культуры средства, расходуются исключительно на цели пожертвования на основании оформленного договора или личного заявления жертвователя с обязательным последующим приложением подтверждающих документов.</w:t>
            </w:r>
          </w:p>
          <w:p w:rsidR="00605180" w:rsidRPr="00F6787F" w:rsidRDefault="00605180" w:rsidP="00605180">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Для директоров учреждений культуры организовывалось проведение совещаний, на которых представлялись отчеты об использовании внебюджетных средств, полученных в течение года.</w:t>
            </w:r>
          </w:p>
          <w:p w:rsidR="00605180" w:rsidRPr="00F6787F" w:rsidRDefault="00605180" w:rsidP="00605180">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 xml:space="preserve">Проводятся с коллективами учреждений культуры беседы об административной ответственности за нарушение Федерального закона от 25.12.2008 </w:t>
            </w:r>
            <w:proofErr w:type="gramStart"/>
            <w:r w:rsidRPr="00F6787F">
              <w:rPr>
                <w:rFonts w:ascii="Times New Roman" w:hAnsi="Times New Roman"/>
                <w:sz w:val="28"/>
                <w:szCs w:val="28"/>
              </w:rPr>
              <w:t>года  №</w:t>
            </w:r>
            <w:proofErr w:type="gramEnd"/>
            <w:r w:rsidRPr="00F6787F">
              <w:rPr>
                <w:rFonts w:ascii="Times New Roman" w:hAnsi="Times New Roman"/>
                <w:sz w:val="28"/>
                <w:szCs w:val="28"/>
              </w:rPr>
              <w:t xml:space="preserve"> 273-ФЗ «О противодействии коррупции». </w:t>
            </w:r>
          </w:p>
          <w:p w:rsidR="00605180" w:rsidRPr="00F6787F" w:rsidRDefault="00605180" w:rsidP="00605180">
            <w:pPr>
              <w:pStyle w:val="a7"/>
              <w:spacing w:after="0" w:line="240" w:lineRule="auto"/>
              <w:ind w:firstLine="284"/>
              <w:jc w:val="both"/>
              <w:rPr>
                <w:rFonts w:ascii="Times New Roman" w:hAnsi="Times New Roman"/>
                <w:sz w:val="28"/>
                <w:szCs w:val="28"/>
              </w:rPr>
            </w:pPr>
            <w:r w:rsidRPr="00F6787F">
              <w:rPr>
                <w:rFonts w:ascii="Times New Roman" w:hAnsi="Times New Roman"/>
                <w:sz w:val="28"/>
                <w:szCs w:val="28"/>
              </w:rPr>
              <w:t>Проверяется достоверность и полнота сведений о доходах, об имуществе и обязательствах имущественного характера руководителя учреждения в сфере культуры, его супруги (супруга) и несовершеннолетних детей, а также граждан, претендующих на занятие соответствующей должности.</w:t>
            </w:r>
          </w:p>
        </w:tc>
      </w:tr>
      <w:tr w:rsidR="00F6787F" w:rsidRPr="00F6787F" w:rsidTr="00C73923">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lastRenderedPageBreak/>
              <w:t>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pStyle w:val="ConsPlusNormal"/>
              <w:tabs>
                <w:tab w:val="left" w:pos="4111"/>
              </w:tabs>
              <w:ind w:right="141"/>
              <w:jc w:val="both"/>
            </w:pPr>
            <w:r w:rsidRPr="00F6787F">
              <w:t xml:space="preserve">Разработка и реализация комплекса мер по соблюдению руководителями предприятий ограничений, установленных Федеральным законом от 14 ноября 2002 года № 161-ФЗ «О государственных и муниципальных унитарных предприятиях» и иными нормативными правовыми актами, а также недопущение назначения на указанную должность граждан, не отвечающих названным ограничениям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605180">
            <w:pPr>
              <w:pStyle w:val="a7"/>
              <w:spacing w:after="0" w:line="240" w:lineRule="auto"/>
              <w:ind w:firstLine="283"/>
              <w:jc w:val="both"/>
              <w:rPr>
                <w:rFonts w:ascii="Times New Roman" w:hAnsi="Times New Roman"/>
                <w:sz w:val="28"/>
                <w:szCs w:val="28"/>
              </w:rPr>
            </w:pPr>
            <w:r w:rsidRPr="00F6787F">
              <w:rPr>
                <w:rFonts w:ascii="Times New Roman" w:hAnsi="Times New Roman"/>
                <w:sz w:val="28"/>
                <w:szCs w:val="28"/>
              </w:rPr>
              <w:t>При приеме на работу с руководителями предприятий проводиться разъяснительная работа по соблюдению ограничений, установленных Федеральным законом от 14 ноября 2002 года № 161-ФЗ «О государственных                   и муниципальных</w:t>
            </w:r>
            <w:r w:rsidRPr="00F6787F">
              <w:t xml:space="preserve"> </w:t>
            </w:r>
            <w:r w:rsidRPr="00F6787F">
              <w:rPr>
                <w:rFonts w:ascii="Times New Roman" w:hAnsi="Times New Roman"/>
                <w:sz w:val="28"/>
                <w:szCs w:val="28"/>
              </w:rPr>
              <w:t>унитарных предприятиях».</w:t>
            </w:r>
          </w:p>
          <w:p w:rsidR="00605180" w:rsidRPr="00F6787F" w:rsidRDefault="00605180" w:rsidP="00605180">
            <w:pPr>
              <w:pStyle w:val="a7"/>
              <w:spacing w:after="0" w:line="240" w:lineRule="auto"/>
              <w:ind w:firstLine="283"/>
              <w:jc w:val="both"/>
              <w:rPr>
                <w:rFonts w:ascii="Times New Roman" w:hAnsi="Times New Roman"/>
                <w:sz w:val="28"/>
                <w:szCs w:val="28"/>
              </w:rPr>
            </w:pPr>
            <w:r w:rsidRPr="00F6787F">
              <w:rPr>
                <w:rFonts w:ascii="Times New Roman" w:hAnsi="Times New Roman"/>
                <w:sz w:val="28"/>
                <w:szCs w:val="28"/>
              </w:rPr>
              <w:t xml:space="preserve">На информационных </w:t>
            </w:r>
            <w:proofErr w:type="gramStart"/>
            <w:r w:rsidRPr="00F6787F">
              <w:rPr>
                <w:rFonts w:ascii="Times New Roman" w:hAnsi="Times New Roman"/>
                <w:sz w:val="28"/>
                <w:szCs w:val="28"/>
              </w:rPr>
              <w:t>стендах  предприятий</w:t>
            </w:r>
            <w:proofErr w:type="gramEnd"/>
            <w:r w:rsidRPr="00F6787F">
              <w:rPr>
                <w:rFonts w:ascii="Times New Roman" w:hAnsi="Times New Roman"/>
                <w:sz w:val="28"/>
                <w:szCs w:val="28"/>
              </w:rPr>
              <w:t xml:space="preserve">  регулярно обновляется антикоррупционная информация. Размещены памятки гражданам «Как сообщить о фактах коррупции</w:t>
            </w:r>
            <w:proofErr w:type="gramStart"/>
            <w:r w:rsidRPr="00F6787F">
              <w:rPr>
                <w:rFonts w:ascii="Times New Roman" w:hAnsi="Times New Roman"/>
                <w:sz w:val="28"/>
                <w:szCs w:val="28"/>
              </w:rPr>
              <w:t>»,  телефон</w:t>
            </w:r>
            <w:proofErr w:type="gramEnd"/>
            <w:r w:rsidRPr="00F6787F">
              <w:rPr>
                <w:rFonts w:ascii="Times New Roman" w:hAnsi="Times New Roman"/>
                <w:sz w:val="28"/>
                <w:szCs w:val="28"/>
              </w:rPr>
              <w:t xml:space="preserve"> «Горячей линии». </w:t>
            </w:r>
          </w:p>
        </w:tc>
      </w:tr>
      <w:tr w:rsidR="00F6787F" w:rsidRPr="00F6787F" w:rsidTr="00C73923">
        <w:trPr>
          <w:trHeight w:val="70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F6787F" w:rsidRDefault="0067229B" w:rsidP="00E36698">
            <w:pPr>
              <w:pStyle w:val="a7"/>
              <w:spacing w:after="0" w:line="240" w:lineRule="auto"/>
              <w:jc w:val="center"/>
              <w:rPr>
                <w:rFonts w:ascii="Times New Roman" w:hAnsi="Times New Roman"/>
                <w:sz w:val="28"/>
                <w:szCs w:val="28"/>
              </w:rPr>
            </w:pPr>
            <w:r w:rsidRPr="00F6787F">
              <w:rPr>
                <w:rFonts w:ascii="Times New Roman" w:hAnsi="Times New Roman"/>
                <w:b/>
                <w:sz w:val="28"/>
                <w:szCs w:val="28"/>
              </w:rPr>
              <w:lastRenderedPageBreak/>
              <w:t>ХI</w:t>
            </w:r>
            <w:r w:rsidRPr="00F6787F">
              <w:rPr>
                <w:rFonts w:ascii="Times New Roman" w:hAnsi="Times New Roman"/>
                <w:b/>
                <w:bCs/>
                <w:sz w:val="28"/>
                <w:szCs w:val="28"/>
              </w:rPr>
              <w:t xml:space="preserve">. Контроль за выполнением мероприятий, предусмотренных </w:t>
            </w:r>
            <w:proofErr w:type="gramStart"/>
            <w:r w:rsidRPr="00F6787F">
              <w:rPr>
                <w:rFonts w:ascii="Times New Roman" w:hAnsi="Times New Roman"/>
                <w:b/>
                <w:bCs/>
                <w:sz w:val="28"/>
                <w:szCs w:val="28"/>
              </w:rPr>
              <w:t>настоящим  Планом</w:t>
            </w:r>
            <w:proofErr w:type="gramEnd"/>
            <w:r w:rsidRPr="00F6787F">
              <w:rPr>
                <w:rFonts w:ascii="Times New Roman" w:hAnsi="Times New Roman"/>
                <w:b/>
                <w:bCs/>
                <w:sz w:val="28"/>
                <w:szCs w:val="28"/>
              </w:rPr>
              <w:t>, планами противодействия  коррупции</w:t>
            </w:r>
          </w:p>
        </w:tc>
      </w:tr>
      <w:tr w:rsidR="00F6787F" w:rsidRPr="00F6787F" w:rsidTr="00C7392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8A0047" w:rsidP="00E36698">
            <w:pPr>
              <w:pStyle w:val="ConsPlusNormal"/>
              <w:jc w:val="both"/>
            </w:pPr>
            <w:r w:rsidRPr="00F6787F">
              <w:t>Мониторинг реализации настоящего Плана, Планов противодействия коррупции на 202</w:t>
            </w:r>
            <w:r w:rsidR="00E42D64" w:rsidRPr="00F6787F">
              <w:t>1</w:t>
            </w:r>
            <w:r w:rsidRPr="00F6787F">
              <w:t xml:space="preserve"> год, утвержденных, утвержденных учреждениями и предприятиями.</w:t>
            </w:r>
          </w:p>
          <w:p w:rsidR="008A0047" w:rsidRPr="00F6787F" w:rsidRDefault="008A0047" w:rsidP="00E36698">
            <w:pPr>
              <w:pStyle w:val="ConsPlusNormal"/>
              <w:jc w:val="both"/>
            </w:pPr>
            <w:r w:rsidRPr="00F6787F">
              <w:t xml:space="preserve">Подготовка аналитической информации о его результатах.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F6787F" w:rsidRDefault="00605180" w:rsidP="00605180">
            <w:pPr>
              <w:spacing w:after="0" w:line="240" w:lineRule="auto"/>
              <w:ind w:firstLine="285"/>
              <w:jc w:val="both"/>
              <w:rPr>
                <w:rFonts w:ascii="Times New Roman" w:hAnsi="Times New Roman" w:cs="Times New Roman"/>
                <w:sz w:val="28"/>
                <w:szCs w:val="28"/>
              </w:rPr>
            </w:pPr>
            <w:r w:rsidRPr="00F6787F">
              <w:rPr>
                <w:rFonts w:ascii="Times New Roman" w:eastAsia="Times New Roman" w:hAnsi="Times New Roman" w:cs="Times New Roman"/>
                <w:sz w:val="28"/>
                <w:szCs w:val="28"/>
              </w:rPr>
              <w:t xml:space="preserve">Мониторинг реализации Плана в Администрации района проводит отдел организационно - кадровой работы, мониторинг реализации </w:t>
            </w:r>
            <w:proofErr w:type="gramStart"/>
            <w:r w:rsidRPr="00F6787F">
              <w:rPr>
                <w:rFonts w:ascii="Times New Roman" w:eastAsia="Times New Roman" w:hAnsi="Times New Roman" w:cs="Times New Roman"/>
                <w:sz w:val="28"/>
                <w:szCs w:val="28"/>
              </w:rPr>
              <w:t>Планов  противодействия</w:t>
            </w:r>
            <w:proofErr w:type="gramEnd"/>
            <w:r w:rsidRPr="00F6787F">
              <w:rPr>
                <w:rFonts w:ascii="Times New Roman" w:eastAsia="Times New Roman" w:hAnsi="Times New Roman" w:cs="Times New Roman"/>
                <w:sz w:val="28"/>
                <w:szCs w:val="28"/>
              </w:rPr>
              <w:t xml:space="preserve"> коррупции, утвержденные учреждениями,  проводят ответственные лица  Управления культуры и Управления образования один раз в полугодие.</w:t>
            </w:r>
          </w:p>
        </w:tc>
      </w:tr>
      <w:tr w:rsidR="00F6787F" w:rsidRPr="00F6787F" w:rsidTr="006844E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E36698">
            <w:pPr>
              <w:spacing w:after="0" w:line="240" w:lineRule="auto"/>
              <w:rPr>
                <w:rFonts w:ascii="Times New Roman" w:hAnsi="Times New Roman" w:cs="Times New Roman"/>
                <w:sz w:val="28"/>
                <w:szCs w:val="28"/>
              </w:rPr>
            </w:pPr>
            <w:r w:rsidRPr="00F6787F">
              <w:rPr>
                <w:rFonts w:ascii="Times New Roman" w:hAnsi="Times New Roman" w:cs="Times New Roman"/>
                <w:sz w:val="28"/>
                <w:szCs w:val="28"/>
              </w:rPr>
              <w:t>49.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E36698">
            <w:pPr>
              <w:pStyle w:val="ConsPlusNormal"/>
              <w:jc w:val="both"/>
            </w:pPr>
            <w:r w:rsidRPr="00F6787F">
              <w:t>Мониторинг реализации настоящего Плана</w:t>
            </w:r>
          </w:p>
        </w:tc>
        <w:tc>
          <w:tcPr>
            <w:tcW w:w="10065" w:type="dxa"/>
            <w:vMerge w:val="restart"/>
            <w:tcBorders>
              <w:top w:val="single" w:sz="4" w:space="0" w:color="auto"/>
              <w:left w:val="single" w:sz="4" w:space="0" w:color="auto"/>
              <w:right w:val="single" w:sz="4" w:space="0" w:color="auto"/>
            </w:tcBorders>
            <w:shd w:val="clear" w:color="auto" w:fill="FFFFFF"/>
          </w:tcPr>
          <w:p w:rsidR="00605180" w:rsidRPr="00F6787F" w:rsidRDefault="00605180" w:rsidP="00605180">
            <w:pPr>
              <w:spacing w:after="0" w:line="240" w:lineRule="auto"/>
              <w:ind w:firstLine="284"/>
              <w:jc w:val="both"/>
              <w:rPr>
                <w:rFonts w:ascii="Times New Roman" w:hAnsi="Times New Roman" w:cs="Times New Roman"/>
                <w:sz w:val="28"/>
                <w:szCs w:val="28"/>
              </w:rPr>
            </w:pPr>
            <w:r w:rsidRPr="00F6787F">
              <w:rPr>
                <w:rFonts w:ascii="Times New Roman" w:hAnsi="Times New Roman" w:cs="Times New Roman"/>
                <w:sz w:val="28"/>
                <w:szCs w:val="28"/>
              </w:rPr>
              <w:t xml:space="preserve">Аналитическая информация о </w:t>
            </w:r>
            <w:proofErr w:type="gramStart"/>
            <w:r w:rsidRPr="00F6787F">
              <w:rPr>
                <w:rFonts w:ascii="Times New Roman" w:hAnsi="Times New Roman" w:cs="Times New Roman"/>
                <w:sz w:val="28"/>
                <w:szCs w:val="28"/>
              </w:rPr>
              <w:t>реализации  настоящего</w:t>
            </w:r>
            <w:proofErr w:type="gramEnd"/>
            <w:r w:rsidRPr="00F6787F">
              <w:rPr>
                <w:rFonts w:ascii="Times New Roman" w:hAnsi="Times New Roman" w:cs="Times New Roman"/>
                <w:sz w:val="28"/>
                <w:szCs w:val="28"/>
              </w:rPr>
              <w:t xml:space="preserve">  Плана и Планов  противодействия коррупции, утвержденными учреждениями представляется                       в Комиссии по противодействию коррупции. Результаты мониторинга Плана         за 202</w:t>
            </w:r>
            <w:r w:rsidR="00E42D64" w:rsidRPr="00F6787F">
              <w:rPr>
                <w:rFonts w:ascii="Times New Roman" w:hAnsi="Times New Roman" w:cs="Times New Roman"/>
                <w:sz w:val="28"/>
                <w:szCs w:val="28"/>
              </w:rPr>
              <w:t>1</w:t>
            </w:r>
            <w:r w:rsidRPr="00F6787F">
              <w:rPr>
                <w:rFonts w:ascii="Times New Roman" w:hAnsi="Times New Roman" w:cs="Times New Roman"/>
                <w:sz w:val="28"/>
                <w:szCs w:val="28"/>
              </w:rPr>
              <w:t xml:space="preserve"> год размещены на официальном сайте Таврического муниципального района в сети Интернет.</w:t>
            </w:r>
          </w:p>
          <w:p w:rsidR="00605180" w:rsidRPr="00F6787F" w:rsidRDefault="00605180" w:rsidP="00605180">
            <w:pPr>
              <w:spacing w:after="0" w:line="240" w:lineRule="auto"/>
              <w:ind w:firstLine="284"/>
              <w:jc w:val="both"/>
              <w:rPr>
                <w:rFonts w:ascii="Times New Roman" w:hAnsi="Times New Roman" w:cs="Times New Roman"/>
                <w:sz w:val="28"/>
                <w:szCs w:val="28"/>
              </w:rPr>
            </w:pPr>
          </w:p>
        </w:tc>
      </w:tr>
      <w:tr w:rsidR="00F6787F" w:rsidRPr="00F6787F" w:rsidTr="006844E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E36698">
            <w:pPr>
              <w:spacing w:after="0" w:line="240" w:lineRule="auto"/>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F6787F" w:rsidRDefault="00605180" w:rsidP="00E36698">
            <w:pPr>
              <w:pStyle w:val="ConsPlusNormal"/>
              <w:jc w:val="both"/>
            </w:pPr>
            <w:r w:rsidRPr="00F6787F">
              <w:t xml:space="preserve">Представление аналитической информации о реализации настоящего Плана в комиссию по противодействию коррупции в Администрации Таврического муниципального </w:t>
            </w:r>
            <w:proofErr w:type="gramStart"/>
            <w:r w:rsidRPr="00F6787F">
              <w:t>района  Омской</w:t>
            </w:r>
            <w:proofErr w:type="gramEnd"/>
            <w:r w:rsidRPr="00F6787F">
              <w:t xml:space="preserve"> области</w:t>
            </w:r>
          </w:p>
        </w:tc>
        <w:tc>
          <w:tcPr>
            <w:tcW w:w="10065" w:type="dxa"/>
            <w:vMerge/>
            <w:tcBorders>
              <w:left w:val="single" w:sz="4" w:space="0" w:color="auto"/>
              <w:bottom w:val="single" w:sz="4" w:space="0" w:color="auto"/>
              <w:right w:val="single" w:sz="4" w:space="0" w:color="auto"/>
            </w:tcBorders>
            <w:shd w:val="clear" w:color="auto" w:fill="FFFFFF"/>
          </w:tcPr>
          <w:p w:rsidR="00605180" w:rsidRPr="00F6787F" w:rsidRDefault="00605180" w:rsidP="00E36698">
            <w:pPr>
              <w:spacing w:after="0" w:line="240" w:lineRule="auto"/>
              <w:rPr>
                <w:rFonts w:ascii="Times New Roman" w:hAnsi="Times New Roman" w:cs="Times New Roman"/>
                <w:sz w:val="28"/>
                <w:szCs w:val="28"/>
              </w:rPr>
            </w:pPr>
          </w:p>
        </w:tc>
      </w:tr>
    </w:tbl>
    <w:p w:rsidR="0067229B" w:rsidRPr="00F6787F" w:rsidRDefault="0067229B" w:rsidP="00E36698">
      <w:pPr>
        <w:spacing w:after="0" w:line="240" w:lineRule="auto"/>
        <w:rPr>
          <w:rFonts w:ascii="Times New Roman" w:hAnsi="Times New Roman" w:cs="Times New Roman"/>
          <w:sz w:val="28"/>
          <w:szCs w:val="28"/>
        </w:rPr>
      </w:pPr>
    </w:p>
    <w:p w:rsidR="0067229B" w:rsidRPr="00F6787F" w:rsidRDefault="0067229B" w:rsidP="00E36698">
      <w:pPr>
        <w:pStyle w:val="HTML"/>
        <w:jc w:val="both"/>
        <w:rPr>
          <w:rFonts w:ascii="Times New Roman" w:hAnsi="Times New Roman" w:cs="Times New Roman"/>
          <w:sz w:val="28"/>
          <w:szCs w:val="28"/>
        </w:rPr>
      </w:pPr>
    </w:p>
    <w:p w:rsidR="0067229B" w:rsidRPr="00F6787F" w:rsidRDefault="0067229B" w:rsidP="00E36698">
      <w:pPr>
        <w:pStyle w:val="HTML"/>
        <w:jc w:val="both"/>
        <w:rPr>
          <w:rFonts w:ascii="Times New Roman" w:hAnsi="Times New Roman" w:cs="Times New Roman"/>
          <w:sz w:val="28"/>
          <w:szCs w:val="28"/>
        </w:rPr>
      </w:pPr>
    </w:p>
    <w:p w:rsidR="0008368F" w:rsidRPr="00F6787F" w:rsidRDefault="0008368F" w:rsidP="00E36698">
      <w:pPr>
        <w:spacing w:after="0" w:line="240" w:lineRule="auto"/>
        <w:ind w:firstLine="720"/>
        <w:rPr>
          <w:rFonts w:ascii="Times New Roman" w:hAnsi="Times New Roman" w:cs="Times New Roman"/>
          <w:sz w:val="28"/>
          <w:szCs w:val="28"/>
        </w:rPr>
      </w:pPr>
    </w:p>
    <w:sectPr w:rsidR="0008368F" w:rsidRPr="00F6787F" w:rsidSect="008A0047">
      <w:pgSz w:w="16838" w:h="11906" w:orient="landscape" w:code="9"/>
      <w:pgMar w:top="567" w:right="851"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8368F"/>
    <w:rsid w:val="000058E5"/>
    <w:rsid w:val="00010074"/>
    <w:rsid w:val="0008368F"/>
    <w:rsid w:val="00106ACF"/>
    <w:rsid w:val="00113DAA"/>
    <w:rsid w:val="001D5CE9"/>
    <w:rsid w:val="00203340"/>
    <w:rsid w:val="00206622"/>
    <w:rsid w:val="002144B7"/>
    <w:rsid w:val="00261B07"/>
    <w:rsid w:val="002665FA"/>
    <w:rsid w:val="003847F5"/>
    <w:rsid w:val="00412BA0"/>
    <w:rsid w:val="004622BA"/>
    <w:rsid w:val="00516A1D"/>
    <w:rsid w:val="00540535"/>
    <w:rsid w:val="005B494C"/>
    <w:rsid w:val="005F076F"/>
    <w:rsid w:val="005F2FDA"/>
    <w:rsid w:val="00605180"/>
    <w:rsid w:val="00647E67"/>
    <w:rsid w:val="0067229B"/>
    <w:rsid w:val="00697EF9"/>
    <w:rsid w:val="006D6C9F"/>
    <w:rsid w:val="007077F3"/>
    <w:rsid w:val="00722F92"/>
    <w:rsid w:val="007521FC"/>
    <w:rsid w:val="007804BD"/>
    <w:rsid w:val="007A317C"/>
    <w:rsid w:val="007E0B08"/>
    <w:rsid w:val="00831355"/>
    <w:rsid w:val="0083514E"/>
    <w:rsid w:val="00836281"/>
    <w:rsid w:val="00865933"/>
    <w:rsid w:val="00870A81"/>
    <w:rsid w:val="00887845"/>
    <w:rsid w:val="008A0047"/>
    <w:rsid w:val="009331B4"/>
    <w:rsid w:val="009D6126"/>
    <w:rsid w:val="00A3047A"/>
    <w:rsid w:val="00A42514"/>
    <w:rsid w:val="00A434FA"/>
    <w:rsid w:val="00A66694"/>
    <w:rsid w:val="00AE18EE"/>
    <w:rsid w:val="00BB235A"/>
    <w:rsid w:val="00C73923"/>
    <w:rsid w:val="00CD07E3"/>
    <w:rsid w:val="00D24CB2"/>
    <w:rsid w:val="00D4128B"/>
    <w:rsid w:val="00D87017"/>
    <w:rsid w:val="00D93FE9"/>
    <w:rsid w:val="00E1228A"/>
    <w:rsid w:val="00E35CE1"/>
    <w:rsid w:val="00E36698"/>
    <w:rsid w:val="00E42D64"/>
    <w:rsid w:val="00EE5339"/>
    <w:rsid w:val="00F0399B"/>
    <w:rsid w:val="00F6787F"/>
    <w:rsid w:val="00F949E8"/>
    <w:rsid w:val="00FC4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DBBCF-3782-4629-9A79-59CAAA93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8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8368F"/>
    <w:rPr>
      <w:rFonts w:ascii="Courier New" w:eastAsia="Times New Roman" w:hAnsi="Courier New" w:cs="Courier New"/>
      <w:sz w:val="20"/>
      <w:szCs w:val="20"/>
    </w:rPr>
  </w:style>
  <w:style w:type="paragraph" w:styleId="2">
    <w:name w:val="Body Text 2"/>
    <w:basedOn w:val="a"/>
    <w:link w:val="20"/>
    <w:uiPriority w:val="99"/>
    <w:rsid w:val="0008368F"/>
    <w:pPr>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08368F"/>
    <w:rPr>
      <w:rFonts w:ascii="Times New Roman" w:eastAsia="Times New Roman" w:hAnsi="Times New Roman" w:cs="Times New Roman"/>
      <w:sz w:val="28"/>
      <w:szCs w:val="28"/>
    </w:rPr>
  </w:style>
  <w:style w:type="paragraph" w:styleId="a3">
    <w:name w:val="Block Text"/>
    <w:basedOn w:val="a"/>
    <w:uiPriority w:val="99"/>
    <w:rsid w:val="0008368F"/>
    <w:pPr>
      <w:widowControl w:val="0"/>
      <w:shd w:val="clear" w:color="auto" w:fill="FFFFFF"/>
      <w:autoSpaceDE w:val="0"/>
      <w:autoSpaceDN w:val="0"/>
      <w:adjustRightInd w:val="0"/>
      <w:spacing w:before="374" w:after="0" w:line="216" w:lineRule="exact"/>
      <w:ind w:left="10" w:right="38" w:firstLine="475"/>
      <w:jc w:val="both"/>
    </w:pPr>
    <w:rPr>
      <w:rFonts w:ascii="Times New Roman" w:eastAsia="Times New Roman" w:hAnsi="Times New Roman" w:cs="Times New Roman"/>
      <w:color w:val="000000"/>
      <w:sz w:val="20"/>
      <w:szCs w:val="20"/>
    </w:rPr>
  </w:style>
  <w:style w:type="table" w:styleId="a4">
    <w:name w:val="Table Grid"/>
    <w:basedOn w:val="a1"/>
    <w:rsid w:val="000836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97E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7EF9"/>
    <w:rPr>
      <w:rFonts w:ascii="Segoe UI" w:hAnsi="Segoe UI" w:cs="Segoe UI"/>
      <w:sz w:val="18"/>
      <w:szCs w:val="18"/>
    </w:rPr>
  </w:style>
  <w:style w:type="paragraph" w:styleId="a7">
    <w:name w:val="Body Text"/>
    <w:basedOn w:val="a"/>
    <w:link w:val="a8"/>
    <w:unhideWhenUsed/>
    <w:rsid w:val="0067229B"/>
    <w:pPr>
      <w:spacing w:after="120"/>
    </w:pPr>
    <w:rPr>
      <w:rFonts w:ascii="Calibri" w:eastAsia="Times New Roman" w:hAnsi="Calibri" w:cs="Times New Roman"/>
    </w:rPr>
  </w:style>
  <w:style w:type="character" w:customStyle="1" w:styleId="a8">
    <w:name w:val="Основной текст Знак"/>
    <w:basedOn w:val="a0"/>
    <w:link w:val="a7"/>
    <w:rsid w:val="0067229B"/>
    <w:rPr>
      <w:rFonts w:ascii="Calibri" w:eastAsia="Times New Roman" w:hAnsi="Calibri" w:cs="Times New Roman"/>
    </w:rPr>
  </w:style>
  <w:style w:type="character" w:customStyle="1" w:styleId="21">
    <w:name w:val="Основной текст (2)_"/>
    <w:basedOn w:val="a0"/>
    <w:link w:val="22"/>
    <w:rsid w:val="0067229B"/>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67229B"/>
    <w:pPr>
      <w:widowControl w:val="0"/>
      <w:shd w:val="clear" w:color="auto" w:fill="FFFFFF"/>
      <w:spacing w:after="0" w:line="353" w:lineRule="exact"/>
      <w:jc w:val="center"/>
    </w:pPr>
    <w:rPr>
      <w:rFonts w:ascii="Times New Roman" w:eastAsia="Times New Roman" w:hAnsi="Times New Roman" w:cs="Times New Roman"/>
      <w:b/>
      <w:bCs/>
      <w:sz w:val="26"/>
      <w:szCs w:val="26"/>
    </w:rPr>
  </w:style>
  <w:style w:type="paragraph" w:customStyle="1" w:styleId="a9">
    <w:name w:val="Прижатый влево"/>
    <w:basedOn w:val="a"/>
    <w:next w:val="a"/>
    <w:uiPriority w:val="99"/>
    <w:rsid w:val="0067229B"/>
    <w:pPr>
      <w:autoSpaceDE w:val="0"/>
      <w:autoSpaceDN w:val="0"/>
      <w:adjustRightInd w:val="0"/>
      <w:spacing w:after="0" w:line="240" w:lineRule="auto"/>
    </w:pPr>
    <w:rPr>
      <w:rFonts w:ascii="Arial" w:eastAsia="Calibri" w:hAnsi="Arial" w:cs="Arial"/>
      <w:sz w:val="24"/>
      <w:szCs w:val="24"/>
      <w:lang w:eastAsia="en-US"/>
    </w:rPr>
  </w:style>
  <w:style w:type="paragraph" w:customStyle="1" w:styleId="ConsPlusNormal">
    <w:name w:val="ConsPlusNormal"/>
    <w:rsid w:val="0067229B"/>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No Spacing"/>
    <w:uiPriority w:val="1"/>
    <w:qFormat/>
    <w:rsid w:val="00261B07"/>
    <w:pPr>
      <w:spacing w:after="0" w:line="240" w:lineRule="auto"/>
    </w:pPr>
    <w:rPr>
      <w:rFonts w:ascii="Calibri" w:eastAsia="Calibri" w:hAnsi="Calibri" w:cs="Times New Roman"/>
      <w:lang w:eastAsia="en-US"/>
    </w:rPr>
  </w:style>
  <w:style w:type="paragraph" w:customStyle="1" w:styleId="3">
    <w:name w:val="Основной текст3"/>
    <w:basedOn w:val="a"/>
    <w:link w:val="ab"/>
    <w:rsid w:val="00261B07"/>
    <w:pPr>
      <w:shd w:val="clear" w:color="auto" w:fill="FFFFFF"/>
      <w:spacing w:before="240" w:after="420" w:line="0" w:lineRule="atLeast"/>
      <w:ind w:hanging="720"/>
      <w:jc w:val="center"/>
    </w:pPr>
    <w:rPr>
      <w:rFonts w:ascii="Times New Roman" w:eastAsia="Times New Roman" w:hAnsi="Times New Roman" w:cs="Times New Roman"/>
      <w:color w:val="000000"/>
      <w:sz w:val="24"/>
      <w:szCs w:val="24"/>
    </w:rPr>
  </w:style>
  <w:style w:type="character" w:styleId="ac">
    <w:name w:val="Hyperlink"/>
    <w:basedOn w:val="a0"/>
    <w:uiPriority w:val="99"/>
    <w:unhideWhenUsed/>
    <w:rsid w:val="00E36698"/>
    <w:rPr>
      <w:color w:val="0000FF" w:themeColor="hyperlink"/>
      <w:u w:val="single"/>
    </w:rPr>
  </w:style>
  <w:style w:type="character" w:customStyle="1" w:styleId="ab">
    <w:name w:val="Основной текст_"/>
    <w:link w:val="3"/>
    <w:rsid w:val="005B494C"/>
    <w:rPr>
      <w:rFonts w:ascii="Times New Roman" w:eastAsia="Times New Roman" w:hAnsi="Times New Roman" w:cs="Times New Roman"/>
      <w:color w:val="000000"/>
      <w:sz w:val="24"/>
      <w:szCs w:val="24"/>
      <w:shd w:val="clear" w:color="auto" w:fill="FFFFFF"/>
    </w:rPr>
  </w:style>
  <w:style w:type="paragraph" w:styleId="23">
    <w:name w:val="Body Text Indent 2"/>
    <w:basedOn w:val="a"/>
    <w:link w:val="24"/>
    <w:unhideWhenUsed/>
    <w:rsid w:val="00605180"/>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605180"/>
    <w:rPr>
      <w:rFonts w:ascii="Times New Roman" w:eastAsia="Times New Roman" w:hAnsi="Times New Roman" w:cs="Times New Roman"/>
      <w:sz w:val="20"/>
      <w:szCs w:val="20"/>
    </w:rPr>
  </w:style>
  <w:style w:type="paragraph" w:styleId="ad">
    <w:name w:val="List Paragraph"/>
    <w:basedOn w:val="a"/>
    <w:uiPriority w:val="34"/>
    <w:qFormat/>
    <w:rsid w:val="00412BA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26</Pages>
  <Words>8165</Words>
  <Characters>46542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ADM29</dc:creator>
  <cp:keywords/>
  <dc:description/>
  <cp:lastModifiedBy>ADM28r3</cp:lastModifiedBy>
  <cp:revision>27</cp:revision>
  <cp:lastPrinted>2021-08-25T09:10:00Z</cp:lastPrinted>
  <dcterms:created xsi:type="dcterms:W3CDTF">2021-03-23T10:16:00Z</dcterms:created>
  <dcterms:modified xsi:type="dcterms:W3CDTF">2022-03-25T09:00:00Z</dcterms:modified>
</cp:coreProperties>
</file>