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E8F" w:rsidRPr="00986E8F" w:rsidRDefault="00986E8F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Приложение </w:t>
      </w:r>
    </w:p>
    <w:p w:rsidR="00986E8F" w:rsidRPr="00986E8F" w:rsidRDefault="00986E8F" w:rsidP="00986E8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986E8F">
        <w:rPr>
          <w:rFonts w:ascii="Times New Roman" w:hAnsi="Times New Roman"/>
          <w:sz w:val="24"/>
          <w:szCs w:val="24"/>
        </w:rPr>
        <w:t xml:space="preserve">к порядку планирования бюджетных ассигнований </w:t>
      </w:r>
    </w:p>
    <w:p w:rsidR="00986E8F" w:rsidRPr="00986E8F" w:rsidRDefault="00986E8F" w:rsidP="00986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бюджета Таврического муниципального района </w:t>
      </w:r>
    </w:p>
    <w:p w:rsidR="00986E8F" w:rsidRDefault="00986E8F" w:rsidP="00921A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Омской области на </w:t>
      </w:r>
      <w:r w:rsidR="00921ADB">
        <w:rPr>
          <w:rFonts w:ascii="Times New Roman" w:hAnsi="Times New Roman"/>
          <w:sz w:val="24"/>
          <w:szCs w:val="24"/>
        </w:rPr>
        <w:t>очередной финансовый год</w:t>
      </w:r>
    </w:p>
    <w:p w:rsidR="00921ADB" w:rsidRPr="00986E8F" w:rsidRDefault="00921ADB" w:rsidP="00921A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бюджетного ассигнования на исполнение действующих (принимаемых) расходных обязательств местного бюджета</w:t>
      </w:r>
    </w:p>
    <w:p w:rsidR="00986E8F" w:rsidRPr="00440944" w:rsidRDefault="00986E8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921ADB">
        <w:rPr>
          <w:rFonts w:ascii="Times New Roman" w:hAnsi="Times New Roman"/>
          <w:sz w:val="24"/>
          <w:szCs w:val="24"/>
        </w:rPr>
        <w:t>очередной финансовый год и на плановый период</w:t>
      </w:r>
      <w:r w:rsidR="00440944">
        <w:rPr>
          <w:rFonts w:ascii="Times New Roman" w:hAnsi="Times New Roman"/>
          <w:sz w:val="24"/>
          <w:szCs w:val="24"/>
        </w:rPr>
        <w:t xml:space="preserve"> </w:t>
      </w:r>
      <w:r w:rsidR="00440944" w:rsidRPr="00440944">
        <w:rPr>
          <w:rFonts w:ascii="Times New Roman" w:hAnsi="Times New Roman"/>
          <w:sz w:val="24"/>
          <w:szCs w:val="24"/>
        </w:rPr>
        <w:t>&lt;*&gt;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формирования</w:t>
      </w:r>
    </w:p>
    <w:p w:rsidR="00440944" w:rsidRDefault="00440944" w:rsidP="00440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1F497D" w:themeColor="text2"/>
          <w:sz w:val="28"/>
          <w:szCs w:val="28"/>
        </w:rPr>
      </w:pP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(в ред. </w:t>
      </w:r>
      <w:hyperlink r:id="rId4" w:history="1">
        <w:r w:rsidRPr="00CC6B4C">
          <w:rPr>
            <w:rFonts w:ascii="Times New Roman" w:hAnsi="Times New Roman"/>
            <w:i/>
            <w:color w:val="1F497D" w:themeColor="text2"/>
            <w:sz w:val="28"/>
            <w:szCs w:val="28"/>
            <w:highlight w:val="lightGray"/>
          </w:rPr>
          <w:t>Приказа</w:t>
        </w:r>
      </w:hyperlink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 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Комитета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 финансов 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и контроля 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 от 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07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.0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7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.202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1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 xml:space="preserve"> N </w:t>
      </w:r>
      <w:r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59</w:t>
      </w:r>
      <w:r w:rsidRPr="00CC6B4C">
        <w:rPr>
          <w:rFonts w:ascii="Times New Roman" w:hAnsi="Times New Roman"/>
          <w:i/>
          <w:color w:val="1F497D" w:themeColor="text2"/>
          <w:sz w:val="28"/>
          <w:szCs w:val="28"/>
          <w:highlight w:val="lightGray"/>
        </w:rPr>
        <w:t>)</w:t>
      </w:r>
    </w:p>
    <w:p w:rsidR="00440944" w:rsidRDefault="00440944" w:rsidP="0044094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бюджетного планирования Таврического муниципального района Омской области_________________________________________________________________________________________________________________________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бюджетного ассигнования____________________________________________________________________________________________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(подвид) бюджетного ассигнования__________________________________________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 муниципальной  программы  Таврического муниципального района Омской  области, в рамках которой планируется          использование          бюджетного         ассигнования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 основного  мероприятия  (ведомственной  целевой программы), в рамках   которого   планируется   использование   бюджетного   ассигнования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мероприятия, включенного в основное мероприятие (ведомственную целевую  программу), в рамках которого планируется использование бюджетного ассигнования</w:t>
      </w:r>
      <w:r w:rsidR="00440944">
        <w:rPr>
          <w:rFonts w:ascii="Times New Roman" w:hAnsi="Times New Roman"/>
          <w:sz w:val="24"/>
          <w:szCs w:val="24"/>
        </w:rPr>
        <w:t xml:space="preserve"> (наименования мероприятия </w:t>
      </w:r>
      <w:proofErr w:type="spellStart"/>
      <w:r w:rsidR="00440944">
        <w:rPr>
          <w:rFonts w:ascii="Times New Roman" w:hAnsi="Times New Roman"/>
          <w:sz w:val="24"/>
          <w:szCs w:val="24"/>
        </w:rPr>
        <w:t>непрограммного</w:t>
      </w:r>
      <w:proofErr w:type="spellEnd"/>
      <w:r w:rsidR="00440944">
        <w:rPr>
          <w:rFonts w:ascii="Times New Roman" w:hAnsi="Times New Roman"/>
          <w:sz w:val="24"/>
          <w:szCs w:val="24"/>
        </w:rPr>
        <w:t xml:space="preserve"> направления деятельности)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Правовые основания возникновения расходных обязательств Таврического муниципального района Омской области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650"/>
        <w:gridCol w:w="624"/>
        <w:gridCol w:w="794"/>
        <w:gridCol w:w="1077"/>
        <w:gridCol w:w="850"/>
        <w:gridCol w:w="737"/>
        <w:gridCol w:w="680"/>
        <w:gridCol w:w="624"/>
        <w:gridCol w:w="794"/>
        <w:gridCol w:w="737"/>
        <w:gridCol w:w="737"/>
        <w:gridCol w:w="624"/>
        <w:gridCol w:w="737"/>
        <w:gridCol w:w="1675"/>
        <w:gridCol w:w="2268"/>
      </w:tblGrid>
      <w:tr w:rsidR="00986E8F" w:rsidTr="00986E8F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расходного обязательства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нормативного правового акта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Элементы структуры нормативного правового акта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вступления в силу нормативного правового акта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86E8F" w:rsidTr="00986E8F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параграф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подпункт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абзац</w:t>
            </w: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E8F" w:rsidTr="00986E8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986E8F" w:rsidTr="00986E8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Объем бюджетных ассигнований на исполнение расходных обязательств Таврического муниципального района Омской области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1191"/>
        <w:gridCol w:w="992"/>
        <w:gridCol w:w="1134"/>
        <w:gridCol w:w="1985"/>
        <w:gridCol w:w="1417"/>
        <w:gridCol w:w="1559"/>
        <w:gridCol w:w="1134"/>
        <w:gridCol w:w="1134"/>
        <w:gridCol w:w="1134"/>
        <w:gridCol w:w="2977"/>
      </w:tblGrid>
      <w:tr w:rsidR="00986E8F" w:rsidTr="00986E8F"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86E8F" w:rsidTr="00986E8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отчетный финансовый год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(исполнено) &lt;</w:t>
            </w:r>
            <w:r w:rsidR="00440944">
              <w:rPr>
                <w:rFonts w:ascii="Times New Roman" w:hAnsi="Times New Roman"/>
                <w:sz w:val="24"/>
                <w:szCs w:val="24"/>
              </w:rPr>
              <w:t>*</w:t>
            </w:r>
            <w:r w:rsidR="00986E8F">
              <w:rPr>
                <w:rFonts w:ascii="Times New Roman" w:hAnsi="Times New Roman"/>
                <w:sz w:val="24"/>
                <w:szCs w:val="24"/>
              </w:rPr>
              <w:t>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ar89"/>
            <w:bookmarkEnd w:id="0"/>
            <w:r>
              <w:rPr>
                <w:rFonts w:ascii="Times New Roman" w:hAnsi="Times New Roman"/>
                <w:sz w:val="24"/>
                <w:szCs w:val="24"/>
              </w:rPr>
              <w:t>текущий финансовый год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(уточненный план) &lt;</w:t>
            </w:r>
            <w:r w:rsidR="00440944">
              <w:rPr>
                <w:rFonts w:ascii="Times New Roman" w:hAnsi="Times New Roman"/>
                <w:sz w:val="24"/>
                <w:szCs w:val="24"/>
              </w:rPr>
              <w:t>*</w:t>
            </w:r>
            <w:r w:rsidR="00986E8F">
              <w:rPr>
                <w:rFonts w:ascii="Times New Roman" w:hAnsi="Times New Roman"/>
                <w:sz w:val="24"/>
                <w:szCs w:val="24"/>
              </w:rPr>
              <w:t>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E8F" w:rsidTr="00986E8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86E8F" w:rsidTr="00986E8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E8F" w:rsidTr="00986E8F"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Сведения о целево</w:t>
      </w:r>
      <w:proofErr w:type="gramStart"/>
      <w:r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ых</w:t>
      </w:r>
      <w:proofErr w:type="spellEnd"/>
      <w:r>
        <w:rPr>
          <w:rFonts w:ascii="Times New Roman" w:hAnsi="Times New Roman"/>
          <w:sz w:val="24"/>
          <w:szCs w:val="24"/>
        </w:rPr>
        <w:t>) индикаторе(ах) использования бюджетного ассигнования &lt;</w:t>
      </w:r>
      <w:r w:rsidR="00440944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**&gt;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7"/>
        <w:gridCol w:w="1644"/>
        <w:gridCol w:w="1531"/>
        <w:gridCol w:w="1531"/>
        <w:gridCol w:w="1531"/>
        <w:gridCol w:w="1531"/>
        <w:gridCol w:w="1587"/>
        <w:gridCol w:w="3969"/>
      </w:tblGrid>
      <w:tr w:rsidR="00986E8F" w:rsidTr="00986E8F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единицы измерения</w:t>
            </w:r>
          </w:p>
        </w:tc>
        <w:tc>
          <w:tcPr>
            <w:tcW w:w="7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86E8F" w:rsidTr="00986E8F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отчетный финансовый год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&lt;*</w:t>
            </w:r>
            <w:r w:rsidR="00440944">
              <w:rPr>
                <w:rFonts w:ascii="Times New Roman" w:hAnsi="Times New Roman"/>
                <w:sz w:val="24"/>
                <w:szCs w:val="24"/>
              </w:rPr>
              <w:t>*</w:t>
            </w:r>
            <w:r w:rsidR="00986E8F">
              <w:rPr>
                <w:rFonts w:ascii="Times New Roman" w:hAnsi="Times New Roman"/>
                <w:sz w:val="24"/>
                <w:szCs w:val="24"/>
              </w:rPr>
              <w:t>&gt; (исполнено)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финансовый год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&lt;</w:t>
            </w:r>
            <w:r w:rsidR="00440944">
              <w:rPr>
                <w:rFonts w:ascii="Times New Roman" w:hAnsi="Times New Roman"/>
                <w:sz w:val="24"/>
                <w:szCs w:val="24"/>
              </w:rPr>
              <w:t>*</w:t>
            </w:r>
            <w:r w:rsidR="00986E8F">
              <w:rPr>
                <w:rFonts w:ascii="Times New Roman" w:hAnsi="Times New Roman"/>
                <w:sz w:val="24"/>
                <w:szCs w:val="24"/>
              </w:rPr>
              <w:t>*&gt; (уточненный план)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очередной финансовый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год (прогноз)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21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  <w:r w:rsidR="00986E8F">
              <w:rPr>
                <w:rFonts w:ascii="Times New Roman" w:hAnsi="Times New Roman"/>
                <w:sz w:val="24"/>
                <w:szCs w:val="24"/>
              </w:rPr>
              <w:t xml:space="preserve"> (прогноз)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E8F" w:rsidTr="00986E8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6E8F" w:rsidTr="00986E8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E8F" w:rsidRDefault="00986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0944" w:rsidRDefault="00986E8F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</w:t>
      </w:r>
      <w:r w:rsidR="00440944">
        <w:rPr>
          <w:rFonts w:ascii="Times New Roman" w:hAnsi="Times New Roman"/>
          <w:sz w:val="24"/>
          <w:szCs w:val="24"/>
        </w:rPr>
        <w:t>Не представляется в Комитет финансов и контроля Администрации Таврического муниципального района Омской области</w:t>
      </w:r>
    </w:p>
    <w:p w:rsidR="00986E8F" w:rsidRDefault="00440944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40944">
        <w:rPr>
          <w:rFonts w:ascii="Times New Roman" w:hAnsi="Times New Roman"/>
          <w:sz w:val="24"/>
          <w:szCs w:val="24"/>
        </w:rPr>
        <w:t xml:space="preserve">&lt;**&gt; </w:t>
      </w:r>
      <w:r w:rsidR="00986E8F">
        <w:rPr>
          <w:rFonts w:ascii="Times New Roman" w:hAnsi="Times New Roman"/>
          <w:sz w:val="24"/>
          <w:szCs w:val="24"/>
        </w:rPr>
        <w:t xml:space="preserve">Графы не заполняются при составлении обоснования бюджетного ассигнования на исполнение принимаемых расходных обязательств </w:t>
      </w:r>
      <w:r>
        <w:rPr>
          <w:rFonts w:ascii="Times New Roman" w:hAnsi="Times New Roman"/>
          <w:sz w:val="24"/>
          <w:szCs w:val="24"/>
        </w:rPr>
        <w:t>Таврического муниципального района Омской области</w:t>
      </w:r>
      <w:r w:rsidR="00986E8F">
        <w:rPr>
          <w:rFonts w:ascii="Times New Roman" w:hAnsi="Times New Roman"/>
          <w:sz w:val="24"/>
          <w:szCs w:val="24"/>
        </w:rPr>
        <w:t>.</w:t>
      </w:r>
    </w:p>
    <w:p w:rsidR="00986E8F" w:rsidRDefault="00986E8F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hyperlink r:id="rId5" w:anchor="Par89" w:history="1">
        <w:r w:rsidRPr="00986E8F">
          <w:rPr>
            <w:rStyle w:val="a3"/>
            <w:rFonts w:ascii="Times New Roman" w:hAnsi="Times New Roman"/>
            <w:color w:val="auto"/>
            <w:sz w:val="24"/>
            <w:szCs w:val="24"/>
          </w:rPr>
          <w:t>графе 7 таблицы N 2</w:t>
        </w:r>
      </w:hyperlink>
      <w:r>
        <w:rPr>
          <w:rFonts w:ascii="Times New Roman" w:hAnsi="Times New Roman"/>
          <w:sz w:val="24"/>
          <w:szCs w:val="24"/>
        </w:rPr>
        <w:t xml:space="preserve"> указывается объем бюджетного ассигнования, утвержденный </w:t>
      </w:r>
      <w:r w:rsidR="00167493" w:rsidRPr="00167493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>
        <w:rPr>
          <w:rFonts w:ascii="Times New Roman" w:hAnsi="Times New Roman"/>
          <w:sz w:val="24"/>
          <w:szCs w:val="24"/>
        </w:rPr>
        <w:t xml:space="preserve"> </w:t>
      </w:r>
      <w:r w:rsidR="00167493">
        <w:rPr>
          <w:rFonts w:ascii="Times New Roman" w:hAnsi="Times New Roman"/>
          <w:sz w:val="24"/>
          <w:szCs w:val="24"/>
        </w:rPr>
        <w:t>в сводной бюджетной росписи</w:t>
      </w:r>
      <w:r w:rsidR="00440944">
        <w:rPr>
          <w:rFonts w:ascii="Times New Roman" w:hAnsi="Times New Roman"/>
          <w:sz w:val="24"/>
          <w:szCs w:val="24"/>
        </w:rPr>
        <w:t xml:space="preserve"> местного бюджета</w:t>
      </w:r>
      <w:r w:rsidR="001674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состоянию на 1 августа </w:t>
      </w:r>
      <w:r w:rsidR="00167493">
        <w:rPr>
          <w:rFonts w:ascii="Times New Roman" w:hAnsi="Times New Roman"/>
          <w:sz w:val="24"/>
          <w:szCs w:val="24"/>
        </w:rPr>
        <w:t>текущего финансового года</w:t>
      </w:r>
    </w:p>
    <w:p w:rsidR="00986E8F" w:rsidRDefault="00986E8F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</w:t>
      </w:r>
      <w:r w:rsidR="00440944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**&gt; Указывается установленный целевой индикатор реализации мероприятия муниципальной программы Таврического муниципального района Омской области, достижение которого планируется за счет использования бюджетного ассигнования</w:t>
      </w:r>
      <w:r w:rsidR="00167493">
        <w:rPr>
          <w:rFonts w:ascii="Times New Roman" w:hAnsi="Times New Roman"/>
          <w:sz w:val="24"/>
          <w:szCs w:val="24"/>
        </w:rPr>
        <w:t xml:space="preserve"> местного бюджета</w:t>
      </w:r>
      <w:r>
        <w:rPr>
          <w:rFonts w:ascii="Times New Roman" w:hAnsi="Times New Roman"/>
          <w:sz w:val="24"/>
          <w:szCs w:val="24"/>
        </w:rPr>
        <w:t>.</w:t>
      </w:r>
    </w:p>
    <w:p w:rsidR="00366266" w:rsidRDefault="00986E8F" w:rsidP="00440944">
      <w:pPr>
        <w:tabs>
          <w:tab w:val="left" w:pos="2617"/>
        </w:tabs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t>_______________</w:t>
      </w:r>
    </w:p>
    <w:sectPr w:rsidR="00366266" w:rsidSect="00986E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6E8F"/>
    <w:rsid w:val="00167493"/>
    <w:rsid w:val="00366266"/>
    <w:rsid w:val="00440944"/>
    <w:rsid w:val="004C0D9F"/>
    <w:rsid w:val="00594FA7"/>
    <w:rsid w:val="006A2098"/>
    <w:rsid w:val="00921ADB"/>
    <w:rsid w:val="00974FD7"/>
    <w:rsid w:val="00986E8F"/>
    <w:rsid w:val="00F6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E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bo4\Desktop\&#1041;&#1070;&#1044;&#1046;&#1045;&#1058;%202020-2022\&#1053;&#1055;&#1040;\&#1055;&#1086;&#1088;&#1103;&#1076;&#1086;&#1082;%20&#1080;%20&#1084;&#1077;&#1090;&#1086;&#1076;&#1080;&#1082;&#1072;%20&#1087;&#1083;&#1072;&#1085;&#1080;&#1088;&#1086;&#1074;&#1072;&#1085;&#1080;&#1103;%20&#1041;&#1040;\1.1%20&#1055;&#1086;&#1088;&#1103;&#1076;&#1086;&#1082;.doc" TargetMode="External"/><Relationship Id="rId4" Type="http://schemas.openxmlformats.org/officeDocument/2006/relationships/hyperlink" Target="consultantplus://offline/ref=1B64457D323B214F290F14679A418A21F15F8D645C35D3370E505113DAF38B4176472292779475633CE137B93CBBEF3CA40252EF581CCE5756E6AA08l7D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bo4</dc:creator>
  <cp:keywords/>
  <dc:description/>
  <cp:lastModifiedBy>bo4</cp:lastModifiedBy>
  <cp:revision>8</cp:revision>
  <dcterms:created xsi:type="dcterms:W3CDTF">2019-07-15T04:21:00Z</dcterms:created>
  <dcterms:modified xsi:type="dcterms:W3CDTF">2021-07-15T04:25:00Z</dcterms:modified>
</cp:coreProperties>
</file>