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tblPr>
      <w:tblGrid>
        <w:gridCol w:w="2947"/>
        <w:gridCol w:w="3402"/>
        <w:gridCol w:w="2946"/>
      </w:tblGrid>
      <w:tr w:rsidR="00FA5B95" w:rsidTr="00A87915">
        <w:trPr>
          <w:trHeight w:val="1860"/>
        </w:trPr>
        <w:tc>
          <w:tcPr>
            <w:tcW w:w="9295" w:type="dxa"/>
            <w:gridSpan w:val="3"/>
            <w:tcBorders>
              <w:top w:val="thinThickThinMediumGap" w:sz="18" w:space="0" w:color="auto"/>
              <w:left w:val="thinThickThinMediumGap" w:sz="18" w:space="0" w:color="auto"/>
              <w:bottom w:val="double" w:sz="4" w:space="0" w:color="auto"/>
              <w:right w:val="thinThickThinMediumGap" w:sz="18" w:space="0" w:color="auto"/>
            </w:tcBorders>
          </w:tcPr>
          <w:p w:rsidR="00FA5B95" w:rsidRDefault="00FA5B95" w:rsidP="00FA5B95">
            <w:pPr>
              <w:jc w:val="center"/>
              <w:rPr>
                <w:rFonts w:ascii="Times New Roman" w:hAnsi="Times New Roman" w:cs="Times New Roman"/>
                <w:sz w:val="28"/>
                <w:szCs w:val="28"/>
              </w:rPr>
            </w:pPr>
          </w:p>
          <w:p w:rsidR="00FA5B95" w:rsidRDefault="00FA5B95" w:rsidP="003204A2">
            <w:pPr>
              <w:jc w:val="center"/>
              <w:rPr>
                <w:rFonts w:ascii="Times New Roman" w:hAnsi="Times New Roman" w:cs="Times New Roman"/>
                <w:b/>
                <w:bCs/>
                <w:sz w:val="36"/>
                <w:szCs w:val="36"/>
              </w:rPr>
            </w:pPr>
            <w:r w:rsidRPr="00FA5B95">
              <w:rPr>
                <w:rFonts w:ascii="Times New Roman" w:hAnsi="Times New Roman" w:cs="Times New Roman"/>
                <w:b/>
                <w:bCs/>
                <w:sz w:val="36"/>
                <w:szCs w:val="36"/>
              </w:rPr>
              <w:t>Вестник Таврического муниципального района</w:t>
            </w:r>
          </w:p>
          <w:p w:rsidR="00FA5B95" w:rsidRDefault="00FA5B95" w:rsidP="003204A2">
            <w:pPr>
              <w:jc w:val="center"/>
              <w:rPr>
                <w:rFonts w:ascii="Times New Roman" w:hAnsi="Times New Roman" w:cs="Times New Roman"/>
                <w:b/>
                <w:bCs/>
                <w:sz w:val="36"/>
                <w:szCs w:val="36"/>
              </w:rPr>
            </w:pPr>
            <w:r>
              <w:rPr>
                <w:rFonts w:ascii="Times New Roman" w:hAnsi="Times New Roman" w:cs="Times New Roman"/>
                <w:b/>
                <w:bCs/>
                <w:sz w:val="36"/>
                <w:szCs w:val="36"/>
              </w:rPr>
              <w:t>Омской области</w:t>
            </w:r>
          </w:p>
          <w:p w:rsidR="00FA5B95" w:rsidRPr="00FA5B95" w:rsidRDefault="003204A2" w:rsidP="003204A2">
            <w:pPr>
              <w:spacing w:before="120" w:after="120"/>
              <w:jc w:val="center"/>
              <w:rPr>
                <w:rFonts w:ascii="Times New Roman" w:hAnsi="Times New Roman" w:cs="Times New Roman"/>
                <w:b/>
                <w:bCs/>
                <w:sz w:val="36"/>
                <w:szCs w:val="36"/>
              </w:rPr>
            </w:pPr>
            <w:r>
              <w:object w:dxaOrig="3045" w:dyaOrig="2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64.5pt" o:ole="">
                  <v:imagedata r:id="rId8" o:title=""/>
                </v:shape>
                <o:OLEObject Type="Embed" ProgID="PBrush" ShapeID="_x0000_i1025" DrawAspect="Content" ObjectID="_1809862685" r:id="rId9"/>
              </w:object>
            </w:r>
          </w:p>
        </w:tc>
      </w:tr>
      <w:tr w:rsidR="00A87915" w:rsidTr="00A87915">
        <w:trPr>
          <w:trHeight w:val="435"/>
        </w:trPr>
        <w:tc>
          <w:tcPr>
            <w:tcW w:w="2947" w:type="dxa"/>
            <w:tcBorders>
              <w:top w:val="thinThickThinMediumGap" w:sz="12" w:space="0" w:color="auto"/>
              <w:left w:val="thinThickThinMediumGap" w:sz="18" w:space="0" w:color="auto"/>
              <w:bottom w:val="thinThickThinMediumGap" w:sz="12" w:space="0" w:color="auto"/>
              <w:right w:val="thinThickThinMediumGap" w:sz="12" w:space="0" w:color="auto"/>
            </w:tcBorders>
          </w:tcPr>
          <w:p w:rsidR="00FA5B95" w:rsidRPr="00A87915" w:rsidRDefault="0076708E" w:rsidP="00FA5B95">
            <w:pPr>
              <w:jc w:val="center"/>
              <w:rPr>
                <w:rFonts w:ascii="Times New Roman" w:hAnsi="Times New Roman" w:cs="Times New Roman"/>
                <w:i/>
                <w:iCs/>
                <w:sz w:val="24"/>
                <w:szCs w:val="24"/>
              </w:rPr>
            </w:pPr>
            <w:r w:rsidRPr="00A87915">
              <w:rPr>
                <w:rFonts w:ascii="Times New Roman" w:hAnsi="Times New Roman" w:cs="Times New Roman"/>
                <w:i/>
                <w:iCs/>
                <w:sz w:val="24"/>
                <w:szCs w:val="24"/>
              </w:rPr>
              <w:t xml:space="preserve">Выпуск </w:t>
            </w:r>
            <w:r w:rsidR="0090620F">
              <w:rPr>
                <w:rFonts w:ascii="Times New Roman" w:hAnsi="Times New Roman" w:cs="Times New Roman"/>
                <w:i/>
                <w:iCs/>
                <w:sz w:val="24"/>
                <w:szCs w:val="24"/>
              </w:rPr>
              <w:t>№ 5</w:t>
            </w:r>
            <w:r w:rsidR="00FA5B95" w:rsidRPr="00A87915">
              <w:rPr>
                <w:rFonts w:ascii="Times New Roman" w:hAnsi="Times New Roman" w:cs="Times New Roman"/>
                <w:i/>
                <w:iCs/>
                <w:sz w:val="24"/>
                <w:szCs w:val="24"/>
              </w:rPr>
              <w:t>/</w:t>
            </w:r>
            <w:r w:rsidR="0090620F">
              <w:rPr>
                <w:rFonts w:ascii="Times New Roman" w:hAnsi="Times New Roman" w:cs="Times New Roman"/>
                <w:i/>
                <w:iCs/>
                <w:sz w:val="24"/>
                <w:szCs w:val="24"/>
              </w:rPr>
              <w:t>1</w:t>
            </w:r>
          </w:p>
        </w:tc>
        <w:tc>
          <w:tcPr>
            <w:tcW w:w="3402" w:type="dxa"/>
            <w:tcBorders>
              <w:top w:val="thinThickThinMediumGap" w:sz="12" w:space="0" w:color="auto"/>
              <w:left w:val="thinThickThinMediumGap" w:sz="12" w:space="0" w:color="auto"/>
              <w:bottom w:val="thinThickThinMediumGap" w:sz="12" w:space="0" w:color="auto"/>
              <w:right w:val="thinThickThinMediumGap" w:sz="12" w:space="0" w:color="auto"/>
            </w:tcBorders>
          </w:tcPr>
          <w:p w:rsidR="0076708E" w:rsidRPr="00A87915" w:rsidRDefault="0076708E" w:rsidP="00FA5B95">
            <w:pPr>
              <w:jc w:val="center"/>
              <w:rPr>
                <w:rFonts w:ascii="Times New Roman" w:hAnsi="Times New Roman" w:cs="Times New Roman"/>
                <w:i/>
                <w:iCs/>
                <w:sz w:val="24"/>
                <w:szCs w:val="24"/>
              </w:rPr>
            </w:pPr>
            <w:r w:rsidRPr="00A87915">
              <w:rPr>
                <w:rFonts w:ascii="Times New Roman" w:hAnsi="Times New Roman" w:cs="Times New Roman"/>
                <w:i/>
                <w:iCs/>
                <w:sz w:val="24"/>
                <w:szCs w:val="24"/>
              </w:rPr>
              <w:t xml:space="preserve">Дата производства – </w:t>
            </w:r>
          </w:p>
          <w:p w:rsidR="00FA5B95" w:rsidRPr="00A87915" w:rsidRDefault="0090620F" w:rsidP="00FA5B95">
            <w:pPr>
              <w:jc w:val="center"/>
              <w:rPr>
                <w:rFonts w:ascii="Times New Roman" w:hAnsi="Times New Roman" w:cs="Times New Roman"/>
                <w:i/>
                <w:iCs/>
                <w:sz w:val="24"/>
                <w:szCs w:val="24"/>
              </w:rPr>
            </w:pPr>
            <w:r>
              <w:rPr>
                <w:rFonts w:ascii="Times New Roman" w:hAnsi="Times New Roman" w:cs="Times New Roman"/>
                <w:i/>
                <w:iCs/>
                <w:sz w:val="24"/>
                <w:szCs w:val="24"/>
              </w:rPr>
              <w:t>5 июня</w:t>
            </w:r>
            <w:r w:rsidR="00FA5B95" w:rsidRPr="00A87915">
              <w:rPr>
                <w:rFonts w:ascii="Times New Roman" w:hAnsi="Times New Roman" w:cs="Times New Roman"/>
                <w:i/>
                <w:iCs/>
                <w:sz w:val="24"/>
                <w:szCs w:val="24"/>
              </w:rPr>
              <w:t xml:space="preserve"> </w:t>
            </w:r>
            <w:r w:rsidR="001D2CC5">
              <w:rPr>
                <w:rFonts w:ascii="Times New Roman" w:hAnsi="Times New Roman" w:cs="Times New Roman"/>
                <w:i/>
                <w:iCs/>
                <w:sz w:val="24"/>
                <w:szCs w:val="24"/>
              </w:rPr>
              <w:t xml:space="preserve">2025 </w:t>
            </w:r>
            <w:r w:rsidR="00FA5B95" w:rsidRPr="00A87915">
              <w:rPr>
                <w:rFonts w:ascii="Times New Roman" w:hAnsi="Times New Roman" w:cs="Times New Roman"/>
                <w:i/>
                <w:iCs/>
                <w:sz w:val="24"/>
                <w:szCs w:val="24"/>
              </w:rPr>
              <w:t>года</w:t>
            </w:r>
          </w:p>
        </w:tc>
        <w:tc>
          <w:tcPr>
            <w:tcW w:w="2946" w:type="dxa"/>
            <w:tcBorders>
              <w:top w:val="thinThickThinMediumGap" w:sz="12" w:space="0" w:color="auto"/>
              <w:left w:val="thinThickThinMediumGap" w:sz="12" w:space="0" w:color="auto"/>
              <w:bottom w:val="thinThickThinMediumGap" w:sz="12" w:space="0" w:color="auto"/>
              <w:right w:val="thinThickThinMediumGap" w:sz="18" w:space="0" w:color="auto"/>
            </w:tcBorders>
          </w:tcPr>
          <w:p w:rsidR="00FA5B95" w:rsidRPr="00A87915" w:rsidRDefault="0076708E" w:rsidP="00FA5B95">
            <w:pPr>
              <w:jc w:val="center"/>
              <w:rPr>
                <w:rFonts w:ascii="Times New Roman" w:hAnsi="Times New Roman" w:cs="Times New Roman"/>
                <w:i/>
                <w:iCs/>
                <w:sz w:val="24"/>
                <w:szCs w:val="24"/>
              </w:rPr>
            </w:pPr>
            <w:r w:rsidRPr="00A87915">
              <w:rPr>
                <w:rFonts w:ascii="Times New Roman" w:hAnsi="Times New Roman" w:cs="Times New Roman"/>
                <w:i/>
                <w:iCs/>
                <w:sz w:val="24"/>
                <w:szCs w:val="24"/>
              </w:rPr>
              <w:t>Тира</w:t>
            </w:r>
            <w:bookmarkStart w:id="0" w:name="_GoBack"/>
            <w:bookmarkEnd w:id="0"/>
            <w:r w:rsidRPr="00A87915">
              <w:rPr>
                <w:rFonts w:ascii="Times New Roman" w:hAnsi="Times New Roman" w:cs="Times New Roman"/>
                <w:i/>
                <w:iCs/>
                <w:sz w:val="24"/>
                <w:szCs w:val="24"/>
              </w:rPr>
              <w:t>ж 40 экземпляров</w:t>
            </w:r>
          </w:p>
        </w:tc>
      </w:tr>
      <w:tr w:rsidR="0076708E" w:rsidTr="00A87915">
        <w:trPr>
          <w:trHeight w:val="435"/>
        </w:trPr>
        <w:tc>
          <w:tcPr>
            <w:tcW w:w="9295" w:type="dxa"/>
            <w:gridSpan w:val="3"/>
            <w:tcBorders>
              <w:top w:val="single" w:sz="2" w:space="0" w:color="auto"/>
              <w:left w:val="thinThickThinMediumGap" w:sz="18" w:space="0" w:color="auto"/>
              <w:bottom w:val="thinThickThinMediumGap" w:sz="18" w:space="0" w:color="auto"/>
              <w:right w:val="thinThickThinMediumGap" w:sz="18" w:space="0" w:color="auto"/>
            </w:tcBorders>
          </w:tcPr>
          <w:p w:rsidR="0076708E" w:rsidRPr="00A87915" w:rsidRDefault="0076708E" w:rsidP="00FA5B95">
            <w:pPr>
              <w:jc w:val="center"/>
              <w:rPr>
                <w:rFonts w:ascii="Times New Roman" w:hAnsi="Times New Roman" w:cs="Times New Roman"/>
                <w:i/>
                <w:iCs/>
                <w:sz w:val="24"/>
                <w:szCs w:val="24"/>
              </w:rPr>
            </w:pPr>
            <w:r w:rsidRPr="00A87915">
              <w:rPr>
                <w:rFonts w:ascii="Times New Roman" w:hAnsi="Times New Roman" w:cs="Times New Roman"/>
                <w:i/>
                <w:iCs/>
                <w:sz w:val="24"/>
                <w:szCs w:val="24"/>
              </w:rPr>
              <w:t>Адрес: Омская область, р.п. Таврическое, ул. Ленина, 25</w:t>
            </w:r>
          </w:p>
        </w:tc>
      </w:tr>
    </w:tbl>
    <w:p w:rsidR="0075014D" w:rsidRDefault="0075014D" w:rsidP="00BC6790">
      <w:pPr>
        <w:spacing w:after="0" w:line="240" w:lineRule="auto"/>
        <w:rPr>
          <w:rFonts w:ascii="Times New Roman" w:hAnsi="Times New Roman" w:cs="Times New Roman"/>
          <w:sz w:val="28"/>
          <w:szCs w:val="28"/>
        </w:rPr>
      </w:pPr>
    </w:p>
    <w:p w:rsidR="00BC6790" w:rsidRDefault="00BC6790" w:rsidP="00BC6790">
      <w:pPr>
        <w:spacing w:after="0" w:line="240" w:lineRule="auto"/>
        <w:rPr>
          <w:rFonts w:ascii="Times New Roman" w:hAnsi="Times New Roman" w:cs="Times New Roman"/>
          <w:sz w:val="24"/>
          <w:szCs w:val="24"/>
        </w:rPr>
      </w:pPr>
    </w:p>
    <w:p w:rsidR="0075014D" w:rsidRPr="0090620F" w:rsidRDefault="0075014D" w:rsidP="0075014D">
      <w:pPr>
        <w:spacing w:after="0" w:line="240" w:lineRule="auto"/>
        <w:ind w:firstLine="709"/>
        <w:jc w:val="both"/>
        <w:rPr>
          <w:rFonts w:ascii="Times New Roman" w:hAnsi="Times New Roman" w:cs="Times New Roman"/>
          <w:sz w:val="24"/>
          <w:szCs w:val="24"/>
        </w:rPr>
      </w:pPr>
    </w:p>
    <w:p w:rsidR="0090620F" w:rsidRPr="009D0417" w:rsidRDefault="0090620F" w:rsidP="0090620F">
      <w:pPr>
        <w:spacing w:after="0" w:line="240" w:lineRule="auto"/>
        <w:jc w:val="center"/>
        <w:rPr>
          <w:rFonts w:ascii="Times New Roman" w:hAnsi="Times New Roman" w:cs="Times New Roman"/>
          <w:sz w:val="24"/>
          <w:szCs w:val="24"/>
        </w:rPr>
      </w:pPr>
      <w:r w:rsidRPr="009D0417">
        <w:rPr>
          <w:rFonts w:ascii="Times New Roman" w:hAnsi="Times New Roman" w:cs="Times New Roman"/>
          <w:sz w:val="24"/>
          <w:szCs w:val="24"/>
        </w:rPr>
        <w:t>Постановление Администрации Таврического муниципального района Омской области</w:t>
      </w:r>
    </w:p>
    <w:p w:rsidR="0090620F" w:rsidRPr="0090620F" w:rsidRDefault="0090620F" w:rsidP="0090620F">
      <w:pPr>
        <w:tabs>
          <w:tab w:val="left" w:pos="1843"/>
        </w:tabs>
        <w:ind w:left="709" w:right="850" w:firstLine="709"/>
        <w:jc w:val="center"/>
        <w:rPr>
          <w:rFonts w:ascii="Times New Roman" w:hAnsi="Times New Roman" w:cs="Times New Roman"/>
          <w:sz w:val="24"/>
          <w:szCs w:val="24"/>
        </w:rPr>
      </w:pPr>
      <w:r>
        <w:rPr>
          <w:rFonts w:ascii="Times New Roman" w:hAnsi="Times New Roman" w:cs="Times New Roman"/>
          <w:sz w:val="24"/>
          <w:szCs w:val="24"/>
        </w:rPr>
        <w:t>от 12.05.2025</w:t>
      </w:r>
      <w:r w:rsidRPr="009D0417">
        <w:rPr>
          <w:rFonts w:ascii="Times New Roman" w:hAnsi="Times New Roman" w:cs="Times New Roman"/>
          <w:sz w:val="24"/>
          <w:szCs w:val="24"/>
        </w:rPr>
        <w:t xml:space="preserve"> № </w:t>
      </w:r>
      <w:r>
        <w:rPr>
          <w:rFonts w:ascii="Times New Roman" w:hAnsi="Times New Roman" w:cs="Times New Roman"/>
          <w:sz w:val="24"/>
          <w:szCs w:val="24"/>
        </w:rPr>
        <w:t>140</w:t>
      </w:r>
      <w:proofErr w:type="gramStart"/>
      <w:r>
        <w:rPr>
          <w:rFonts w:ascii="Times New Roman" w:hAnsi="Times New Roman" w:cs="Times New Roman"/>
          <w:sz w:val="24"/>
          <w:szCs w:val="24"/>
        </w:rPr>
        <w:t xml:space="preserve"> </w:t>
      </w:r>
      <w:r w:rsidRPr="0090620F">
        <w:rPr>
          <w:rFonts w:ascii="Times New Roman" w:hAnsi="Times New Roman" w:cs="Times New Roman"/>
          <w:bCs/>
          <w:sz w:val="24"/>
          <w:szCs w:val="24"/>
        </w:rPr>
        <w:t>О</w:t>
      </w:r>
      <w:proofErr w:type="gramEnd"/>
      <w:r w:rsidRPr="0090620F">
        <w:rPr>
          <w:rFonts w:ascii="Times New Roman" w:hAnsi="Times New Roman" w:cs="Times New Roman"/>
          <w:bCs/>
          <w:sz w:val="24"/>
          <w:szCs w:val="24"/>
        </w:rPr>
        <w:t>б утвер</w:t>
      </w:r>
      <w:r>
        <w:rPr>
          <w:rFonts w:ascii="Times New Roman" w:hAnsi="Times New Roman" w:cs="Times New Roman"/>
          <w:bCs/>
          <w:sz w:val="24"/>
          <w:szCs w:val="24"/>
        </w:rPr>
        <w:t xml:space="preserve">ждении Положения по организации </w:t>
      </w:r>
      <w:r w:rsidRPr="0090620F">
        <w:rPr>
          <w:rFonts w:ascii="Times New Roman" w:hAnsi="Times New Roman" w:cs="Times New Roman"/>
          <w:bCs/>
          <w:sz w:val="24"/>
          <w:szCs w:val="24"/>
        </w:rPr>
        <w:t>эксплуатационно-технического обслуживания муниципальной системы оповещения и информирования населения Таврического муниципального района Омской области</w:t>
      </w:r>
    </w:p>
    <w:p w:rsidR="0090620F" w:rsidRPr="0090620F" w:rsidRDefault="0090620F" w:rsidP="0090620F">
      <w:pPr>
        <w:tabs>
          <w:tab w:val="left" w:pos="1843"/>
        </w:tabs>
        <w:jc w:val="both"/>
        <w:rPr>
          <w:rFonts w:ascii="Times New Roman" w:hAnsi="Times New Roman" w:cs="Times New Roman"/>
          <w:sz w:val="24"/>
          <w:szCs w:val="24"/>
        </w:rPr>
      </w:pPr>
    </w:p>
    <w:p w:rsidR="0090620F" w:rsidRPr="0090620F" w:rsidRDefault="0090620F" w:rsidP="0090620F">
      <w:pPr>
        <w:tabs>
          <w:tab w:val="left" w:pos="1843"/>
        </w:tabs>
        <w:ind w:firstLine="709"/>
        <w:jc w:val="both"/>
        <w:rPr>
          <w:rFonts w:ascii="Times New Roman" w:hAnsi="Times New Roman" w:cs="Times New Roman"/>
          <w:sz w:val="24"/>
          <w:szCs w:val="24"/>
        </w:rPr>
      </w:pPr>
      <w:proofErr w:type="gramStart"/>
      <w:r w:rsidRPr="0090620F">
        <w:rPr>
          <w:rFonts w:ascii="Times New Roman" w:hAnsi="Times New Roman" w:cs="Times New Roman"/>
          <w:sz w:val="24"/>
          <w:szCs w:val="24"/>
        </w:rPr>
        <w:t>В соответствии с Федеральным законом от 21.12.1994 № 68-ФЗ</w:t>
      </w:r>
      <w:r w:rsidRPr="0090620F">
        <w:rPr>
          <w:rFonts w:ascii="Times New Roman" w:hAnsi="Times New Roman" w:cs="Times New Roman"/>
          <w:sz w:val="24"/>
          <w:szCs w:val="24"/>
        </w:rPr>
        <w:br/>
        <w:t>«О защите населения и территорий от чрезвычайных ситуаций природного и техногенного характера», Федеральным законом от 12.02.1998 № 28-ФЗ</w:t>
      </w:r>
      <w:r w:rsidRPr="0090620F">
        <w:rPr>
          <w:rFonts w:ascii="Times New Roman" w:hAnsi="Times New Roman" w:cs="Times New Roman"/>
          <w:sz w:val="24"/>
          <w:szCs w:val="24"/>
        </w:rPr>
        <w:br/>
        <w:t>«О гражданской обороне», Федеральным законом от 06.10.2003 № 131-ФЗ «Об общих принципах организации местного самоуправления в Российской Федерации», приказом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w:t>
      </w:r>
      <w:proofErr w:type="gramEnd"/>
      <w:r w:rsidRPr="0090620F">
        <w:rPr>
          <w:rFonts w:ascii="Times New Roman" w:hAnsi="Times New Roman" w:cs="Times New Roman"/>
          <w:sz w:val="24"/>
          <w:szCs w:val="24"/>
        </w:rPr>
        <w:t xml:space="preserve"> </w:t>
      </w:r>
      <w:proofErr w:type="gramStart"/>
      <w:r w:rsidRPr="0090620F">
        <w:rPr>
          <w:rFonts w:ascii="Times New Roman" w:hAnsi="Times New Roman" w:cs="Times New Roman"/>
          <w:sz w:val="24"/>
          <w:szCs w:val="24"/>
        </w:rPr>
        <w:t xml:space="preserve">развития, связи и массовых коммуникаций Российской Федерации от 31.07.2020 № 579/366 </w:t>
      </w:r>
      <w:r w:rsidRPr="0090620F">
        <w:rPr>
          <w:rFonts w:ascii="Times New Roman" w:hAnsi="Times New Roman" w:cs="Times New Roman"/>
          <w:sz w:val="24"/>
          <w:szCs w:val="24"/>
        </w:rPr>
        <w:br/>
        <w:t>«Об утверждении Положения по организации эксплуатационно-технического обслуживания систем оповещения населения», приказом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31.07.2020 № 578/365 «Об утверждении Положения о системах оповещения населения», руководствуясь Уставом Таврического</w:t>
      </w:r>
      <w:proofErr w:type="gramEnd"/>
      <w:r w:rsidRPr="0090620F">
        <w:rPr>
          <w:rFonts w:ascii="Times New Roman" w:hAnsi="Times New Roman" w:cs="Times New Roman"/>
          <w:sz w:val="24"/>
          <w:szCs w:val="24"/>
        </w:rPr>
        <w:t xml:space="preserve"> муниципального района Омской области:</w:t>
      </w:r>
    </w:p>
    <w:p w:rsidR="0090620F" w:rsidRPr="0090620F" w:rsidRDefault="0090620F" w:rsidP="0090620F">
      <w:pPr>
        <w:pStyle w:val="a9"/>
        <w:numPr>
          <w:ilvl w:val="0"/>
          <w:numId w:val="15"/>
        </w:numPr>
        <w:tabs>
          <w:tab w:val="left" w:pos="1843"/>
        </w:tabs>
        <w:suppressAutoHyphens/>
        <w:spacing w:after="0" w:line="240" w:lineRule="auto"/>
        <w:jc w:val="both"/>
        <w:rPr>
          <w:rFonts w:ascii="Times New Roman" w:hAnsi="Times New Roman" w:cs="Times New Roman"/>
          <w:sz w:val="24"/>
          <w:szCs w:val="24"/>
        </w:rPr>
      </w:pPr>
      <w:r w:rsidRPr="0090620F">
        <w:rPr>
          <w:rFonts w:ascii="Times New Roman" w:hAnsi="Times New Roman" w:cs="Times New Roman"/>
          <w:sz w:val="24"/>
          <w:szCs w:val="24"/>
        </w:rPr>
        <w:t>Утвердить прилагаемое Положение по организации эксплуатационно-технического обслуживания муниципальной системы оповещения и информирования населения Таврического муниципального района Омской области согласно приложению к настоящему постановлению.</w:t>
      </w:r>
    </w:p>
    <w:p w:rsidR="0090620F" w:rsidRPr="0090620F" w:rsidRDefault="0090620F" w:rsidP="0090620F">
      <w:pPr>
        <w:pStyle w:val="a9"/>
        <w:numPr>
          <w:ilvl w:val="0"/>
          <w:numId w:val="15"/>
        </w:numPr>
        <w:tabs>
          <w:tab w:val="left" w:pos="1843"/>
        </w:tabs>
        <w:suppressAutoHyphens/>
        <w:spacing w:after="0" w:line="240" w:lineRule="auto"/>
        <w:jc w:val="both"/>
        <w:rPr>
          <w:rFonts w:ascii="Times New Roman" w:hAnsi="Times New Roman" w:cs="Times New Roman"/>
          <w:sz w:val="24"/>
          <w:szCs w:val="24"/>
        </w:rPr>
      </w:pPr>
      <w:r w:rsidRPr="0090620F">
        <w:rPr>
          <w:rFonts w:ascii="Times New Roman" w:hAnsi="Times New Roman" w:cs="Times New Roman"/>
          <w:bCs/>
          <w:sz w:val="24"/>
          <w:szCs w:val="24"/>
        </w:rPr>
        <w:t>Постановление вступает в силу со дня подписания.</w:t>
      </w:r>
    </w:p>
    <w:p w:rsidR="0090620F" w:rsidRPr="0090620F" w:rsidRDefault="0090620F" w:rsidP="0090620F">
      <w:pPr>
        <w:pStyle w:val="a9"/>
        <w:numPr>
          <w:ilvl w:val="0"/>
          <w:numId w:val="15"/>
        </w:numPr>
        <w:tabs>
          <w:tab w:val="left" w:pos="1843"/>
        </w:tabs>
        <w:suppressAutoHyphens/>
        <w:spacing w:after="0" w:line="240" w:lineRule="auto"/>
        <w:jc w:val="both"/>
        <w:rPr>
          <w:rFonts w:ascii="Times New Roman" w:hAnsi="Times New Roman" w:cs="Times New Roman"/>
          <w:sz w:val="24"/>
          <w:szCs w:val="24"/>
        </w:rPr>
      </w:pPr>
      <w:proofErr w:type="gramStart"/>
      <w:r w:rsidRPr="0090620F">
        <w:rPr>
          <w:rFonts w:ascii="Times New Roman" w:hAnsi="Times New Roman" w:cs="Times New Roman"/>
          <w:bCs/>
          <w:sz w:val="24"/>
          <w:szCs w:val="24"/>
        </w:rPr>
        <w:t>Контроль за</w:t>
      </w:r>
      <w:proofErr w:type="gramEnd"/>
      <w:r w:rsidRPr="0090620F">
        <w:rPr>
          <w:rFonts w:ascii="Times New Roman" w:hAnsi="Times New Roman" w:cs="Times New Roman"/>
          <w:bCs/>
          <w:sz w:val="24"/>
          <w:szCs w:val="24"/>
        </w:rPr>
        <w:t xml:space="preserve"> исполнением настоящего постановления возложить на заместителя Главы Таврического муниципального района Омской области – начальника сектора по </w:t>
      </w:r>
      <w:r w:rsidRPr="0090620F">
        <w:rPr>
          <w:rFonts w:ascii="Times New Roman" w:hAnsi="Times New Roman" w:cs="Times New Roman"/>
          <w:bCs/>
          <w:sz w:val="24"/>
          <w:szCs w:val="24"/>
        </w:rPr>
        <w:lastRenderedPageBreak/>
        <w:t>мобилизационной подготовке и защите населения от чрезвычайных ситуаций Администрации Таврического муниципального района Омской области Горбань В.В.</w:t>
      </w:r>
    </w:p>
    <w:tbl>
      <w:tblPr>
        <w:tblW w:w="9606" w:type="dxa"/>
        <w:tblLook w:val="01E0"/>
      </w:tblPr>
      <w:tblGrid>
        <w:gridCol w:w="5868"/>
        <w:gridCol w:w="3738"/>
      </w:tblGrid>
      <w:tr w:rsidR="0090620F" w:rsidRPr="0090620F" w:rsidTr="0090620F">
        <w:tc>
          <w:tcPr>
            <w:tcW w:w="5868" w:type="dxa"/>
            <w:shd w:val="clear" w:color="auto" w:fill="auto"/>
          </w:tcPr>
          <w:p w:rsidR="0090620F" w:rsidRPr="0090620F" w:rsidRDefault="0090620F" w:rsidP="0090620F">
            <w:pPr>
              <w:autoSpaceDE w:val="0"/>
              <w:autoSpaceDN w:val="0"/>
              <w:adjustRightInd w:val="0"/>
              <w:jc w:val="center"/>
              <w:rPr>
                <w:rFonts w:ascii="Times New Roman" w:hAnsi="Times New Roman" w:cs="Times New Roman"/>
                <w:sz w:val="24"/>
                <w:szCs w:val="24"/>
              </w:rPr>
            </w:pPr>
          </w:p>
          <w:p w:rsidR="0090620F" w:rsidRPr="0090620F" w:rsidRDefault="0090620F" w:rsidP="0090620F">
            <w:pPr>
              <w:autoSpaceDE w:val="0"/>
              <w:autoSpaceDN w:val="0"/>
              <w:adjustRightInd w:val="0"/>
              <w:jc w:val="center"/>
              <w:rPr>
                <w:rFonts w:ascii="Times New Roman" w:hAnsi="Times New Roman" w:cs="Times New Roman"/>
                <w:sz w:val="24"/>
                <w:szCs w:val="24"/>
              </w:rPr>
            </w:pPr>
          </w:p>
          <w:p w:rsidR="0090620F" w:rsidRPr="0090620F" w:rsidRDefault="0090620F" w:rsidP="0090620F">
            <w:pPr>
              <w:autoSpaceDE w:val="0"/>
              <w:autoSpaceDN w:val="0"/>
              <w:adjustRightInd w:val="0"/>
              <w:jc w:val="center"/>
              <w:rPr>
                <w:rFonts w:ascii="Times New Roman" w:hAnsi="Times New Roman" w:cs="Times New Roman"/>
                <w:sz w:val="24"/>
                <w:szCs w:val="24"/>
              </w:rPr>
            </w:pPr>
          </w:p>
        </w:tc>
        <w:tc>
          <w:tcPr>
            <w:tcW w:w="3738" w:type="dxa"/>
            <w:shd w:val="clear" w:color="auto" w:fill="auto"/>
          </w:tcPr>
          <w:p w:rsidR="0090620F" w:rsidRPr="0090620F" w:rsidRDefault="0090620F" w:rsidP="0090620F">
            <w:pPr>
              <w:autoSpaceDE w:val="0"/>
              <w:autoSpaceDN w:val="0"/>
              <w:adjustRightInd w:val="0"/>
              <w:rPr>
                <w:rFonts w:ascii="Times New Roman" w:hAnsi="Times New Roman" w:cs="Times New Roman"/>
                <w:sz w:val="24"/>
                <w:szCs w:val="24"/>
              </w:rPr>
            </w:pPr>
          </w:p>
        </w:tc>
      </w:tr>
      <w:tr w:rsidR="0090620F" w:rsidRPr="0090620F" w:rsidTr="0090620F">
        <w:trPr>
          <w:trHeight w:val="385"/>
        </w:trPr>
        <w:tc>
          <w:tcPr>
            <w:tcW w:w="5868" w:type="dxa"/>
            <w:shd w:val="clear" w:color="auto" w:fill="auto"/>
          </w:tcPr>
          <w:p w:rsidR="0090620F" w:rsidRPr="0090620F" w:rsidRDefault="0090620F" w:rsidP="0090620F">
            <w:pPr>
              <w:autoSpaceDE w:val="0"/>
              <w:autoSpaceDN w:val="0"/>
              <w:adjustRightInd w:val="0"/>
              <w:rPr>
                <w:rFonts w:ascii="Times New Roman" w:hAnsi="Times New Roman" w:cs="Times New Roman"/>
                <w:sz w:val="24"/>
                <w:szCs w:val="24"/>
              </w:rPr>
            </w:pPr>
            <w:r w:rsidRPr="0090620F">
              <w:rPr>
                <w:rFonts w:ascii="Times New Roman" w:hAnsi="Times New Roman" w:cs="Times New Roman"/>
                <w:sz w:val="24"/>
                <w:szCs w:val="24"/>
              </w:rPr>
              <w:t>Глава муниципального района</w:t>
            </w:r>
          </w:p>
        </w:tc>
        <w:tc>
          <w:tcPr>
            <w:tcW w:w="3738" w:type="dxa"/>
            <w:shd w:val="clear" w:color="auto" w:fill="auto"/>
          </w:tcPr>
          <w:p w:rsidR="0090620F" w:rsidRPr="0090620F" w:rsidRDefault="0090620F" w:rsidP="0090620F">
            <w:pPr>
              <w:autoSpaceDE w:val="0"/>
              <w:autoSpaceDN w:val="0"/>
              <w:adjustRightInd w:val="0"/>
              <w:jc w:val="right"/>
              <w:rPr>
                <w:rFonts w:ascii="Times New Roman" w:hAnsi="Times New Roman" w:cs="Times New Roman"/>
                <w:sz w:val="24"/>
                <w:szCs w:val="24"/>
              </w:rPr>
            </w:pPr>
            <w:r w:rsidRPr="0090620F">
              <w:rPr>
                <w:rFonts w:ascii="Times New Roman" w:hAnsi="Times New Roman" w:cs="Times New Roman"/>
                <w:sz w:val="24"/>
                <w:szCs w:val="24"/>
              </w:rPr>
              <w:t>И.А. Баннов</w:t>
            </w:r>
          </w:p>
        </w:tc>
      </w:tr>
    </w:tbl>
    <w:p w:rsidR="0090620F" w:rsidRPr="0090620F" w:rsidRDefault="0090620F" w:rsidP="0090620F">
      <w:pPr>
        <w:tabs>
          <w:tab w:val="left" w:pos="1843"/>
        </w:tabs>
        <w:rPr>
          <w:rFonts w:ascii="Times New Roman" w:hAnsi="Times New Roman" w:cs="Times New Roman"/>
          <w:sz w:val="24"/>
          <w:szCs w:val="24"/>
        </w:rPr>
      </w:pPr>
    </w:p>
    <w:p w:rsidR="0090620F" w:rsidRPr="0090620F" w:rsidRDefault="0090620F" w:rsidP="0090620F">
      <w:pPr>
        <w:rPr>
          <w:rFonts w:ascii="Times New Roman" w:hAnsi="Times New Roman" w:cs="Times New Roman"/>
          <w:sz w:val="24"/>
          <w:szCs w:val="24"/>
        </w:rPr>
      </w:pPr>
    </w:p>
    <w:p w:rsidR="0090620F" w:rsidRPr="0090620F" w:rsidRDefault="0090620F" w:rsidP="0090620F">
      <w:pPr>
        <w:rPr>
          <w:rFonts w:ascii="Times New Roman" w:hAnsi="Times New Roman" w:cs="Times New Roman"/>
          <w:sz w:val="24"/>
          <w:szCs w:val="24"/>
        </w:rPr>
      </w:pPr>
    </w:p>
    <w:p w:rsidR="0090620F" w:rsidRPr="0090620F" w:rsidRDefault="0090620F" w:rsidP="0090620F">
      <w:pPr>
        <w:rPr>
          <w:rFonts w:ascii="Times New Roman" w:hAnsi="Times New Roman" w:cs="Times New Roman"/>
          <w:sz w:val="24"/>
          <w:szCs w:val="24"/>
        </w:rPr>
      </w:pPr>
    </w:p>
    <w:p w:rsidR="0090620F" w:rsidRPr="0090620F" w:rsidRDefault="0090620F" w:rsidP="0090620F">
      <w:pPr>
        <w:rPr>
          <w:rFonts w:ascii="Times New Roman" w:hAnsi="Times New Roman" w:cs="Times New Roman"/>
          <w:sz w:val="24"/>
          <w:szCs w:val="24"/>
        </w:rPr>
      </w:pPr>
    </w:p>
    <w:p w:rsidR="0090620F" w:rsidRPr="0090620F" w:rsidRDefault="0090620F" w:rsidP="0090620F">
      <w:pPr>
        <w:rPr>
          <w:rFonts w:ascii="Times New Roman" w:hAnsi="Times New Roman" w:cs="Times New Roman"/>
          <w:sz w:val="24"/>
          <w:szCs w:val="24"/>
        </w:rPr>
      </w:pPr>
    </w:p>
    <w:p w:rsidR="0090620F" w:rsidRPr="0090620F" w:rsidRDefault="0090620F" w:rsidP="0090620F">
      <w:pPr>
        <w:rPr>
          <w:rFonts w:ascii="Times New Roman" w:hAnsi="Times New Roman" w:cs="Times New Roman"/>
          <w:sz w:val="24"/>
          <w:szCs w:val="24"/>
        </w:rPr>
      </w:pPr>
    </w:p>
    <w:p w:rsidR="0090620F" w:rsidRPr="0090620F" w:rsidRDefault="0090620F" w:rsidP="0090620F">
      <w:pPr>
        <w:rPr>
          <w:rFonts w:ascii="Times New Roman" w:hAnsi="Times New Roman" w:cs="Times New Roman"/>
          <w:sz w:val="24"/>
          <w:szCs w:val="24"/>
        </w:rPr>
      </w:pPr>
    </w:p>
    <w:p w:rsidR="0090620F" w:rsidRPr="0090620F" w:rsidRDefault="0090620F" w:rsidP="0090620F">
      <w:pPr>
        <w:rPr>
          <w:rFonts w:ascii="Times New Roman" w:hAnsi="Times New Roman" w:cs="Times New Roman"/>
          <w:sz w:val="24"/>
          <w:szCs w:val="24"/>
        </w:rPr>
      </w:pPr>
    </w:p>
    <w:p w:rsidR="0090620F" w:rsidRPr="0090620F" w:rsidRDefault="0090620F" w:rsidP="0090620F">
      <w:pPr>
        <w:rPr>
          <w:rFonts w:ascii="Times New Roman" w:hAnsi="Times New Roman" w:cs="Times New Roman"/>
          <w:sz w:val="24"/>
          <w:szCs w:val="24"/>
        </w:rPr>
      </w:pPr>
    </w:p>
    <w:p w:rsidR="0090620F" w:rsidRPr="0090620F" w:rsidRDefault="0090620F" w:rsidP="0090620F">
      <w:pPr>
        <w:rPr>
          <w:rFonts w:ascii="Times New Roman" w:hAnsi="Times New Roman" w:cs="Times New Roman"/>
          <w:sz w:val="24"/>
          <w:szCs w:val="24"/>
        </w:rPr>
      </w:pPr>
    </w:p>
    <w:p w:rsidR="0090620F" w:rsidRPr="0090620F" w:rsidRDefault="0090620F" w:rsidP="0090620F">
      <w:pPr>
        <w:rPr>
          <w:rFonts w:ascii="Times New Roman" w:hAnsi="Times New Roman" w:cs="Times New Roman"/>
          <w:sz w:val="24"/>
          <w:szCs w:val="24"/>
        </w:rPr>
      </w:pPr>
    </w:p>
    <w:p w:rsidR="0090620F" w:rsidRPr="0090620F" w:rsidRDefault="0090620F" w:rsidP="0090620F">
      <w:pPr>
        <w:rPr>
          <w:rFonts w:ascii="Times New Roman" w:hAnsi="Times New Roman" w:cs="Times New Roman"/>
          <w:sz w:val="24"/>
          <w:szCs w:val="24"/>
        </w:rPr>
      </w:pPr>
    </w:p>
    <w:p w:rsidR="0090620F" w:rsidRPr="0090620F" w:rsidRDefault="0090620F" w:rsidP="0090620F">
      <w:pPr>
        <w:rPr>
          <w:rFonts w:ascii="Times New Roman" w:hAnsi="Times New Roman" w:cs="Times New Roman"/>
          <w:sz w:val="24"/>
          <w:szCs w:val="24"/>
        </w:rPr>
      </w:pPr>
    </w:p>
    <w:p w:rsidR="0090620F" w:rsidRPr="0090620F" w:rsidRDefault="0090620F" w:rsidP="0090620F">
      <w:pPr>
        <w:rPr>
          <w:rFonts w:ascii="Times New Roman" w:hAnsi="Times New Roman" w:cs="Times New Roman"/>
          <w:sz w:val="24"/>
          <w:szCs w:val="24"/>
        </w:rPr>
      </w:pPr>
    </w:p>
    <w:p w:rsidR="0090620F" w:rsidRPr="0090620F" w:rsidRDefault="0090620F" w:rsidP="0090620F">
      <w:pPr>
        <w:rPr>
          <w:rFonts w:ascii="Times New Roman" w:hAnsi="Times New Roman" w:cs="Times New Roman"/>
          <w:sz w:val="24"/>
          <w:szCs w:val="24"/>
        </w:rPr>
      </w:pPr>
    </w:p>
    <w:p w:rsidR="0090620F" w:rsidRPr="0090620F" w:rsidRDefault="0090620F" w:rsidP="0090620F">
      <w:pPr>
        <w:rPr>
          <w:rFonts w:ascii="Times New Roman" w:hAnsi="Times New Roman" w:cs="Times New Roman"/>
          <w:sz w:val="24"/>
          <w:szCs w:val="24"/>
        </w:rPr>
      </w:pPr>
    </w:p>
    <w:p w:rsidR="0090620F" w:rsidRPr="0090620F" w:rsidRDefault="0090620F" w:rsidP="0090620F">
      <w:pPr>
        <w:rPr>
          <w:rFonts w:ascii="Times New Roman" w:hAnsi="Times New Roman" w:cs="Times New Roman"/>
          <w:sz w:val="24"/>
          <w:szCs w:val="24"/>
        </w:rPr>
      </w:pPr>
    </w:p>
    <w:p w:rsidR="0090620F" w:rsidRPr="0090620F" w:rsidRDefault="0090620F" w:rsidP="0090620F">
      <w:pPr>
        <w:rPr>
          <w:rFonts w:ascii="Times New Roman" w:hAnsi="Times New Roman" w:cs="Times New Roman"/>
          <w:sz w:val="24"/>
          <w:szCs w:val="24"/>
        </w:rPr>
      </w:pPr>
    </w:p>
    <w:p w:rsidR="0090620F" w:rsidRPr="0090620F" w:rsidRDefault="0090620F" w:rsidP="0090620F">
      <w:pPr>
        <w:rPr>
          <w:rFonts w:ascii="Times New Roman" w:hAnsi="Times New Roman" w:cs="Times New Roman"/>
          <w:sz w:val="24"/>
          <w:szCs w:val="24"/>
        </w:rPr>
      </w:pPr>
    </w:p>
    <w:p w:rsidR="0090620F" w:rsidRPr="0090620F" w:rsidRDefault="0090620F" w:rsidP="0090620F">
      <w:pPr>
        <w:rPr>
          <w:rFonts w:ascii="Times New Roman" w:hAnsi="Times New Roman" w:cs="Times New Roman"/>
          <w:sz w:val="24"/>
          <w:szCs w:val="24"/>
        </w:rPr>
      </w:pPr>
    </w:p>
    <w:p w:rsidR="0090620F" w:rsidRPr="0090620F" w:rsidRDefault="0090620F" w:rsidP="0090620F">
      <w:pPr>
        <w:rPr>
          <w:rFonts w:ascii="Times New Roman" w:hAnsi="Times New Roman" w:cs="Times New Roman"/>
          <w:sz w:val="24"/>
          <w:szCs w:val="24"/>
        </w:rPr>
      </w:pPr>
    </w:p>
    <w:p w:rsidR="0090620F" w:rsidRPr="0090620F" w:rsidRDefault="0090620F" w:rsidP="0090620F">
      <w:pPr>
        <w:rPr>
          <w:rFonts w:ascii="Times New Roman" w:hAnsi="Times New Roman" w:cs="Times New Roman"/>
          <w:sz w:val="24"/>
          <w:szCs w:val="24"/>
        </w:rPr>
      </w:pPr>
    </w:p>
    <w:p w:rsidR="0090620F" w:rsidRPr="0090620F" w:rsidRDefault="0090620F" w:rsidP="0090620F">
      <w:pPr>
        <w:rPr>
          <w:rFonts w:ascii="Times New Roman" w:hAnsi="Times New Roman" w:cs="Times New Roman"/>
          <w:sz w:val="24"/>
          <w:szCs w:val="24"/>
        </w:rPr>
      </w:pPr>
    </w:p>
    <w:p w:rsidR="0090620F" w:rsidRPr="0090620F" w:rsidRDefault="0090620F" w:rsidP="0090620F">
      <w:pPr>
        <w:rPr>
          <w:rFonts w:ascii="Times New Roman" w:hAnsi="Times New Roman" w:cs="Times New Roman"/>
          <w:sz w:val="24"/>
          <w:szCs w:val="24"/>
        </w:rPr>
      </w:pPr>
    </w:p>
    <w:p w:rsidR="0090620F" w:rsidRPr="0090620F" w:rsidRDefault="0090620F" w:rsidP="0090620F">
      <w:pPr>
        <w:rPr>
          <w:rFonts w:ascii="Times New Roman" w:hAnsi="Times New Roman" w:cs="Times New Roman"/>
          <w:sz w:val="24"/>
          <w:szCs w:val="24"/>
        </w:rPr>
      </w:pPr>
    </w:p>
    <w:p w:rsidR="0090620F" w:rsidRPr="0090620F" w:rsidRDefault="0090620F" w:rsidP="0090620F">
      <w:pPr>
        <w:rPr>
          <w:rFonts w:ascii="Times New Roman" w:hAnsi="Times New Roman" w:cs="Times New Roman"/>
          <w:sz w:val="24"/>
          <w:szCs w:val="24"/>
        </w:rPr>
      </w:pPr>
    </w:p>
    <w:p w:rsidR="0090620F" w:rsidRPr="0090620F" w:rsidRDefault="0090620F" w:rsidP="0090620F">
      <w:pPr>
        <w:rPr>
          <w:rFonts w:ascii="Times New Roman" w:hAnsi="Times New Roman" w:cs="Times New Roman"/>
          <w:sz w:val="24"/>
          <w:szCs w:val="24"/>
        </w:rPr>
      </w:pPr>
      <w:r w:rsidRPr="009062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620F">
        <w:rPr>
          <w:rFonts w:ascii="Times New Roman" w:hAnsi="Times New Roman" w:cs="Times New Roman"/>
          <w:sz w:val="24"/>
          <w:szCs w:val="24"/>
        </w:rPr>
        <w:t>Приложение</w:t>
      </w:r>
    </w:p>
    <w:p w:rsidR="0090620F" w:rsidRPr="0090620F" w:rsidRDefault="0090620F" w:rsidP="0090620F">
      <w:pPr>
        <w:pStyle w:val="ConsPlusNormal"/>
        <w:widowControl/>
        <w:jc w:val="center"/>
        <w:rPr>
          <w:rFonts w:ascii="Times New Roman" w:hAnsi="Times New Roman" w:cs="Times New Roman"/>
          <w:sz w:val="24"/>
          <w:szCs w:val="24"/>
        </w:rPr>
      </w:pPr>
      <w:r w:rsidRPr="0090620F">
        <w:rPr>
          <w:rFonts w:ascii="Times New Roman" w:hAnsi="Times New Roman" w:cs="Times New Roman"/>
          <w:sz w:val="24"/>
          <w:szCs w:val="24"/>
        </w:rPr>
        <w:t xml:space="preserve">                          УТВЕРЖДЕНО</w:t>
      </w:r>
    </w:p>
    <w:p w:rsidR="0090620F" w:rsidRPr="0090620F" w:rsidRDefault="0090620F" w:rsidP="0090620F">
      <w:pPr>
        <w:pStyle w:val="ConsPlusNormal"/>
        <w:widowControl/>
        <w:jc w:val="center"/>
        <w:rPr>
          <w:rFonts w:ascii="Times New Roman" w:hAnsi="Times New Roman" w:cs="Times New Roman"/>
          <w:sz w:val="24"/>
          <w:szCs w:val="24"/>
        </w:rPr>
      </w:pPr>
      <w:r w:rsidRPr="0090620F">
        <w:rPr>
          <w:rFonts w:ascii="Times New Roman" w:hAnsi="Times New Roman" w:cs="Times New Roman"/>
          <w:sz w:val="24"/>
          <w:szCs w:val="24"/>
        </w:rPr>
        <w:t xml:space="preserve">                                                     постановлением Администрации</w:t>
      </w:r>
    </w:p>
    <w:p w:rsidR="0090620F" w:rsidRPr="0090620F" w:rsidRDefault="0090620F" w:rsidP="0090620F">
      <w:pPr>
        <w:pStyle w:val="ConsPlusNormal"/>
        <w:widowControl/>
        <w:jc w:val="center"/>
        <w:rPr>
          <w:rFonts w:ascii="Times New Roman" w:hAnsi="Times New Roman" w:cs="Times New Roman"/>
          <w:sz w:val="24"/>
          <w:szCs w:val="24"/>
        </w:rPr>
      </w:pPr>
      <w:r w:rsidRPr="0090620F">
        <w:rPr>
          <w:rFonts w:ascii="Times New Roman" w:hAnsi="Times New Roman" w:cs="Times New Roman"/>
          <w:sz w:val="24"/>
          <w:szCs w:val="24"/>
        </w:rPr>
        <w:t xml:space="preserve">                                                              Таврического муниципального района                           </w:t>
      </w:r>
    </w:p>
    <w:p w:rsidR="0090620F" w:rsidRPr="0090620F" w:rsidRDefault="0090620F" w:rsidP="0090620F">
      <w:pPr>
        <w:pStyle w:val="ConsPlusNormal"/>
        <w:widowControl/>
        <w:jc w:val="center"/>
        <w:rPr>
          <w:rFonts w:ascii="Times New Roman" w:hAnsi="Times New Roman" w:cs="Times New Roman"/>
          <w:sz w:val="24"/>
          <w:szCs w:val="24"/>
        </w:rPr>
      </w:pPr>
      <w:r w:rsidRPr="0090620F">
        <w:rPr>
          <w:rFonts w:ascii="Times New Roman" w:hAnsi="Times New Roman" w:cs="Times New Roman"/>
          <w:sz w:val="24"/>
          <w:szCs w:val="24"/>
        </w:rPr>
        <w:t xml:space="preserve">                          Омской области</w:t>
      </w:r>
    </w:p>
    <w:p w:rsidR="0090620F" w:rsidRPr="0090620F" w:rsidRDefault="0090620F" w:rsidP="0090620F">
      <w:pPr>
        <w:jc w:val="center"/>
        <w:rPr>
          <w:rFonts w:ascii="Times New Roman" w:hAnsi="Times New Roman" w:cs="Times New Roman"/>
          <w:b/>
          <w:sz w:val="24"/>
          <w:szCs w:val="24"/>
        </w:rPr>
      </w:pPr>
      <w:r w:rsidRPr="0090620F">
        <w:rPr>
          <w:rFonts w:ascii="Times New Roman" w:hAnsi="Times New Roman" w:cs="Times New Roman"/>
          <w:sz w:val="24"/>
          <w:szCs w:val="24"/>
        </w:rPr>
        <w:t xml:space="preserve">                                         от  __________ № _____                                                 </w:t>
      </w:r>
    </w:p>
    <w:p w:rsidR="0090620F" w:rsidRPr="0090620F" w:rsidRDefault="0090620F" w:rsidP="0090620F">
      <w:pPr>
        <w:pStyle w:val="af0"/>
        <w:ind w:firstLine="851"/>
        <w:jc w:val="center"/>
        <w:rPr>
          <w:sz w:val="24"/>
          <w:szCs w:val="24"/>
        </w:rPr>
      </w:pPr>
    </w:p>
    <w:p w:rsidR="0090620F" w:rsidRPr="0090620F" w:rsidRDefault="0090620F" w:rsidP="0090620F">
      <w:pPr>
        <w:jc w:val="center"/>
        <w:rPr>
          <w:rFonts w:ascii="Times New Roman" w:hAnsi="Times New Roman" w:cs="Times New Roman"/>
          <w:b/>
          <w:sz w:val="24"/>
          <w:szCs w:val="24"/>
          <w:lang w:bidi="en-US"/>
        </w:rPr>
      </w:pPr>
      <w:r w:rsidRPr="0090620F">
        <w:rPr>
          <w:rFonts w:ascii="Times New Roman" w:hAnsi="Times New Roman" w:cs="Times New Roman"/>
          <w:b/>
          <w:sz w:val="24"/>
          <w:szCs w:val="24"/>
          <w:lang w:bidi="en-US"/>
        </w:rPr>
        <w:t xml:space="preserve">Положение </w:t>
      </w:r>
    </w:p>
    <w:p w:rsidR="0090620F" w:rsidRPr="0090620F" w:rsidRDefault="0090620F" w:rsidP="0090620F">
      <w:pPr>
        <w:jc w:val="center"/>
        <w:rPr>
          <w:rFonts w:ascii="Times New Roman" w:hAnsi="Times New Roman" w:cs="Times New Roman"/>
          <w:b/>
          <w:sz w:val="24"/>
          <w:szCs w:val="24"/>
          <w:lang w:bidi="en-US"/>
        </w:rPr>
      </w:pPr>
      <w:r w:rsidRPr="0090620F">
        <w:rPr>
          <w:rFonts w:ascii="Times New Roman" w:hAnsi="Times New Roman" w:cs="Times New Roman"/>
          <w:b/>
          <w:sz w:val="24"/>
          <w:szCs w:val="24"/>
          <w:lang w:bidi="en-US"/>
        </w:rPr>
        <w:t>по организации эксплуатационно-технического обслуживания муниципальной системы оповещения и информирования населения Таврического муниципального района Омской области</w:t>
      </w:r>
    </w:p>
    <w:p w:rsidR="0090620F" w:rsidRPr="0090620F" w:rsidRDefault="0090620F" w:rsidP="0090620F">
      <w:pPr>
        <w:ind w:firstLine="709"/>
        <w:jc w:val="both"/>
        <w:rPr>
          <w:rFonts w:ascii="Times New Roman" w:hAnsi="Times New Roman" w:cs="Times New Roman"/>
          <w:b/>
          <w:sz w:val="24"/>
          <w:szCs w:val="24"/>
          <w:lang w:bidi="en-US"/>
        </w:rPr>
      </w:pPr>
    </w:p>
    <w:p w:rsidR="0090620F" w:rsidRPr="0090620F" w:rsidRDefault="0090620F" w:rsidP="0090620F">
      <w:pPr>
        <w:pStyle w:val="a9"/>
        <w:numPr>
          <w:ilvl w:val="0"/>
          <w:numId w:val="16"/>
        </w:numPr>
        <w:suppressAutoHyphens/>
        <w:spacing w:after="0" w:line="240" w:lineRule="auto"/>
        <w:jc w:val="center"/>
        <w:rPr>
          <w:rFonts w:ascii="Times New Roman" w:hAnsi="Times New Roman" w:cs="Times New Roman"/>
          <w:b/>
          <w:sz w:val="24"/>
          <w:szCs w:val="24"/>
          <w:lang w:bidi="en-US"/>
        </w:rPr>
      </w:pPr>
      <w:r w:rsidRPr="0090620F">
        <w:rPr>
          <w:rFonts w:ascii="Times New Roman" w:hAnsi="Times New Roman" w:cs="Times New Roman"/>
          <w:b/>
          <w:sz w:val="24"/>
          <w:szCs w:val="24"/>
          <w:lang w:bidi="en-US"/>
        </w:rPr>
        <w:t>Общие положения</w:t>
      </w:r>
    </w:p>
    <w:p w:rsidR="0090620F" w:rsidRPr="0090620F" w:rsidRDefault="0090620F" w:rsidP="0090620F">
      <w:pPr>
        <w:ind w:firstLine="709"/>
        <w:jc w:val="both"/>
        <w:rPr>
          <w:rFonts w:ascii="Times New Roman" w:hAnsi="Times New Roman" w:cs="Times New Roman"/>
          <w:b/>
          <w:sz w:val="24"/>
          <w:szCs w:val="24"/>
          <w:lang w:bidi="en-US"/>
        </w:rPr>
      </w:pPr>
    </w:p>
    <w:p w:rsidR="0090620F" w:rsidRPr="0090620F" w:rsidRDefault="0090620F" w:rsidP="0090620F">
      <w:pPr>
        <w:pStyle w:val="a9"/>
        <w:numPr>
          <w:ilvl w:val="1"/>
          <w:numId w:val="16"/>
        </w:numPr>
        <w:suppressAutoHyphens/>
        <w:spacing w:after="0" w:line="240" w:lineRule="auto"/>
        <w:jc w:val="both"/>
        <w:rPr>
          <w:rFonts w:ascii="Times New Roman" w:hAnsi="Times New Roman" w:cs="Times New Roman"/>
          <w:sz w:val="24"/>
          <w:szCs w:val="24"/>
          <w:lang w:bidi="en-US"/>
        </w:rPr>
      </w:pPr>
      <w:proofErr w:type="gramStart"/>
      <w:r w:rsidRPr="0090620F">
        <w:rPr>
          <w:rFonts w:ascii="Times New Roman" w:hAnsi="Times New Roman" w:cs="Times New Roman"/>
          <w:sz w:val="24"/>
          <w:szCs w:val="24"/>
          <w:lang w:bidi="en-US"/>
        </w:rPr>
        <w:t>Настоящее Положение по организации эксплуатационно-технического обслуживания муниципальной системы оповещения и информирования населения Таврического муниципального района Омской области (далее – Положение) предназначено для использования Администрацией Таврического муниципального района Омской области (далее – Таврический муниципальный район), учреждениями Таврического муниципального района  и организациями связи, осуществляющими в установленном порядке эксплуатационно-техническое обслуживание муниципальной системы оповещения и информирования населения (далее – МСО) Таврического муниципального района.</w:t>
      </w:r>
      <w:proofErr w:type="gramEnd"/>
    </w:p>
    <w:p w:rsidR="0090620F" w:rsidRPr="0090620F" w:rsidRDefault="0090620F" w:rsidP="0090620F">
      <w:pPr>
        <w:pStyle w:val="a9"/>
        <w:numPr>
          <w:ilvl w:val="1"/>
          <w:numId w:val="16"/>
        </w:numPr>
        <w:suppressAutoHyphens/>
        <w:spacing w:after="0" w:line="240" w:lineRule="auto"/>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Постоянная готовность к использованию системы оповещения достигается своевременным и качественным эксплуатационно-техническим обслуживанием технических средств оповещения (далее – ТСО).</w:t>
      </w:r>
    </w:p>
    <w:p w:rsidR="0090620F" w:rsidRPr="0090620F" w:rsidRDefault="0090620F" w:rsidP="0090620F">
      <w:pPr>
        <w:pStyle w:val="a9"/>
        <w:numPr>
          <w:ilvl w:val="1"/>
          <w:numId w:val="16"/>
        </w:numPr>
        <w:suppressAutoHyphens/>
        <w:spacing w:after="0" w:line="240" w:lineRule="auto"/>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Эксплуатационно-техническое обслуживание включает в себя комплекс работ по поддержанию в исправном состоянии, восстановлению работоспособности ТСО, выполняемых в период их использования по назначению.</w:t>
      </w:r>
    </w:p>
    <w:p w:rsidR="0090620F" w:rsidRPr="0090620F" w:rsidRDefault="0090620F" w:rsidP="0090620F">
      <w:pPr>
        <w:pStyle w:val="a9"/>
        <w:numPr>
          <w:ilvl w:val="1"/>
          <w:numId w:val="16"/>
        </w:numPr>
        <w:suppressAutoHyphens/>
        <w:spacing w:after="0" w:line="240" w:lineRule="auto"/>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К мероприятиям эксплуатационно-технического обслуживания относятся:</w:t>
      </w:r>
    </w:p>
    <w:p w:rsidR="0090620F" w:rsidRPr="0090620F" w:rsidRDefault="0090620F" w:rsidP="0090620F">
      <w:pPr>
        <w:pStyle w:val="a9"/>
        <w:numPr>
          <w:ilvl w:val="0"/>
          <w:numId w:val="17"/>
        </w:numPr>
        <w:suppressAutoHyphens/>
        <w:spacing w:after="0" w:line="240" w:lineRule="auto"/>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техническое обслуживание;</w:t>
      </w:r>
    </w:p>
    <w:p w:rsidR="0090620F" w:rsidRPr="0090620F" w:rsidRDefault="0090620F" w:rsidP="0090620F">
      <w:pPr>
        <w:pStyle w:val="a9"/>
        <w:numPr>
          <w:ilvl w:val="0"/>
          <w:numId w:val="17"/>
        </w:numPr>
        <w:suppressAutoHyphens/>
        <w:spacing w:after="0" w:line="240" w:lineRule="auto"/>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текущий ремонт;</w:t>
      </w:r>
    </w:p>
    <w:p w:rsidR="0090620F" w:rsidRPr="0090620F" w:rsidRDefault="0090620F" w:rsidP="0090620F">
      <w:pPr>
        <w:pStyle w:val="a9"/>
        <w:numPr>
          <w:ilvl w:val="0"/>
          <w:numId w:val="17"/>
        </w:numPr>
        <w:suppressAutoHyphens/>
        <w:spacing w:after="0" w:line="240" w:lineRule="auto"/>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планирование и учет эксплуатации и ремонта;</w:t>
      </w:r>
    </w:p>
    <w:p w:rsidR="0090620F" w:rsidRPr="0090620F" w:rsidRDefault="0090620F" w:rsidP="0090620F">
      <w:pPr>
        <w:pStyle w:val="a9"/>
        <w:numPr>
          <w:ilvl w:val="0"/>
          <w:numId w:val="17"/>
        </w:numPr>
        <w:suppressAutoHyphens/>
        <w:spacing w:after="0" w:line="240" w:lineRule="auto"/>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оценка технического состояния систем оповещения населения.</w:t>
      </w:r>
    </w:p>
    <w:p w:rsidR="0090620F" w:rsidRDefault="0090620F" w:rsidP="0090620F">
      <w:pPr>
        <w:pStyle w:val="a9"/>
        <w:numPr>
          <w:ilvl w:val="1"/>
          <w:numId w:val="16"/>
        </w:numPr>
        <w:spacing w:after="200" w:line="276" w:lineRule="auto"/>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Организация эксплуатационно-технического обслуживания, контроль технического состояния и поддержание ТСО в постоянной готовности к использованию по предназначению осуществляются балансодержателем ТСО, совместно с администрацией Таврического муниципального района. ТСО МСО передаются на эксплуатационно-техническое обслуживание организации связи на договорной основе.</w:t>
      </w:r>
    </w:p>
    <w:p w:rsidR="0090620F" w:rsidRPr="0090620F" w:rsidRDefault="0090620F" w:rsidP="0090620F">
      <w:pPr>
        <w:pStyle w:val="a9"/>
        <w:numPr>
          <w:ilvl w:val="1"/>
          <w:numId w:val="16"/>
        </w:numPr>
        <w:spacing w:after="200" w:line="276" w:lineRule="auto"/>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Своевременное и качественное выполнение работ по эксплуатационно-техническому обслуживанию ТСО достигается:</w:t>
      </w:r>
    </w:p>
    <w:p w:rsidR="0090620F" w:rsidRPr="0090620F" w:rsidRDefault="0090620F" w:rsidP="0090620F">
      <w:pPr>
        <w:pStyle w:val="a9"/>
        <w:numPr>
          <w:ilvl w:val="0"/>
          <w:numId w:val="18"/>
        </w:numPr>
        <w:suppressAutoHyphens/>
        <w:spacing w:after="0" w:line="240" w:lineRule="auto"/>
        <w:ind w:left="0"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планированием эксплуатационно-технического обслуживания;</w:t>
      </w:r>
    </w:p>
    <w:p w:rsidR="0090620F" w:rsidRPr="0090620F" w:rsidRDefault="0090620F" w:rsidP="0090620F">
      <w:pPr>
        <w:pStyle w:val="a9"/>
        <w:numPr>
          <w:ilvl w:val="0"/>
          <w:numId w:val="18"/>
        </w:numPr>
        <w:suppressAutoHyphens/>
        <w:spacing w:after="0" w:line="240" w:lineRule="auto"/>
        <w:ind w:left="0"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систематическим контролем технического состояния и готовности системы оповещения к использованию по предназначению;</w:t>
      </w:r>
    </w:p>
    <w:p w:rsidR="0090620F" w:rsidRPr="0090620F" w:rsidRDefault="0090620F" w:rsidP="0090620F">
      <w:pPr>
        <w:pStyle w:val="a9"/>
        <w:numPr>
          <w:ilvl w:val="0"/>
          <w:numId w:val="18"/>
        </w:numPr>
        <w:suppressAutoHyphens/>
        <w:spacing w:after="0" w:line="240" w:lineRule="auto"/>
        <w:ind w:left="0"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lastRenderedPageBreak/>
        <w:t>своевременным и полным обеспечением ТСО запасными частями, инструментом и принадлежностями;</w:t>
      </w:r>
    </w:p>
    <w:p w:rsidR="0090620F" w:rsidRPr="0090620F" w:rsidRDefault="0090620F" w:rsidP="0090620F">
      <w:pPr>
        <w:pStyle w:val="a9"/>
        <w:numPr>
          <w:ilvl w:val="0"/>
          <w:numId w:val="18"/>
        </w:numPr>
        <w:suppressAutoHyphens/>
        <w:spacing w:after="0" w:line="240" w:lineRule="auto"/>
        <w:ind w:left="0"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качественным метрологическим обеспечением;</w:t>
      </w:r>
    </w:p>
    <w:p w:rsidR="0090620F" w:rsidRPr="0090620F" w:rsidRDefault="0090620F" w:rsidP="0090620F">
      <w:pPr>
        <w:pStyle w:val="a9"/>
        <w:numPr>
          <w:ilvl w:val="0"/>
          <w:numId w:val="18"/>
        </w:numPr>
        <w:suppressAutoHyphens/>
        <w:spacing w:after="0" w:line="240" w:lineRule="auto"/>
        <w:ind w:left="0"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высокой профессиональной подготовкой специалистов по эксплуатационно-техническому обслуживанию и текущему ремонту;</w:t>
      </w:r>
    </w:p>
    <w:p w:rsidR="0090620F" w:rsidRPr="0090620F" w:rsidRDefault="0090620F" w:rsidP="0090620F">
      <w:pPr>
        <w:pStyle w:val="a9"/>
        <w:numPr>
          <w:ilvl w:val="0"/>
          <w:numId w:val="18"/>
        </w:numPr>
        <w:suppressAutoHyphens/>
        <w:spacing w:after="0" w:line="240" w:lineRule="auto"/>
        <w:ind w:left="0"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непрерывным и эффективным управлением силами эксплуатационно-технического обслуживания и текущего ремонта;</w:t>
      </w:r>
    </w:p>
    <w:p w:rsidR="0090620F" w:rsidRPr="0090620F" w:rsidRDefault="0090620F" w:rsidP="0090620F">
      <w:pPr>
        <w:pStyle w:val="a9"/>
        <w:numPr>
          <w:ilvl w:val="0"/>
          <w:numId w:val="18"/>
        </w:numPr>
        <w:suppressAutoHyphens/>
        <w:spacing w:after="0" w:line="240" w:lineRule="auto"/>
        <w:ind w:left="0"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наличием достоверных сведений о техническом состоянии ТСО, изучением и обобщением опыта эксплуатационно-технического обслуживания, внедрением прогрессивных методов технического обслуживания и текущего ремонта.</w:t>
      </w:r>
    </w:p>
    <w:p w:rsidR="0090620F" w:rsidRPr="0090620F" w:rsidRDefault="0090620F" w:rsidP="0090620F">
      <w:pPr>
        <w:pStyle w:val="a9"/>
        <w:numPr>
          <w:ilvl w:val="1"/>
          <w:numId w:val="16"/>
        </w:numPr>
        <w:suppressAutoHyphens/>
        <w:spacing w:after="0" w:line="240" w:lineRule="auto"/>
        <w:ind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Состояние ТСО определяется по их соответствию техническим характеристикам, установленным в технических условиях (эксплуатационной документации).</w:t>
      </w:r>
    </w:p>
    <w:p w:rsidR="0090620F" w:rsidRPr="0090620F" w:rsidRDefault="0090620F" w:rsidP="0090620F">
      <w:pPr>
        <w:pStyle w:val="a9"/>
        <w:numPr>
          <w:ilvl w:val="1"/>
          <w:numId w:val="16"/>
        </w:numPr>
        <w:suppressAutoHyphens/>
        <w:spacing w:after="0" w:line="240" w:lineRule="auto"/>
        <w:ind w:right="-143"/>
        <w:jc w:val="both"/>
        <w:rPr>
          <w:rFonts w:ascii="Times New Roman" w:hAnsi="Times New Roman" w:cs="Times New Roman"/>
          <w:sz w:val="24"/>
          <w:szCs w:val="24"/>
          <w:lang w:bidi="en-US"/>
        </w:rPr>
      </w:pPr>
      <w:proofErr w:type="gramStart"/>
      <w:r w:rsidRPr="0090620F">
        <w:rPr>
          <w:rFonts w:ascii="Times New Roman" w:hAnsi="Times New Roman" w:cs="Times New Roman"/>
          <w:sz w:val="24"/>
          <w:szCs w:val="24"/>
          <w:lang w:bidi="en-US"/>
        </w:rPr>
        <w:t>Контроль за</w:t>
      </w:r>
      <w:proofErr w:type="gramEnd"/>
      <w:r w:rsidRPr="0090620F">
        <w:rPr>
          <w:rFonts w:ascii="Times New Roman" w:hAnsi="Times New Roman" w:cs="Times New Roman"/>
          <w:sz w:val="24"/>
          <w:szCs w:val="24"/>
          <w:lang w:bidi="en-US"/>
        </w:rPr>
        <w:t xml:space="preserve"> качеством эксплуатационно-технического обслуживания осуществляет сектор по мобилизационной подготовке и защите населения от чрезвычайных ситуаций Администрации Таврического муниципального района.</w:t>
      </w:r>
    </w:p>
    <w:p w:rsidR="0090620F" w:rsidRPr="0090620F" w:rsidRDefault="0090620F" w:rsidP="0090620F">
      <w:pPr>
        <w:ind w:right="-143" w:firstLine="709"/>
        <w:jc w:val="both"/>
        <w:rPr>
          <w:rFonts w:ascii="Times New Roman" w:hAnsi="Times New Roman" w:cs="Times New Roman"/>
          <w:sz w:val="24"/>
          <w:szCs w:val="24"/>
          <w:lang w:bidi="en-US"/>
        </w:rPr>
      </w:pPr>
    </w:p>
    <w:p w:rsidR="0090620F" w:rsidRPr="0090620F" w:rsidRDefault="0090620F" w:rsidP="0090620F">
      <w:pPr>
        <w:pStyle w:val="a9"/>
        <w:numPr>
          <w:ilvl w:val="0"/>
          <w:numId w:val="16"/>
        </w:numPr>
        <w:suppressAutoHyphens/>
        <w:spacing w:after="0" w:line="240" w:lineRule="auto"/>
        <w:ind w:right="-143"/>
        <w:jc w:val="center"/>
        <w:rPr>
          <w:rFonts w:ascii="Times New Roman" w:hAnsi="Times New Roman" w:cs="Times New Roman"/>
          <w:b/>
          <w:sz w:val="24"/>
          <w:szCs w:val="24"/>
          <w:lang w:bidi="en-US"/>
        </w:rPr>
      </w:pPr>
      <w:r w:rsidRPr="0090620F">
        <w:rPr>
          <w:rFonts w:ascii="Times New Roman" w:hAnsi="Times New Roman" w:cs="Times New Roman"/>
          <w:b/>
          <w:sz w:val="24"/>
          <w:szCs w:val="24"/>
          <w:lang w:bidi="en-US"/>
        </w:rPr>
        <w:t xml:space="preserve">Организация эксплуатационно-технического </w:t>
      </w:r>
      <w:r w:rsidRPr="0090620F">
        <w:rPr>
          <w:rFonts w:ascii="Times New Roman" w:hAnsi="Times New Roman" w:cs="Times New Roman"/>
          <w:b/>
          <w:sz w:val="24"/>
          <w:szCs w:val="24"/>
          <w:lang w:bidi="en-US"/>
        </w:rPr>
        <w:br/>
        <w:t>обслуживания технических средств оповещения</w:t>
      </w:r>
    </w:p>
    <w:p w:rsidR="0090620F" w:rsidRPr="0090620F" w:rsidRDefault="0090620F" w:rsidP="0090620F">
      <w:pPr>
        <w:ind w:right="-143" w:firstLine="709"/>
        <w:jc w:val="center"/>
        <w:rPr>
          <w:rFonts w:ascii="Times New Roman" w:hAnsi="Times New Roman" w:cs="Times New Roman"/>
          <w:b/>
          <w:sz w:val="24"/>
          <w:szCs w:val="24"/>
          <w:lang w:bidi="en-US"/>
        </w:rPr>
      </w:pPr>
    </w:p>
    <w:p w:rsidR="0090620F" w:rsidRPr="0090620F" w:rsidRDefault="0090620F" w:rsidP="0090620F">
      <w:pPr>
        <w:pStyle w:val="a9"/>
        <w:numPr>
          <w:ilvl w:val="1"/>
          <w:numId w:val="16"/>
        </w:numPr>
        <w:suppressAutoHyphens/>
        <w:spacing w:after="0" w:line="240" w:lineRule="auto"/>
        <w:ind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Основными задачами технического обслуживания ТСО являются:</w:t>
      </w:r>
    </w:p>
    <w:p w:rsidR="0090620F" w:rsidRPr="0090620F" w:rsidRDefault="0090620F" w:rsidP="0090620F">
      <w:pPr>
        <w:pStyle w:val="a9"/>
        <w:numPr>
          <w:ilvl w:val="0"/>
          <w:numId w:val="19"/>
        </w:numPr>
        <w:suppressAutoHyphens/>
        <w:spacing w:after="0" w:line="240" w:lineRule="auto"/>
        <w:ind w:left="0"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предупреждение преждевременного износа элементов и отклонения от электрических параметров ТСО от заданных норм;</w:t>
      </w:r>
    </w:p>
    <w:p w:rsidR="0090620F" w:rsidRPr="0090620F" w:rsidRDefault="0090620F" w:rsidP="0090620F">
      <w:pPr>
        <w:pStyle w:val="a9"/>
        <w:numPr>
          <w:ilvl w:val="0"/>
          <w:numId w:val="19"/>
        </w:numPr>
        <w:suppressAutoHyphens/>
        <w:spacing w:after="0" w:line="240" w:lineRule="auto"/>
        <w:ind w:left="0"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выявление и устранение неисправностей путем проведения текущего ремонта;</w:t>
      </w:r>
    </w:p>
    <w:p w:rsidR="0090620F" w:rsidRPr="0090620F" w:rsidRDefault="0090620F" w:rsidP="0090620F">
      <w:pPr>
        <w:pStyle w:val="a9"/>
        <w:numPr>
          <w:ilvl w:val="0"/>
          <w:numId w:val="19"/>
        </w:numPr>
        <w:suppressAutoHyphens/>
        <w:spacing w:after="0" w:line="240" w:lineRule="auto"/>
        <w:ind w:left="0"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доведение параметров и характеристик ТСО до норм, установленных эксплуатационно-технической документацией;</w:t>
      </w:r>
    </w:p>
    <w:p w:rsidR="0090620F" w:rsidRPr="0090620F" w:rsidRDefault="0090620F" w:rsidP="0090620F">
      <w:pPr>
        <w:pStyle w:val="a9"/>
        <w:numPr>
          <w:ilvl w:val="0"/>
          <w:numId w:val="19"/>
        </w:numPr>
        <w:suppressAutoHyphens/>
        <w:spacing w:after="0" w:line="240" w:lineRule="auto"/>
        <w:ind w:left="0"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анализ причин возникновения неисправностей;</w:t>
      </w:r>
    </w:p>
    <w:p w:rsidR="0090620F" w:rsidRPr="0090620F" w:rsidRDefault="0090620F" w:rsidP="0090620F">
      <w:pPr>
        <w:pStyle w:val="a9"/>
        <w:numPr>
          <w:ilvl w:val="0"/>
          <w:numId w:val="19"/>
        </w:numPr>
        <w:suppressAutoHyphens/>
        <w:spacing w:after="0" w:line="240" w:lineRule="auto"/>
        <w:ind w:left="0"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продление сроков службы ТСО;</w:t>
      </w:r>
    </w:p>
    <w:p w:rsidR="0090620F" w:rsidRPr="0090620F" w:rsidRDefault="0090620F" w:rsidP="0090620F">
      <w:pPr>
        <w:pStyle w:val="a9"/>
        <w:numPr>
          <w:ilvl w:val="0"/>
          <w:numId w:val="19"/>
        </w:numPr>
        <w:suppressAutoHyphens/>
        <w:spacing w:after="0" w:line="240" w:lineRule="auto"/>
        <w:ind w:left="0"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планирование технического обслуживания.</w:t>
      </w:r>
    </w:p>
    <w:p w:rsidR="0090620F" w:rsidRPr="0090620F" w:rsidRDefault="0090620F" w:rsidP="0090620F">
      <w:pPr>
        <w:pStyle w:val="a9"/>
        <w:numPr>
          <w:ilvl w:val="1"/>
          <w:numId w:val="16"/>
        </w:numPr>
        <w:suppressAutoHyphens/>
        <w:spacing w:after="0" w:line="240" w:lineRule="auto"/>
        <w:ind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Для ТСО предусматриваются следующие виды технического обслуживания:</w:t>
      </w:r>
    </w:p>
    <w:p w:rsidR="0090620F" w:rsidRPr="0090620F" w:rsidRDefault="0090620F" w:rsidP="0090620F">
      <w:pPr>
        <w:pStyle w:val="a9"/>
        <w:numPr>
          <w:ilvl w:val="0"/>
          <w:numId w:val="20"/>
        </w:numPr>
        <w:suppressAutoHyphens/>
        <w:spacing w:after="0" w:line="240" w:lineRule="auto"/>
        <w:ind w:left="0"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ежедневное техническое обслуживание (далее – ЕТО);</w:t>
      </w:r>
    </w:p>
    <w:p w:rsidR="0090620F" w:rsidRPr="0090620F" w:rsidRDefault="0090620F" w:rsidP="0090620F">
      <w:pPr>
        <w:pStyle w:val="a9"/>
        <w:numPr>
          <w:ilvl w:val="0"/>
          <w:numId w:val="20"/>
        </w:numPr>
        <w:suppressAutoHyphens/>
        <w:spacing w:after="0" w:line="240" w:lineRule="auto"/>
        <w:ind w:left="0"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техническое обслуживание № 1 (далее – ТО-1); техническое обслуживание № 2 (далее – ТО-2).</w:t>
      </w:r>
    </w:p>
    <w:p w:rsidR="0090620F" w:rsidRPr="0090620F" w:rsidRDefault="0090620F" w:rsidP="0090620F">
      <w:pPr>
        <w:pStyle w:val="a9"/>
        <w:numPr>
          <w:ilvl w:val="1"/>
          <w:numId w:val="16"/>
        </w:numPr>
        <w:suppressAutoHyphens/>
        <w:spacing w:after="0" w:line="240" w:lineRule="auto"/>
        <w:ind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 xml:space="preserve">ЕТО проводится на ТСО, </w:t>
      </w:r>
      <w:proofErr w:type="gramStart"/>
      <w:r w:rsidRPr="0090620F">
        <w:rPr>
          <w:rFonts w:ascii="Times New Roman" w:hAnsi="Times New Roman" w:cs="Times New Roman"/>
          <w:sz w:val="24"/>
          <w:szCs w:val="24"/>
          <w:lang w:bidi="en-US"/>
        </w:rPr>
        <w:t>находящихся</w:t>
      </w:r>
      <w:proofErr w:type="gramEnd"/>
      <w:r w:rsidRPr="0090620F">
        <w:rPr>
          <w:rFonts w:ascii="Times New Roman" w:hAnsi="Times New Roman" w:cs="Times New Roman"/>
          <w:sz w:val="24"/>
          <w:szCs w:val="24"/>
          <w:lang w:bidi="en-US"/>
        </w:rPr>
        <w:t xml:space="preserve"> в эксплуатации непрерывно, и предусматривает проверку: </w:t>
      </w:r>
    </w:p>
    <w:p w:rsidR="0090620F" w:rsidRPr="0090620F" w:rsidRDefault="0090620F" w:rsidP="0090620F">
      <w:pPr>
        <w:pStyle w:val="a9"/>
        <w:numPr>
          <w:ilvl w:val="0"/>
          <w:numId w:val="21"/>
        </w:numPr>
        <w:suppressAutoHyphens/>
        <w:spacing w:after="0" w:line="240" w:lineRule="auto"/>
        <w:ind w:left="0"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исправности источников электроснабжения, и готовности их к применению;</w:t>
      </w:r>
    </w:p>
    <w:p w:rsidR="0090620F" w:rsidRPr="0090620F" w:rsidRDefault="0090620F" w:rsidP="0090620F">
      <w:pPr>
        <w:pStyle w:val="a9"/>
        <w:numPr>
          <w:ilvl w:val="0"/>
          <w:numId w:val="21"/>
        </w:numPr>
        <w:suppressAutoHyphens/>
        <w:spacing w:after="0" w:line="240" w:lineRule="auto"/>
        <w:ind w:left="0"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работоспособности и проведения необходимых регулировок ТСО по встроенным приборам;</w:t>
      </w:r>
    </w:p>
    <w:p w:rsidR="0090620F" w:rsidRPr="0090620F" w:rsidRDefault="0090620F" w:rsidP="0090620F">
      <w:pPr>
        <w:pStyle w:val="a9"/>
        <w:numPr>
          <w:ilvl w:val="0"/>
          <w:numId w:val="21"/>
        </w:numPr>
        <w:suppressAutoHyphens/>
        <w:spacing w:after="0" w:line="240" w:lineRule="auto"/>
        <w:ind w:left="0"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полноты и качества передаваемых команд на ТСО;</w:t>
      </w:r>
    </w:p>
    <w:p w:rsidR="0090620F" w:rsidRPr="0090620F" w:rsidRDefault="0090620F" w:rsidP="0090620F">
      <w:pPr>
        <w:pStyle w:val="a9"/>
        <w:numPr>
          <w:ilvl w:val="0"/>
          <w:numId w:val="21"/>
        </w:numPr>
        <w:suppressAutoHyphens/>
        <w:spacing w:after="0" w:line="240" w:lineRule="auto"/>
        <w:ind w:left="0"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оценка готовности (допускается в автоматическом или автоматизированном режиме) ТСО к использованию по назначению;</w:t>
      </w:r>
    </w:p>
    <w:p w:rsidR="0090620F" w:rsidRPr="0090620F" w:rsidRDefault="0090620F" w:rsidP="0090620F">
      <w:pPr>
        <w:pStyle w:val="a9"/>
        <w:numPr>
          <w:ilvl w:val="1"/>
          <w:numId w:val="16"/>
        </w:numPr>
        <w:suppressAutoHyphens/>
        <w:spacing w:after="0" w:line="240" w:lineRule="auto"/>
        <w:ind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ТО-1 проводится один раз в месяц независимо от интенсивности использования технических средств оповещения и предусматривает выполнение следующих основных работ:</w:t>
      </w:r>
    </w:p>
    <w:p w:rsidR="0090620F" w:rsidRPr="0090620F" w:rsidRDefault="0090620F" w:rsidP="0090620F">
      <w:pPr>
        <w:pStyle w:val="a9"/>
        <w:numPr>
          <w:ilvl w:val="0"/>
          <w:numId w:val="22"/>
        </w:numPr>
        <w:suppressAutoHyphens/>
        <w:spacing w:after="0" w:line="240" w:lineRule="auto"/>
        <w:ind w:left="0"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работы в объеме ЕТО;</w:t>
      </w:r>
    </w:p>
    <w:p w:rsidR="0090620F" w:rsidRPr="0090620F" w:rsidRDefault="0090620F" w:rsidP="0090620F">
      <w:pPr>
        <w:pStyle w:val="a9"/>
        <w:numPr>
          <w:ilvl w:val="0"/>
          <w:numId w:val="22"/>
        </w:numPr>
        <w:suppressAutoHyphens/>
        <w:spacing w:after="0" w:line="240" w:lineRule="auto"/>
        <w:ind w:left="0"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надежность крепления комплектующих блоков;</w:t>
      </w:r>
    </w:p>
    <w:p w:rsidR="0090620F" w:rsidRPr="0090620F" w:rsidRDefault="0090620F" w:rsidP="0090620F">
      <w:pPr>
        <w:pStyle w:val="a9"/>
        <w:numPr>
          <w:ilvl w:val="0"/>
          <w:numId w:val="22"/>
        </w:numPr>
        <w:suppressAutoHyphens/>
        <w:spacing w:after="0" w:line="240" w:lineRule="auto"/>
        <w:ind w:left="0"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детальный осмотр и чистку ТСО;</w:t>
      </w:r>
    </w:p>
    <w:p w:rsidR="0090620F" w:rsidRPr="0090620F" w:rsidRDefault="0090620F" w:rsidP="0090620F">
      <w:pPr>
        <w:pStyle w:val="a9"/>
        <w:numPr>
          <w:ilvl w:val="0"/>
          <w:numId w:val="22"/>
        </w:numPr>
        <w:suppressAutoHyphens/>
        <w:spacing w:after="0" w:line="240" w:lineRule="auto"/>
        <w:ind w:left="0"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проверку работоспособности ТСО с использованием встроенных систем контроля и автономных средств измерений;</w:t>
      </w:r>
    </w:p>
    <w:p w:rsidR="0090620F" w:rsidRPr="0090620F" w:rsidRDefault="0090620F" w:rsidP="0090620F">
      <w:pPr>
        <w:pStyle w:val="a9"/>
        <w:numPr>
          <w:ilvl w:val="0"/>
          <w:numId w:val="22"/>
        </w:numPr>
        <w:suppressAutoHyphens/>
        <w:spacing w:after="0" w:line="240" w:lineRule="auto"/>
        <w:ind w:left="0"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lastRenderedPageBreak/>
        <w:t>проведение при необходимости электрических и механических регулировок, а также чистки и смазки трущихся частей.</w:t>
      </w:r>
    </w:p>
    <w:p w:rsidR="0090620F" w:rsidRPr="0090620F" w:rsidRDefault="0090620F" w:rsidP="0090620F">
      <w:pPr>
        <w:ind w:right="-143" w:firstLine="709"/>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Работы в объеме ТО-1 организуются и контролируются руководителями организаций связи, принявших ТСО на эксплуатационно-техническое обслуживание.</w:t>
      </w:r>
    </w:p>
    <w:p w:rsidR="0090620F" w:rsidRPr="0090620F" w:rsidRDefault="0090620F" w:rsidP="0090620F">
      <w:pPr>
        <w:ind w:right="-143" w:firstLine="709"/>
        <w:jc w:val="both"/>
        <w:rPr>
          <w:rFonts w:ascii="Times New Roman" w:hAnsi="Times New Roman" w:cs="Times New Roman"/>
          <w:color w:val="000000" w:themeColor="text1"/>
          <w:sz w:val="24"/>
          <w:szCs w:val="24"/>
          <w:lang w:bidi="en-US"/>
        </w:rPr>
      </w:pPr>
      <w:r w:rsidRPr="0090620F">
        <w:rPr>
          <w:rFonts w:ascii="Times New Roman" w:hAnsi="Times New Roman" w:cs="Times New Roman"/>
          <w:color w:val="000000" w:themeColor="text1"/>
          <w:sz w:val="24"/>
          <w:szCs w:val="24"/>
          <w:lang w:bidi="en-US"/>
        </w:rPr>
        <w:t>Результаты ТО-1 записываются в книгу учета технического состояния ТСО (Приложение 1).</w:t>
      </w:r>
    </w:p>
    <w:p w:rsidR="0090620F" w:rsidRPr="0090620F" w:rsidRDefault="0090620F" w:rsidP="0090620F">
      <w:pPr>
        <w:pStyle w:val="a9"/>
        <w:numPr>
          <w:ilvl w:val="1"/>
          <w:numId w:val="16"/>
        </w:numPr>
        <w:suppressAutoHyphens/>
        <w:spacing w:after="0" w:line="240" w:lineRule="auto"/>
        <w:ind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ТО-2 проводится один раз в год и предусматривает выполнение следующих основных работ:</w:t>
      </w:r>
    </w:p>
    <w:p w:rsidR="0090620F" w:rsidRPr="0090620F" w:rsidRDefault="0090620F" w:rsidP="0090620F">
      <w:pPr>
        <w:pStyle w:val="a9"/>
        <w:numPr>
          <w:ilvl w:val="0"/>
          <w:numId w:val="23"/>
        </w:numPr>
        <w:suppressAutoHyphens/>
        <w:spacing w:after="0" w:line="240" w:lineRule="auto"/>
        <w:ind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работы в объеме ТО-1;</w:t>
      </w:r>
    </w:p>
    <w:p w:rsidR="0090620F" w:rsidRPr="0090620F" w:rsidRDefault="0090620F" w:rsidP="0090620F">
      <w:pPr>
        <w:pStyle w:val="a9"/>
        <w:numPr>
          <w:ilvl w:val="0"/>
          <w:numId w:val="23"/>
        </w:numPr>
        <w:suppressAutoHyphens/>
        <w:spacing w:after="0" w:line="240" w:lineRule="auto"/>
        <w:ind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измерение параметров и характеристик ТСО, установленных в эксплуатационной документации, и доведение их до заданных норм;</w:t>
      </w:r>
    </w:p>
    <w:p w:rsidR="0090620F" w:rsidRPr="0090620F" w:rsidRDefault="0090620F" w:rsidP="0090620F">
      <w:pPr>
        <w:pStyle w:val="a9"/>
        <w:numPr>
          <w:ilvl w:val="0"/>
          <w:numId w:val="23"/>
        </w:numPr>
        <w:suppressAutoHyphens/>
        <w:spacing w:after="0" w:line="240" w:lineRule="auto"/>
        <w:ind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проверку и замену некачественных (неработоспособных) элементов ТСО.</w:t>
      </w:r>
    </w:p>
    <w:p w:rsidR="0090620F" w:rsidRPr="0090620F" w:rsidRDefault="0090620F" w:rsidP="0090620F">
      <w:pPr>
        <w:ind w:right="-143" w:firstLine="709"/>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 xml:space="preserve">Работы в объеме ТО-2 организуются и контролируются руководителями организации связи, </w:t>
      </w:r>
      <w:proofErr w:type="gramStart"/>
      <w:r w:rsidRPr="0090620F">
        <w:rPr>
          <w:rFonts w:ascii="Times New Roman" w:hAnsi="Times New Roman" w:cs="Times New Roman"/>
          <w:sz w:val="24"/>
          <w:szCs w:val="24"/>
          <w:lang w:bidi="en-US"/>
        </w:rPr>
        <w:t>принявших</w:t>
      </w:r>
      <w:proofErr w:type="gramEnd"/>
      <w:r w:rsidRPr="0090620F">
        <w:rPr>
          <w:rFonts w:ascii="Times New Roman" w:hAnsi="Times New Roman" w:cs="Times New Roman"/>
          <w:sz w:val="24"/>
          <w:szCs w:val="24"/>
          <w:lang w:bidi="en-US"/>
        </w:rPr>
        <w:t xml:space="preserve"> технические средства на эксплуатационно-техническое обслуживание.</w:t>
      </w:r>
    </w:p>
    <w:p w:rsidR="0090620F" w:rsidRPr="0090620F" w:rsidRDefault="0090620F" w:rsidP="0090620F">
      <w:pPr>
        <w:ind w:right="-143" w:firstLine="709"/>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Результаты ТО-2 и значения измеренных параметров заносятся в формуляры (паспорта) и в книгу учета технического состояния ТСО.</w:t>
      </w:r>
    </w:p>
    <w:p w:rsidR="0090620F" w:rsidRPr="0090620F" w:rsidRDefault="0090620F" w:rsidP="0090620F">
      <w:pPr>
        <w:pStyle w:val="a9"/>
        <w:numPr>
          <w:ilvl w:val="1"/>
          <w:numId w:val="16"/>
        </w:numPr>
        <w:suppressAutoHyphens/>
        <w:spacing w:after="0" w:line="240" w:lineRule="auto"/>
        <w:ind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Содержание работ по каждому виду технического обслуживания ТСО определяется технологическими картами, составленными в соответствии с эксплуатационно-технической документацией для каждого типа ТСО. В них приводятся перечни операций, последовательность и технология их выполнения, необходимые средства измерения, инструмент и расходные материалы.</w:t>
      </w:r>
    </w:p>
    <w:p w:rsidR="0090620F" w:rsidRPr="0090620F" w:rsidRDefault="0090620F" w:rsidP="0090620F">
      <w:pPr>
        <w:pStyle w:val="a9"/>
        <w:numPr>
          <w:ilvl w:val="1"/>
          <w:numId w:val="16"/>
        </w:numPr>
        <w:suppressAutoHyphens/>
        <w:spacing w:after="0" w:line="240" w:lineRule="auto"/>
        <w:ind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 xml:space="preserve">В целях </w:t>
      </w:r>
      <w:proofErr w:type="gramStart"/>
      <w:r w:rsidRPr="0090620F">
        <w:rPr>
          <w:rFonts w:ascii="Times New Roman" w:hAnsi="Times New Roman" w:cs="Times New Roman"/>
          <w:sz w:val="24"/>
          <w:szCs w:val="24"/>
          <w:lang w:bidi="en-US"/>
        </w:rPr>
        <w:t>обеспечения непрерывности работы Систем оповещения</w:t>
      </w:r>
      <w:proofErr w:type="gramEnd"/>
      <w:r w:rsidRPr="0090620F">
        <w:rPr>
          <w:rFonts w:ascii="Times New Roman" w:hAnsi="Times New Roman" w:cs="Times New Roman"/>
          <w:sz w:val="24"/>
          <w:szCs w:val="24"/>
          <w:lang w:bidi="en-US"/>
        </w:rPr>
        <w:t xml:space="preserve"> перед началом технического обслуживания производится подготовка и проверка резервной аппаратуры и линий связи. При отсутствии возможности резервирования аппаратуры и линий связи на период технического обслуживания допускается одновременное выключение не более 10% направлений оповещения.</w:t>
      </w:r>
    </w:p>
    <w:p w:rsidR="0090620F" w:rsidRPr="0090620F" w:rsidRDefault="0090620F" w:rsidP="0090620F">
      <w:pPr>
        <w:ind w:right="-143" w:firstLine="709"/>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Согласие на выключение действующих технических средств оповещения для проведения планового ТО-1 и ТО-2 дают оперативные дежурные единой дежурно-диспетчерской службы Таврического муниципального района (далее - ЕДДС).</w:t>
      </w:r>
    </w:p>
    <w:p w:rsidR="0090620F" w:rsidRPr="0090620F" w:rsidRDefault="0090620F" w:rsidP="0090620F">
      <w:pPr>
        <w:pStyle w:val="a9"/>
        <w:numPr>
          <w:ilvl w:val="1"/>
          <w:numId w:val="16"/>
        </w:numPr>
        <w:suppressAutoHyphens/>
        <w:spacing w:after="0" w:line="240" w:lineRule="auto"/>
        <w:ind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Планирование эксплуатационно-технического обслуживания ТСО МСО организует организация связи, принявшая ТСО на эксплуатационно-техническое обслуживание.</w:t>
      </w:r>
    </w:p>
    <w:p w:rsidR="0090620F" w:rsidRPr="0090620F" w:rsidRDefault="0090620F" w:rsidP="0090620F">
      <w:pPr>
        <w:pStyle w:val="a9"/>
        <w:numPr>
          <w:ilvl w:val="1"/>
          <w:numId w:val="16"/>
        </w:numPr>
        <w:suppressAutoHyphens/>
        <w:spacing w:after="0" w:line="240" w:lineRule="auto"/>
        <w:ind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Основными документами и исходными данными для планирования эксплуатационно-технического обслуживания ТСО являются:</w:t>
      </w:r>
    </w:p>
    <w:p w:rsidR="0090620F" w:rsidRPr="0090620F" w:rsidRDefault="0090620F" w:rsidP="0090620F">
      <w:pPr>
        <w:ind w:right="-143" w:firstLine="709"/>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эксплуатационная документация по типам ТСО; состояние ТСО;</w:t>
      </w:r>
    </w:p>
    <w:p w:rsidR="0090620F" w:rsidRPr="0090620F" w:rsidRDefault="0090620F" w:rsidP="0090620F">
      <w:pPr>
        <w:ind w:right="-143" w:firstLine="709"/>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наличие запасного имущества и принадлежностей, средств измерений, необходимых для проведения эксплуатационно-технического обслуживания.</w:t>
      </w:r>
    </w:p>
    <w:p w:rsidR="0090620F" w:rsidRPr="0090620F" w:rsidRDefault="0090620F" w:rsidP="0090620F">
      <w:pPr>
        <w:pStyle w:val="a9"/>
        <w:numPr>
          <w:ilvl w:val="1"/>
          <w:numId w:val="16"/>
        </w:numPr>
        <w:suppressAutoHyphens/>
        <w:spacing w:after="0" w:line="240" w:lineRule="auto"/>
        <w:ind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Основными планирующими документами по эксплуатационно-техническому обслуживанию являются:</w:t>
      </w:r>
    </w:p>
    <w:p w:rsidR="0090620F" w:rsidRPr="0090620F" w:rsidRDefault="0090620F" w:rsidP="0090620F">
      <w:pPr>
        <w:ind w:right="-143" w:firstLine="709"/>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план-график технического обслуживания ТСО МСО и локальных систем оповещения (далее – ЛСО) в районах расположения потенциально-опасных объектов на предстоящий год;</w:t>
      </w:r>
    </w:p>
    <w:p w:rsidR="0090620F" w:rsidRPr="0090620F" w:rsidRDefault="0090620F" w:rsidP="0090620F">
      <w:pPr>
        <w:ind w:right="-143" w:firstLine="709"/>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планы проведения ТО-1;</w:t>
      </w:r>
    </w:p>
    <w:p w:rsidR="0090620F" w:rsidRPr="0090620F" w:rsidRDefault="0090620F" w:rsidP="0090620F">
      <w:pPr>
        <w:ind w:right="-143" w:firstLine="709"/>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lastRenderedPageBreak/>
        <w:t>планы подготовки и проведения ТО-2.</w:t>
      </w:r>
    </w:p>
    <w:p w:rsidR="0090620F" w:rsidRPr="0090620F" w:rsidRDefault="0090620F" w:rsidP="0090620F">
      <w:pPr>
        <w:pStyle w:val="a9"/>
        <w:numPr>
          <w:ilvl w:val="1"/>
          <w:numId w:val="16"/>
        </w:numPr>
        <w:suppressAutoHyphens/>
        <w:spacing w:after="0" w:line="240" w:lineRule="auto"/>
        <w:ind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План-график проведения технического обслуживания МСО на предстоящий год с указанием времени выполнения работ в объемах ТО-1 и ТО-2 и ответственных исполнителей разрабатывается организацией связи, принявшей ТСО на эксплуатационно-техническое обслуживание, и согласовывается с отделом ГО и ЧС администрации Промышленновского муниципального округа (Приложение 2).</w:t>
      </w:r>
    </w:p>
    <w:p w:rsidR="0090620F" w:rsidRPr="0090620F" w:rsidRDefault="0090620F" w:rsidP="0090620F">
      <w:pPr>
        <w:pStyle w:val="a9"/>
        <w:numPr>
          <w:ilvl w:val="1"/>
          <w:numId w:val="16"/>
        </w:numPr>
        <w:suppressAutoHyphens/>
        <w:spacing w:after="0" w:line="240" w:lineRule="auto"/>
        <w:ind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План подготовки и проведения ТО-1 и ТО-2 ТСО (Приложение 3) разрабатывается организацией связи, принявшей технические средства оповещения на эксплуатационно-техническое обслуживание.</w:t>
      </w:r>
    </w:p>
    <w:p w:rsidR="0090620F" w:rsidRPr="0090620F" w:rsidRDefault="0090620F" w:rsidP="0090620F">
      <w:pPr>
        <w:pStyle w:val="a9"/>
        <w:numPr>
          <w:ilvl w:val="1"/>
          <w:numId w:val="16"/>
        </w:numPr>
        <w:suppressAutoHyphens/>
        <w:spacing w:after="0" w:line="240" w:lineRule="auto"/>
        <w:ind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План подготовки и проведения ТО-2 ТСО разрабатывается организацией связи, принявшей ТСО на эксплуатационно-техническое обслуживание.</w:t>
      </w:r>
    </w:p>
    <w:p w:rsidR="0090620F" w:rsidRPr="0090620F" w:rsidRDefault="0090620F" w:rsidP="0090620F">
      <w:pPr>
        <w:ind w:right="-143" w:firstLine="709"/>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 xml:space="preserve">В плане подготовки и проведения ТО-2 отражаются: </w:t>
      </w:r>
    </w:p>
    <w:p w:rsidR="0090620F" w:rsidRPr="0090620F" w:rsidRDefault="0090620F" w:rsidP="0090620F">
      <w:pPr>
        <w:ind w:right="-143" w:firstLine="709"/>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подготовительные мероприятия по проведению ТО-2; порядок проведения технического обслуживания;</w:t>
      </w:r>
    </w:p>
    <w:p w:rsidR="0090620F" w:rsidRPr="0090620F" w:rsidRDefault="0090620F" w:rsidP="0090620F">
      <w:pPr>
        <w:ind w:right="-143" w:firstLine="709"/>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мероприятия по контролю качества выполнения технического обслуживания. Результаты работы по проведению ТО-2 оформляются актом (Приложение 4), который хранится в течение очередного календарного года.</w:t>
      </w:r>
    </w:p>
    <w:p w:rsidR="0090620F" w:rsidRPr="0090620F" w:rsidRDefault="0090620F" w:rsidP="0090620F">
      <w:pPr>
        <w:pStyle w:val="a9"/>
        <w:numPr>
          <w:ilvl w:val="1"/>
          <w:numId w:val="16"/>
        </w:numPr>
        <w:suppressAutoHyphens/>
        <w:spacing w:after="0" w:line="240" w:lineRule="auto"/>
        <w:ind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Основными документами по учету технического обслуживания ТСО являются:</w:t>
      </w:r>
    </w:p>
    <w:p w:rsidR="0090620F" w:rsidRPr="0090620F" w:rsidRDefault="0090620F" w:rsidP="0090620F">
      <w:pPr>
        <w:pStyle w:val="a9"/>
        <w:numPr>
          <w:ilvl w:val="0"/>
          <w:numId w:val="24"/>
        </w:numPr>
        <w:suppressAutoHyphens/>
        <w:spacing w:after="0" w:line="240" w:lineRule="auto"/>
        <w:ind w:left="0"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формуляр;</w:t>
      </w:r>
    </w:p>
    <w:p w:rsidR="0090620F" w:rsidRPr="0090620F" w:rsidRDefault="0090620F" w:rsidP="0090620F">
      <w:pPr>
        <w:pStyle w:val="a9"/>
        <w:numPr>
          <w:ilvl w:val="0"/>
          <w:numId w:val="24"/>
        </w:numPr>
        <w:suppressAutoHyphens/>
        <w:spacing w:after="0" w:line="240" w:lineRule="auto"/>
        <w:ind w:left="0"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книга учета технического состояния технических средств оповещения.</w:t>
      </w:r>
    </w:p>
    <w:p w:rsidR="0090620F" w:rsidRPr="0090620F" w:rsidRDefault="0090620F" w:rsidP="0090620F">
      <w:pPr>
        <w:pStyle w:val="a9"/>
        <w:numPr>
          <w:ilvl w:val="1"/>
          <w:numId w:val="16"/>
        </w:numPr>
        <w:suppressAutoHyphens/>
        <w:spacing w:after="0" w:line="240" w:lineRule="auto"/>
        <w:ind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Формуляр является основным документом, в котором ведутся записи по использованию, техническому состоянию, ремонту и перемещению ТСО.</w:t>
      </w:r>
    </w:p>
    <w:p w:rsidR="0090620F" w:rsidRPr="0090620F" w:rsidRDefault="0090620F" w:rsidP="0090620F">
      <w:pPr>
        <w:ind w:right="-143" w:firstLine="709"/>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Сохранность формуляра, своевременное и правильное его ведение обеспечивает специалист, ответственный за своевременное и качественное выполнение технического обслуживания и текущего ремонта ТСО организации-балансодержателя ТСО.</w:t>
      </w:r>
    </w:p>
    <w:p w:rsidR="0090620F" w:rsidRPr="0090620F" w:rsidRDefault="0090620F" w:rsidP="0090620F">
      <w:pPr>
        <w:ind w:right="-143" w:firstLine="709"/>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Все записи в формуляре должны быть разборчивыми. Подчистки и незаверенные исправления не допускаются. Должности и фамилии лиц, вносивших записи в формуляр, должны быть записаны разборчиво.</w:t>
      </w:r>
    </w:p>
    <w:p w:rsidR="0090620F" w:rsidRPr="0090620F" w:rsidRDefault="0090620F" w:rsidP="0090620F">
      <w:pPr>
        <w:pStyle w:val="a9"/>
        <w:numPr>
          <w:ilvl w:val="1"/>
          <w:numId w:val="16"/>
        </w:numPr>
        <w:suppressAutoHyphens/>
        <w:spacing w:after="0" w:line="240" w:lineRule="auto"/>
        <w:ind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В случае утраты или порчи формуляра должен быть заведен его дубликат.</w:t>
      </w:r>
    </w:p>
    <w:p w:rsidR="0090620F" w:rsidRPr="0090620F" w:rsidRDefault="0090620F" w:rsidP="0090620F">
      <w:pPr>
        <w:pStyle w:val="a9"/>
        <w:numPr>
          <w:ilvl w:val="1"/>
          <w:numId w:val="16"/>
        </w:numPr>
        <w:suppressAutoHyphens/>
        <w:spacing w:after="0" w:line="240" w:lineRule="auto"/>
        <w:ind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В процессе эксплуатации ТСО в формуляре должны отражаться:</w:t>
      </w:r>
    </w:p>
    <w:p w:rsidR="0090620F" w:rsidRPr="0090620F" w:rsidRDefault="0090620F" w:rsidP="0090620F">
      <w:pPr>
        <w:ind w:right="-143" w:firstLine="709"/>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 xml:space="preserve">сведения о поступлении ТСО, назначении ответственных лиц за эксплуатационное техническое обслуживание ТСО а также </w:t>
      </w:r>
      <w:proofErr w:type="gramStart"/>
      <w:r w:rsidRPr="0090620F">
        <w:rPr>
          <w:rFonts w:ascii="Times New Roman" w:hAnsi="Times New Roman" w:cs="Times New Roman"/>
          <w:sz w:val="24"/>
          <w:szCs w:val="24"/>
          <w:lang w:bidi="en-US"/>
        </w:rPr>
        <w:t>о</w:t>
      </w:r>
      <w:proofErr w:type="gramEnd"/>
      <w:r w:rsidRPr="0090620F">
        <w:rPr>
          <w:rFonts w:ascii="Times New Roman" w:hAnsi="Times New Roman" w:cs="Times New Roman"/>
          <w:sz w:val="24"/>
          <w:szCs w:val="24"/>
          <w:lang w:bidi="en-US"/>
        </w:rPr>
        <w:t xml:space="preserve"> всех последующих изменениях, включая передачу в другие структурные подразделения организации или оператора связи, принявших ТСО на эксплуатационно-техническое обслуживание;</w:t>
      </w:r>
    </w:p>
    <w:p w:rsidR="0090620F" w:rsidRPr="0090620F" w:rsidRDefault="0090620F" w:rsidP="0090620F">
      <w:pPr>
        <w:ind w:right="-143" w:firstLine="709"/>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учет часов работы (учет ведется помесячно с суммированием данных о наработке за каждый год; на комплексы ТСО ведется раздельно для каждого комплектующего изделия);</w:t>
      </w:r>
    </w:p>
    <w:p w:rsidR="0090620F" w:rsidRPr="0090620F" w:rsidRDefault="0090620F" w:rsidP="0090620F">
      <w:pPr>
        <w:ind w:right="-143" w:firstLine="709"/>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учет отказов и повреждений;</w:t>
      </w:r>
    </w:p>
    <w:p w:rsidR="0090620F" w:rsidRPr="0090620F" w:rsidRDefault="0090620F" w:rsidP="0090620F">
      <w:pPr>
        <w:ind w:right="-143" w:firstLine="709"/>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учет технического обслуживания в объеме ТО-2 с занесением результатов измерения всех параметров и характеристик;</w:t>
      </w:r>
    </w:p>
    <w:p w:rsidR="0090620F" w:rsidRPr="0090620F" w:rsidRDefault="0090620F" w:rsidP="0090620F">
      <w:pPr>
        <w:ind w:right="-143" w:firstLine="709"/>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сведения о ремонте с указанием вида ремонта, места и времени его проведения и о доработках;</w:t>
      </w:r>
    </w:p>
    <w:p w:rsidR="0090620F" w:rsidRPr="0090620F" w:rsidRDefault="0090620F" w:rsidP="0090620F">
      <w:pPr>
        <w:pStyle w:val="a9"/>
        <w:numPr>
          <w:ilvl w:val="1"/>
          <w:numId w:val="16"/>
        </w:numPr>
        <w:suppressAutoHyphens/>
        <w:spacing w:after="0" w:line="240" w:lineRule="auto"/>
        <w:ind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В книге учета технического состояния ТСО записываются:</w:t>
      </w:r>
    </w:p>
    <w:p w:rsidR="0090620F" w:rsidRPr="0090620F" w:rsidRDefault="0090620F" w:rsidP="0090620F">
      <w:pPr>
        <w:ind w:right="-143" w:firstLine="709"/>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lastRenderedPageBreak/>
        <w:t>время включения в работу, вынужденные перерывы в работе и их причины, время окончания использования по предназначению;</w:t>
      </w:r>
    </w:p>
    <w:p w:rsidR="0090620F" w:rsidRPr="0090620F" w:rsidRDefault="0090620F" w:rsidP="0090620F">
      <w:pPr>
        <w:ind w:right="-143" w:firstLine="709"/>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время проведения ТО-1 и ТО-2, кто выполнял работы, выявленные неисправности и выполненные работы по их устранению;</w:t>
      </w:r>
    </w:p>
    <w:p w:rsidR="0090620F" w:rsidRPr="0090620F" w:rsidRDefault="0090620F" w:rsidP="0090620F">
      <w:pPr>
        <w:ind w:right="-143" w:firstLine="709"/>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результаты контроля должностными лицами качества технического обслуживания;</w:t>
      </w:r>
    </w:p>
    <w:p w:rsidR="0090620F" w:rsidRPr="0090620F" w:rsidRDefault="0090620F" w:rsidP="0090620F">
      <w:pPr>
        <w:ind w:right="-143" w:firstLine="709"/>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результаты периодического контроля должностными лицами технического состояния ТСО.</w:t>
      </w:r>
    </w:p>
    <w:p w:rsidR="0090620F" w:rsidRPr="0090620F" w:rsidRDefault="0090620F" w:rsidP="0090620F">
      <w:pPr>
        <w:ind w:right="-143" w:firstLine="709"/>
        <w:jc w:val="both"/>
        <w:rPr>
          <w:rFonts w:ascii="Times New Roman" w:hAnsi="Times New Roman" w:cs="Times New Roman"/>
          <w:sz w:val="24"/>
          <w:szCs w:val="24"/>
          <w:lang w:bidi="en-US"/>
        </w:rPr>
      </w:pPr>
    </w:p>
    <w:p w:rsidR="0090620F" w:rsidRPr="0090620F" w:rsidRDefault="0090620F" w:rsidP="0090620F">
      <w:pPr>
        <w:pStyle w:val="a9"/>
        <w:numPr>
          <w:ilvl w:val="0"/>
          <w:numId w:val="16"/>
        </w:numPr>
        <w:suppressAutoHyphens/>
        <w:spacing w:after="0" w:line="240" w:lineRule="auto"/>
        <w:ind w:right="-143"/>
        <w:jc w:val="center"/>
        <w:rPr>
          <w:rFonts w:ascii="Times New Roman" w:hAnsi="Times New Roman" w:cs="Times New Roman"/>
          <w:b/>
          <w:sz w:val="24"/>
          <w:szCs w:val="24"/>
          <w:lang w:bidi="en-US"/>
        </w:rPr>
      </w:pPr>
      <w:r w:rsidRPr="0090620F">
        <w:rPr>
          <w:rFonts w:ascii="Times New Roman" w:hAnsi="Times New Roman" w:cs="Times New Roman"/>
          <w:b/>
          <w:sz w:val="24"/>
          <w:szCs w:val="24"/>
          <w:lang w:bidi="en-US"/>
        </w:rPr>
        <w:t>Организация текущего ремонта технических средств оповещения</w:t>
      </w:r>
    </w:p>
    <w:p w:rsidR="0090620F" w:rsidRPr="0090620F" w:rsidRDefault="0090620F" w:rsidP="0090620F">
      <w:pPr>
        <w:ind w:right="-143" w:firstLine="709"/>
        <w:jc w:val="both"/>
        <w:rPr>
          <w:rFonts w:ascii="Times New Roman" w:hAnsi="Times New Roman" w:cs="Times New Roman"/>
          <w:b/>
          <w:sz w:val="24"/>
          <w:szCs w:val="24"/>
          <w:lang w:bidi="en-US"/>
        </w:rPr>
      </w:pPr>
    </w:p>
    <w:p w:rsidR="0090620F" w:rsidRPr="0090620F" w:rsidRDefault="0090620F" w:rsidP="0090620F">
      <w:pPr>
        <w:pStyle w:val="a9"/>
        <w:numPr>
          <w:ilvl w:val="1"/>
          <w:numId w:val="16"/>
        </w:numPr>
        <w:suppressAutoHyphens/>
        <w:spacing w:after="0" w:line="240" w:lineRule="auto"/>
        <w:ind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Текущий ремонт ТСО является неплановым и включает в себя работы по восстановлению их работоспособности после отказов и повреждений путем замены и (или) восстановления отдельных составных блоков (элементов). К текущему ремонту относятся работы по поиску и замене отказавших легкосъемных функциональных блоков, узлов и элементов, а также другие восстановительные работы, не требующие использования специального ремонтного оборудования.</w:t>
      </w:r>
    </w:p>
    <w:p w:rsidR="0090620F" w:rsidRPr="0090620F" w:rsidRDefault="0090620F" w:rsidP="0090620F">
      <w:pPr>
        <w:pStyle w:val="a9"/>
        <w:numPr>
          <w:ilvl w:val="1"/>
          <w:numId w:val="16"/>
        </w:numPr>
        <w:suppressAutoHyphens/>
        <w:spacing w:after="0" w:line="240" w:lineRule="auto"/>
        <w:ind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Восстановление неработоспособных ТСО (функциональных блоков, узлов и элементов) осуществляется в специализированных мастерских (на заводах-изготовителях).</w:t>
      </w:r>
    </w:p>
    <w:p w:rsidR="0090620F" w:rsidRPr="0090620F" w:rsidRDefault="0090620F" w:rsidP="0090620F">
      <w:pPr>
        <w:ind w:right="-143"/>
        <w:rPr>
          <w:rFonts w:ascii="Times New Roman" w:hAnsi="Times New Roman" w:cs="Times New Roman"/>
          <w:b/>
          <w:sz w:val="24"/>
          <w:szCs w:val="24"/>
          <w:lang w:bidi="en-US"/>
        </w:rPr>
      </w:pPr>
    </w:p>
    <w:p w:rsidR="0090620F" w:rsidRPr="0090620F" w:rsidRDefault="0090620F" w:rsidP="0090620F">
      <w:pPr>
        <w:pStyle w:val="a9"/>
        <w:numPr>
          <w:ilvl w:val="0"/>
          <w:numId w:val="16"/>
        </w:numPr>
        <w:suppressAutoHyphens/>
        <w:spacing w:after="0" w:line="240" w:lineRule="auto"/>
        <w:ind w:right="-143"/>
        <w:jc w:val="center"/>
        <w:rPr>
          <w:rFonts w:ascii="Times New Roman" w:hAnsi="Times New Roman" w:cs="Times New Roman"/>
          <w:b/>
          <w:sz w:val="24"/>
          <w:szCs w:val="24"/>
          <w:lang w:bidi="en-US"/>
        </w:rPr>
      </w:pPr>
      <w:r w:rsidRPr="0090620F">
        <w:rPr>
          <w:rFonts w:ascii="Times New Roman" w:hAnsi="Times New Roman" w:cs="Times New Roman"/>
          <w:b/>
          <w:sz w:val="24"/>
          <w:szCs w:val="24"/>
          <w:lang w:bidi="en-US"/>
        </w:rPr>
        <w:t>Контроль технического состояния технических средств оповещения</w:t>
      </w:r>
    </w:p>
    <w:p w:rsidR="0090620F" w:rsidRPr="0090620F" w:rsidRDefault="0090620F" w:rsidP="0090620F">
      <w:pPr>
        <w:ind w:right="-143" w:firstLine="709"/>
        <w:jc w:val="both"/>
        <w:rPr>
          <w:rFonts w:ascii="Times New Roman" w:hAnsi="Times New Roman" w:cs="Times New Roman"/>
          <w:sz w:val="24"/>
          <w:szCs w:val="24"/>
          <w:lang w:bidi="en-US"/>
        </w:rPr>
      </w:pPr>
    </w:p>
    <w:p w:rsidR="0090620F" w:rsidRPr="0090620F" w:rsidRDefault="0090620F" w:rsidP="0090620F">
      <w:pPr>
        <w:pStyle w:val="a9"/>
        <w:numPr>
          <w:ilvl w:val="1"/>
          <w:numId w:val="16"/>
        </w:numPr>
        <w:suppressAutoHyphens/>
        <w:spacing w:after="0" w:line="240" w:lineRule="auto"/>
        <w:ind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Основными задачами контроля технического состояния являются:</w:t>
      </w:r>
    </w:p>
    <w:p w:rsidR="0090620F" w:rsidRPr="0090620F" w:rsidRDefault="0090620F" w:rsidP="0090620F">
      <w:pPr>
        <w:pStyle w:val="a9"/>
        <w:numPr>
          <w:ilvl w:val="0"/>
          <w:numId w:val="25"/>
        </w:numPr>
        <w:suppressAutoHyphens/>
        <w:spacing w:after="0" w:line="240" w:lineRule="auto"/>
        <w:ind w:left="0"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определение степени готовности технических средств оповещения к использованию по назначению;</w:t>
      </w:r>
    </w:p>
    <w:p w:rsidR="0090620F" w:rsidRPr="0090620F" w:rsidRDefault="0090620F" w:rsidP="0090620F">
      <w:pPr>
        <w:pStyle w:val="a9"/>
        <w:numPr>
          <w:ilvl w:val="0"/>
          <w:numId w:val="25"/>
        </w:numPr>
        <w:suppressAutoHyphens/>
        <w:spacing w:after="0" w:line="240" w:lineRule="auto"/>
        <w:ind w:left="0"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оценка организации и качества выполнения технического обслуживания и ремонта ТСО;</w:t>
      </w:r>
    </w:p>
    <w:p w:rsidR="0090620F" w:rsidRPr="0090620F" w:rsidRDefault="0090620F" w:rsidP="0090620F">
      <w:pPr>
        <w:pStyle w:val="a9"/>
        <w:numPr>
          <w:ilvl w:val="0"/>
          <w:numId w:val="25"/>
        </w:numPr>
        <w:suppressAutoHyphens/>
        <w:spacing w:after="0" w:line="240" w:lineRule="auto"/>
        <w:ind w:left="0"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своевременное принятие мер по устранению выявленных недостатков.</w:t>
      </w:r>
    </w:p>
    <w:p w:rsidR="0090620F" w:rsidRPr="0090620F" w:rsidRDefault="0090620F" w:rsidP="0090620F">
      <w:pPr>
        <w:pStyle w:val="a9"/>
        <w:numPr>
          <w:ilvl w:val="1"/>
          <w:numId w:val="16"/>
        </w:numPr>
        <w:suppressAutoHyphens/>
        <w:spacing w:after="0" w:line="240" w:lineRule="auto"/>
        <w:ind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Контроль технического состояния ТСО осуществляется должностными лицами или комиссией в соответствии с планами основных мероприятий Таврического муниципального района.</w:t>
      </w:r>
    </w:p>
    <w:p w:rsidR="0090620F" w:rsidRPr="0090620F" w:rsidRDefault="0090620F" w:rsidP="0090620F">
      <w:pPr>
        <w:pStyle w:val="a9"/>
        <w:numPr>
          <w:ilvl w:val="1"/>
          <w:numId w:val="16"/>
        </w:numPr>
        <w:suppressAutoHyphens/>
        <w:spacing w:after="0" w:line="240" w:lineRule="auto"/>
        <w:ind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Во время проведения контроля технического состояния проверяется:</w:t>
      </w:r>
    </w:p>
    <w:p w:rsidR="0090620F" w:rsidRPr="0090620F" w:rsidRDefault="0090620F" w:rsidP="0090620F">
      <w:pPr>
        <w:pStyle w:val="a9"/>
        <w:numPr>
          <w:ilvl w:val="0"/>
          <w:numId w:val="26"/>
        </w:numPr>
        <w:suppressAutoHyphens/>
        <w:spacing w:after="0" w:line="240" w:lineRule="auto"/>
        <w:ind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комплектность и внешнее состояние ТСО;</w:t>
      </w:r>
    </w:p>
    <w:p w:rsidR="0090620F" w:rsidRPr="0090620F" w:rsidRDefault="0090620F" w:rsidP="0090620F">
      <w:pPr>
        <w:pStyle w:val="a9"/>
        <w:numPr>
          <w:ilvl w:val="0"/>
          <w:numId w:val="26"/>
        </w:numPr>
        <w:suppressAutoHyphens/>
        <w:spacing w:after="0" w:line="240" w:lineRule="auto"/>
        <w:ind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работоспособность ТСО;</w:t>
      </w:r>
    </w:p>
    <w:p w:rsidR="0090620F" w:rsidRPr="0090620F" w:rsidRDefault="0090620F" w:rsidP="0090620F">
      <w:pPr>
        <w:pStyle w:val="a9"/>
        <w:numPr>
          <w:ilvl w:val="0"/>
          <w:numId w:val="26"/>
        </w:numPr>
        <w:suppressAutoHyphens/>
        <w:spacing w:after="0" w:line="240" w:lineRule="auto"/>
        <w:ind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своевременность и качество проведения технического обслуживания и ремонта;</w:t>
      </w:r>
    </w:p>
    <w:p w:rsidR="0090620F" w:rsidRPr="0090620F" w:rsidRDefault="0090620F" w:rsidP="0090620F">
      <w:pPr>
        <w:pStyle w:val="a9"/>
        <w:numPr>
          <w:ilvl w:val="0"/>
          <w:numId w:val="26"/>
        </w:numPr>
        <w:suppressAutoHyphens/>
        <w:spacing w:after="0" w:line="240" w:lineRule="auto"/>
        <w:ind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наличие и правильность ведения эксплуатационной документации.</w:t>
      </w:r>
    </w:p>
    <w:p w:rsidR="0090620F" w:rsidRPr="0090620F" w:rsidRDefault="0090620F" w:rsidP="0090620F">
      <w:pPr>
        <w:pStyle w:val="a9"/>
        <w:numPr>
          <w:ilvl w:val="1"/>
          <w:numId w:val="16"/>
        </w:numPr>
        <w:suppressAutoHyphens/>
        <w:spacing w:after="0" w:line="240" w:lineRule="auto"/>
        <w:ind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При проверке комплектности и внешнего состояния определяется:</w:t>
      </w:r>
    </w:p>
    <w:p w:rsidR="0090620F" w:rsidRPr="0090620F" w:rsidRDefault="0090620F" w:rsidP="0090620F">
      <w:pPr>
        <w:pStyle w:val="a9"/>
        <w:numPr>
          <w:ilvl w:val="0"/>
          <w:numId w:val="27"/>
        </w:numPr>
        <w:suppressAutoHyphens/>
        <w:spacing w:after="0" w:line="240" w:lineRule="auto"/>
        <w:ind w:left="0"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соответствие фактического наличия составных частей, запасных частей, инструментов и принадлежностей (далее – ЗИП) комплекту поставки и записям в формуляре;</w:t>
      </w:r>
    </w:p>
    <w:p w:rsidR="0090620F" w:rsidRPr="0090620F" w:rsidRDefault="0090620F" w:rsidP="0090620F">
      <w:pPr>
        <w:pStyle w:val="a9"/>
        <w:numPr>
          <w:ilvl w:val="0"/>
          <w:numId w:val="27"/>
        </w:numPr>
        <w:suppressAutoHyphens/>
        <w:spacing w:after="0" w:line="240" w:lineRule="auto"/>
        <w:ind w:left="0"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соответствие номеров на ТСО, ее блоках и панелях номерам, указанным в формуляре;</w:t>
      </w:r>
    </w:p>
    <w:p w:rsidR="0090620F" w:rsidRPr="0090620F" w:rsidRDefault="0090620F" w:rsidP="0090620F">
      <w:pPr>
        <w:pStyle w:val="a9"/>
        <w:numPr>
          <w:ilvl w:val="0"/>
          <w:numId w:val="27"/>
        </w:numPr>
        <w:suppressAutoHyphens/>
        <w:spacing w:after="0" w:line="240" w:lineRule="auto"/>
        <w:ind w:left="0"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состояние корпусов, лицевых панелей ТСО;</w:t>
      </w:r>
    </w:p>
    <w:p w:rsidR="0090620F" w:rsidRPr="0090620F" w:rsidRDefault="0090620F" w:rsidP="0090620F">
      <w:pPr>
        <w:pStyle w:val="a9"/>
        <w:numPr>
          <w:ilvl w:val="0"/>
          <w:numId w:val="27"/>
        </w:numPr>
        <w:suppressAutoHyphens/>
        <w:spacing w:after="0" w:line="240" w:lineRule="auto"/>
        <w:ind w:left="0"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состояние антенно-фидерных устройств, кабелей и межблочных кабельных соединений;</w:t>
      </w:r>
    </w:p>
    <w:p w:rsidR="0090620F" w:rsidRPr="0090620F" w:rsidRDefault="0090620F" w:rsidP="0090620F">
      <w:pPr>
        <w:pStyle w:val="a9"/>
        <w:numPr>
          <w:ilvl w:val="0"/>
          <w:numId w:val="27"/>
        </w:numPr>
        <w:suppressAutoHyphens/>
        <w:spacing w:after="0" w:line="240" w:lineRule="auto"/>
        <w:ind w:left="0"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наличие и состояние устройств заземления;</w:t>
      </w:r>
    </w:p>
    <w:p w:rsidR="0090620F" w:rsidRPr="0090620F" w:rsidRDefault="0090620F" w:rsidP="0090620F">
      <w:pPr>
        <w:pStyle w:val="a9"/>
        <w:numPr>
          <w:ilvl w:val="0"/>
          <w:numId w:val="27"/>
        </w:numPr>
        <w:suppressAutoHyphens/>
        <w:spacing w:after="0" w:line="240" w:lineRule="auto"/>
        <w:ind w:left="0"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lastRenderedPageBreak/>
        <w:t>состояние органов управления, настройки и встроенных средств измерений;</w:t>
      </w:r>
    </w:p>
    <w:p w:rsidR="0090620F" w:rsidRPr="0090620F" w:rsidRDefault="0090620F" w:rsidP="0090620F">
      <w:pPr>
        <w:pStyle w:val="a9"/>
        <w:numPr>
          <w:ilvl w:val="0"/>
          <w:numId w:val="27"/>
        </w:numPr>
        <w:suppressAutoHyphens/>
        <w:spacing w:after="0" w:line="240" w:lineRule="auto"/>
        <w:ind w:left="0"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надежность крепления ТСО, приборов, блоков и панелей.</w:t>
      </w:r>
    </w:p>
    <w:p w:rsidR="0090620F" w:rsidRPr="0090620F" w:rsidRDefault="0090620F" w:rsidP="0090620F">
      <w:pPr>
        <w:pStyle w:val="a9"/>
        <w:numPr>
          <w:ilvl w:val="1"/>
          <w:numId w:val="16"/>
        </w:numPr>
        <w:suppressAutoHyphens/>
        <w:spacing w:after="0" w:line="240" w:lineRule="auto"/>
        <w:ind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При проверке работоспособности ТСО оценивается возможность их использования по назначению по встроенным системам контроля и средствам измерений в соответствии с порядком подготовки к работе, предусмотренным инструкцией по эксплуатации.</w:t>
      </w:r>
    </w:p>
    <w:p w:rsidR="0090620F" w:rsidRPr="0090620F" w:rsidRDefault="0090620F" w:rsidP="0090620F">
      <w:pPr>
        <w:pStyle w:val="a9"/>
        <w:numPr>
          <w:ilvl w:val="1"/>
          <w:numId w:val="16"/>
        </w:numPr>
        <w:suppressAutoHyphens/>
        <w:spacing w:after="0" w:line="240" w:lineRule="auto"/>
        <w:ind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При проверке своевременности и качества проведения технического обслуживания определяется:</w:t>
      </w:r>
    </w:p>
    <w:p w:rsidR="0090620F" w:rsidRPr="0090620F" w:rsidRDefault="0090620F" w:rsidP="0090620F">
      <w:pPr>
        <w:pStyle w:val="a9"/>
        <w:numPr>
          <w:ilvl w:val="0"/>
          <w:numId w:val="28"/>
        </w:numPr>
        <w:suppressAutoHyphens/>
        <w:spacing w:after="0" w:line="240" w:lineRule="auto"/>
        <w:ind w:left="0"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фактическое состояние ТСО;</w:t>
      </w:r>
    </w:p>
    <w:p w:rsidR="0090620F" w:rsidRPr="0090620F" w:rsidRDefault="0090620F" w:rsidP="0090620F">
      <w:pPr>
        <w:pStyle w:val="a9"/>
        <w:numPr>
          <w:ilvl w:val="0"/>
          <w:numId w:val="28"/>
        </w:numPr>
        <w:suppressAutoHyphens/>
        <w:spacing w:after="0" w:line="240" w:lineRule="auto"/>
        <w:ind w:left="0"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наличие записей о выполнении работ технического обслуживания с требуемой периодичностью в формуляре и книге учета технического состояния;</w:t>
      </w:r>
    </w:p>
    <w:p w:rsidR="0090620F" w:rsidRPr="0090620F" w:rsidRDefault="0090620F" w:rsidP="0090620F">
      <w:pPr>
        <w:pStyle w:val="a9"/>
        <w:numPr>
          <w:ilvl w:val="0"/>
          <w:numId w:val="28"/>
        </w:numPr>
        <w:suppressAutoHyphens/>
        <w:spacing w:after="0" w:line="240" w:lineRule="auto"/>
        <w:ind w:left="0"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полнота технического обслуживания;</w:t>
      </w:r>
    </w:p>
    <w:p w:rsidR="0090620F" w:rsidRPr="0090620F" w:rsidRDefault="0090620F" w:rsidP="0090620F">
      <w:pPr>
        <w:pStyle w:val="a9"/>
        <w:numPr>
          <w:ilvl w:val="0"/>
          <w:numId w:val="28"/>
        </w:numPr>
        <w:suppressAutoHyphens/>
        <w:spacing w:after="0" w:line="240" w:lineRule="auto"/>
        <w:ind w:left="0" w:right="-143"/>
        <w:jc w:val="both"/>
        <w:rPr>
          <w:rFonts w:ascii="Times New Roman" w:hAnsi="Times New Roman" w:cs="Times New Roman"/>
          <w:sz w:val="24"/>
          <w:szCs w:val="24"/>
          <w:lang w:bidi="en-US"/>
        </w:rPr>
      </w:pPr>
      <w:r w:rsidRPr="0090620F">
        <w:rPr>
          <w:rFonts w:ascii="Times New Roman" w:hAnsi="Times New Roman" w:cs="Times New Roman"/>
          <w:color w:val="000000" w:themeColor="text1"/>
          <w:sz w:val="24"/>
          <w:szCs w:val="24"/>
          <w:lang w:bidi="en-US"/>
        </w:rPr>
        <w:t>квалификация специалистов, за которыми закреплены технические средства оповещения, по выполнению операции технического обслуживания.</w:t>
      </w:r>
    </w:p>
    <w:p w:rsidR="0090620F" w:rsidRPr="0090620F" w:rsidRDefault="0090620F" w:rsidP="0090620F">
      <w:pPr>
        <w:pStyle w:val="a9"/>
        <w:numPr>
          <w:ilvl w:val="1"/>
          <w:numId w:val="16"/>
        </w:numPr>
        <w:suppressAutoHyphens/>
        <w:spacing w:after="0" w:line="240" w:lineRule="auto"/>
        <w:ind w:right="-143"/>
        <w:jc w:val="both"/>
        <w:rPr>
          <w:rFonts w:ascii="Times New Roman" w:hAnsi="Times New Roman" w:cs="Times New Roman"/>
          <w:sz w:val="24"/>
          <w:szCs w:val="24"/>
          <w:lang w:bidi="en-US"/>
        </w:rPr>
      </w:pPr>
      <w:r w:rsidRPr="0090620F">
        <w:rPr>
          <w:rFonts w:ascii="Times New Roman" w:hAnsi="Times New Roman" w:cs="Times New Roman"/>
          <w:color w:val="000000" w:themeColor="text1"/>
          <w:sz w:val="24"/>
          <w:szCs w:val="24"/>
          <w:lang w:bidi="en-US"/>
        </w:rPr>
        <w:t>При проверке наличия и правильности ведения эксплуатационной</w:t>
      </w:r>
      <w:r w:rsidRPr="0090620F">
        <w:rPr>
          <w:rFonts w:ascii="Times New Roman" w:hAnsi="Times New Roman" w:cs="Times New Roman"/>
          <w:sz w:val="24"/>
          <w:szCs w:val="24"/>
          <w:lang w:bidi="en-US"/>
        </w:rPr>
        <w:t xml:space="preserve"> документации определяется:</w:t>
      </w:r>
    </w:p>
    <w:p w:rsidR="0090620F" w:rsidRPr="0090620F" w:rsidRDefault="0090620F" w:rsidP="0090620F">
      <w:pPr>
        <w:pStyle w:val="a9"/>
        <w:numPr>
          <w:ilvl w:val="0"/>
          <w:numId w:val="29"/>
        </w:numPr>
        <w:suppressAutoHyphens/>
        <w:spacing w:after="0" w:line="240" w:lineRule="auto"/>
        <w:ind w:left="0"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состав документации, ее состояние и условия хранения;</w:t>
      </w:r>
    </w:p>
    <w:p w:rsidR="0090620F" w:rsidRPr="0090620F" w:rsidRDefault="0090620F" w:rsidP="0090620F">
      <w:pPr>
        <w:pStyle w:val="a9"/>
        <w:numPr>
          <w:ilvl w:val="0"/>
          <w:numId w:val="29"/>
        </w:numPr>
        <w:suppressAutoHyphens/>
        <w:spacing w:after="0" w:line="240" w:lineRule="auto"/>
        <w:ind w:left="0"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наличие и правильность записей в формулярах (паспортах); правильность ведения книги учета технического состояния;</w:t>
      </w:r>
    </w:p>
    <w:p w:rsidR="0090620F" w:rsidRPr="0090620F" w:rsidRDefault="0090620F" w:rsidP="0090620F">
      <w:pPr>
        <w:pStyle w:val="a9"/>
        <w:numPr>
          <w:ilvl w:val="0"/>
          <w:numId w:val="29"/>
        </w:numPr>
        <w:suppressAutoHyphens/>
        <w:spacing w:after="0" w:line="240" w:lineRule="auto"/>
        <w:ind w:left="0"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соблюдение сроков калибровки средств измерений и электрических испытаний защитных средств.</w:t>
      </w:r>
    </w:p>
    <w:p w:rsidR="0090620F" w:rsidRPr="0090620F" w:rsidRDefault="0090620F" w:rsidP="0090620F">
      <w:pPr>
        <w:pStyle w:val="a9"/>
        <w:numPr>
          <w:ilvl w:val="1"/>
          <w:numId w:val="16"/>
        </w:numPr>
        <w:suppressAutoHyphens/>
        <w:spacing w:after="0" w:line="240" w:lineRule="auto"/>
        <w:ind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Мероприятия по контролю технического состояния ТСО осуществляются назначенными комиссиями (должностными лицами) с участием представителей организации, осуществляющей их эксплуатационно-техническое обслуживание.</w:t>
      </w:r>
    </w:p>
    <w:p w:rsidR="0090620F" w:rsidRPr="0090620F" w:rsidRDefault="0090620F" w:rsidP="0090620F">
      <w:pPr>
        <w:pStyle w:val="a9"/>
        <w:numPr>
          <w:ilvl w:val="1"/>
          <w:numId w:val="16"/>
        </w:numPr>
        <w:suppressAutoHyphens/>
        <w:spacing w:after="0" w:line="240" w:lineRule="auto"/>
        <w:ind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Техническое состояние ТСО, организация и качество технического обслуживания могут оцениваться «удовлетворительно» или «неудовлетворительно».</w:t>
      </w:r>
    </w:p>
    <w:p w:rsidR="0090620F" w:rsidRPr="0090620F" w:rsidRDefault="0090620F" w:rsidP="0090620F">
      <w:pPr>
        <w:ind w:right="-143" w:firstLine="709"/>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Оценка «удовлетворительно» выставляется при выполнении следующих требований:</w:t>
      </w:r>
    </w:p>
    <w:p w:rsidR="0090620F" w:rsidRPr="0090620F" w:rsidRDefault="0090620F" w:rsidP="0090620F">
      <w:pPr>
        <w:pStyle w:val="a9"/>
        <w:numPr>
          <w:ilvl w:val="0"/>
          <w:numId w:val="30"/>
        </w:numPr>
        <w:suppressAutoHyphens/>
        <w:spacing w:after="0" w:line="240" w:lineRule="auto"/>
        <w:ind w:left="0"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периодичность, качество и сроки проведения технического обслуживания соблюдаются, готовность ТСО использованию по назначению обеспечивается;</w:t>
      </w:r>
    </w:p>
    <w:p w:rsidR="0090620F" w:rsidRPr="0090620F" w:rsidRDefault="0090620F" w:rsidP="0090620F">
      <w:pPr>
        <w:pStyle w:val="a9"/>
        <w:numPr>
          <w:ilvl w:val="0"/>
          <w:numId w:val="30"/>
        </w:numPr>
        <w:suppressAutoHyphens/>
        <w:spacing w:after="0" w:line="240" w:lineRule="auto"/>
        <w:ind w:left="0"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планирующие документы по организации технического обслуживания ТСО разработаны правильно и утверждены;</w:t>
      </w:r>
    </w:p>
    <w:p w:rsidR="0090620F" w:rsidRPr="0090620F" w:rsidRDefault="0090620F" w:rsidP="0090620F">
      <w:pPr>
        <w:pStyle w:val="a9"/>
        <w:numPr>
          <w:ilvl w:val="0"/>
          <w:numId w:val="30"/>
        </w:numPr>
        <w:suppressAutoHyphens/>
        <w:spacing w:after="0" w:line="240" w:lineRule="auto"/>
        <w:ind w:left="0"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контроль качества и своевременности выполнения работ по техническому обслуживанию осуществляется своевременно;</w:t>
      </w:r>
    </w:p>
    <w:p w:rsidR="0090620F" w:rsidRPr="0090620F" w:rsidRDefault="0090620F" w:rsidP="0090620F">
      <w:pPr>
        <w:pStyle w:val="a9"/>
        <w:numPr>
          <w:ilvl w:val="0"/>
          <w:numId w:val="30"/>
        </w:numPr>
        <w:suppressAutoHyphens/>
        <w:spacing w:after="0" w:line="240" w:lineRule="auto"/>
        <w:ind w:left="0"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учет проведенного технического обслуживания и израсходованных при этом запасных элементов и расходных материалов ведется.</w:t>
      </w:r>
    </w:p>
    <w:p w:rsidR="0090620F" w:rsidRPr="0090620F" w:rsidRDefault="0090620F" w:rsidP="0090620F">
      <w:pPr>
        <w:ind w:right="-143" w:firstLine="709"/>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Оценка «неудовлетворительно» выставляется при невыполнении одного из первых двух требований или двух последних.</w:t>
      </w:r>
    </w:p>
    <w:p w:rsidR="0090620F" w:rsidRPr="0090620F" w:rsidRDefault="0090620F" w:rsidP="0090620F">
      <w:pPr>
        <w:pStyle w:val="a9"/>
        <w:numPr>
          <w:ilvl w:val="1"/>
          <w:numId w:val="16"/>
        </w:numPr>
        <w:suppressAutoHyphens/>
        <w:spacing w:after="0" w:line="240" w:lineRule="auto"/>
        <w:ind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По результатам проверки составляется акт оценки технического состояния ТСО (Приложение 5).</w:t>
      </w:r>
    </w:p>
    <w:p w:rsidR="0090620F" w:rsidRPr="0090620F" w:rsidRDefault="0090620F" w:rsidP="0090620F">
      <w:pPr>
        <w:ind w:right="-143" w:firstLine="709"/>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Акт представляется для ознакомления руководителю проверенной организации или оператора связи, принявшей ТСО на эксплуатационно-техническое обслуживание.</w:t>
      </w:r>
    </w:p>
    <w:p w:rsidR="0090620F" w:rsidRPr="0090620F" w:rsidRDefault="0090620F" w:rsidP="0090620F">
      <w:pPr>
        <w:ind w:right="-143" w:firstLine="709"/>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Председателем Комиссии (должностным лицом), осуществляющей оценку технического состояния ТСО, при проведении комплексных технических проверок МСО, не позднее 10 дней после окончания проверки представляется на утверждение первому заместителю главы Таврического муниципального района.</w:t>
      </w:r>
    </w:p>
    <w:p w:rsidR="0090620F" w:rsidRPr="0090620F" w:rsidRDefault="0090620F" w:rsidP="0090620F">
      <w:pPr>
        <w:spacing w:after="200" w:line="276" w:lineRule="auto"/>
        <w:rPr>
          <w:rFonts w:ascii="Times New Roman" w:hAnsi="Times New Roman" w:cs="Times New Roman"/>
          <w:sz w:val="24"/>
          <w:szCs w:val="24"/>
          <w:lang w:bidi="en-US"/>
        </w:rPr>
      </w:pPr>
    </w:p>
    <w:p w:rsidR="0090620F" w:rsidRPr="0090620F" w:rsidRDefault="0090620F" w:rsidP="0090620F">
      <w:pPr>
        <w:pStyle w:val="a9"/>
        <w:numPr>
          <w:ilvl w:val="0"/>
          <w:numId w:val="16"/>
        </w:numPr>
        <w:suppressAutoHyphens/>
        <w:spacing w:after="0" w:line="240" w:lineRule="auto"/>
        <w:ind w:right="-143"/>
        <w:jc w:val="center"/>
        <w:rPr>
          <w:rFonts w:ascii="Times New Roman" w:hAnsi="Times New Roman" w:cs="Times New Roman"/>
          <w:b/>
          <w:sz w:val="24"/>
          <w:szCs w:val="24"/>
          <w:lang w:bidi="en-US"/>
        </w:rPr>
      </w:pPr>
      <w:r w:rsidRPr="0090620F">
        <w:rPr>
          <w:rFonts w:ascii="Times New Roman" w:hAnsi="Times New Roman" w:cs="Times New Roman"/>
          <w:b/>
          <w:sz w:val="24"/>
          <w:szCs w:val="24"/>
          <w:lang w:bidi="en-US"/>
        </w:rPr>
        <w:t xml:space="preserve">Виды и порядок </w:t>
      </w:r>
      <w:proofErr w:type="gramStart"/>
      <w:r w:rsidRPr="0090620F">
        <w:rPr>
          <w:rFonts w:ascii="Times New Roman" w:hAnsi="Times New Roman" w:cs="Times New Roman"/>
          <w:b/>
          <w:sz w:val="24"/>
          <w:szCs w:val="24"/>
          <w:lang w:bidi="en-US"/>
        </w:rPr>
        <w:t>проведения технических проверок готовности систем оповещения</w:t>
      </w:r>
      <w:proofErr w:type="gramEnd"/>
    </w:p>
    <w:p w:rsidR="0090620F" w:rsidRPr="0090620F" w:rsidRDefault="0090620F" w:rsidP="0090620F">
      <w:pPr>
        <w:ind w:right="-143" w:firstLine="709"/>
        <w:jc w:val="both"/>
        <w:rPr>
          <w:rFonts w:ascii="Times New Roman" w:hAnsi="Times New Roman" w:cs="Times New Roman"/>
          <w:sz w:val="24"/>
          <w:szCs w:val="24"/>
          <w:lang w:bidi="en-US"/>
        </w:rPr>
      </w:pPr>
    </w:p>
    <w:p w:rsidR="0090620F" w:rsidRPr="0090620F" w:rsidRDefault="0090620F" w:rsidP="0090620F">
      <w:pPr>
        <w:pStyle w:val="a9"/>
        <w:numPr>
          <w:ilvl w:val="1"/>
          <w:numId w:val="16"/>
        </w:numPr>
        <w:suppressAutoHyphens/>
        <w:spacing w:after="0" w:line="240" w:lineRule="auto"/>
        <w:ind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С целью поддержания МСО в постоянной готовности к использованию проводятся следующие виды проверок:</w:t>
      </w:r>
    </w:p>
    <w:p w:rsidR="0090620F" w:rsidRPr="0090620F" w:rsidRDefault="0090620F" w:rsidP="0090620F">
      <w:pPr>
        <w:pStyle w:val="a9"/>
        <w:numPr>
          <w:ilvl w:val="0"/>
          <w:numId w:val="31"/>
        </w:numPr>
        <w:suppressAutoHyphens/>
        <w:spacing w:after="0" w:line="240" w:lineRule="auto"/>
        <w:ind w:left="0"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комплексные технические проверки готовности МСО с включением оконечных средств оповещения и доведением сигнала и информации оповещения до населения, проживающего на территории Таврического  муниципального района;</w:t>
      </w:r>
    </w:p>
    <w:p w:rsidR="0090620F" w:rsidRPr="0090620F" w:rsidRDefault="0090620F" w:rsidP="0090620F">
      <w:pPr>
        <w:pStyle w:val="a9"/>
        <w:numPr>
          <w:ilvl w:val="0"/>
          <w:numId w:val="31"/>
        </w:numPr>
        <w:suppressAutoHyphens/>
        <w:spacing w:after="0" w:line="240" w:lineRule="auto"/>
        <w:ind w:left="0"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технические проверки готовности МСО к применению по назначению без включения оконечных средств оповещения населения.</w:t>
      </w:r>
    </w:p>
    <w:p w:rsidR="0090620F" w:rsidRPr="0090620F" w:rsidRDefault="0090620F" w:rsidP="0090620F">
      <w:pPr>
        <w:pStyle w:val="a9"/>
        <w:numPr>
          <w:ilvl w:val="1"/>
          <w:numId w:val="16"/>
        </w:numPr>
        <w:suppressAutoHyphens/>
        <w:spacing w:after="0" w:line="240" w:lineRule="auto"/>
        <w:ind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 xml:space="preserve">Комплексные технические проверки проводятся не реже двух раз в год комиссией в составе представителей Администрации Таврического </w:t>
      </w:r>
      <w:proofErr w:type="spellStart"/>
      <w:r w:rsidRPr="0090620F">
        <w:rPr>
          <w:rFonts w:ascii="Times New Roman" w:hAnsi="Times New Roman" w:cs="Times New Roman"/>
          <w:sz w:val="24"/>
          <w:szCs w:val="24"/>
          <w:lang w:bidi="en-US"/>
        </w:rPr>
        <w:t>муниципальногорайона</w:t>
      </w:r>
      <w:proofErr w:type="spellEnd"/>
      <w:r w:rsidRPr="0090620F">
        <w:rPr>
          <w:rFonts w:ascii="Times New Roman" w:hAnsi="Times New Roman" w:cs="Times New Roman"/>
          <w:sz w:val="24"/>
          <w:szCs w:val="24"/>
          <w:lang w:bidi="en-US"/>
        </w:rPr>
        <w:t>, организации-балансодержателя, а также организации связи, принявшей ТСО на эксплуатационно-техническое обслуживание.</w:t>
      </w:r>
    </w:p>
    <w:p w:rsidR="0090620F" w:rsidRPr="0090620F" w:rsidRDefault="0090620F" w:rsidP="0090620F">
      <w:pPr>
        <w:pStyle w:val="a9"/>
        <w:numPr>
          <w:ilvl w:val="1"/>
          <w:numId w:val="16"/>
        </w:numPr>
        <w:suppressAutoHyphens/>
        <w:spacing w:after="0" w:line="240" w:lineRule="auto"/>
        <w:ind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Технические проверки готовности МСО к использованию проводятся оперативными дежурными ЕДДС совместно с представителями Администрации и организации связи, принявшей ТСО на эксплуатационно-техническое обслуживание.</w:t>
      </w:r>
    </w:p>
    <w:p w:rsidR="0090620F" w:rsidRPr="0090620F" w:rsidRDefault="0090620F" w:rsidP="0090620F">
      <w:pPr>
        <w:pStyle w:val="a9"/>
        <w:numPr>
          <w:ilvl w:val="1"/>
          <w:numId w:val="16"/>
        </w:numPr>
        <w:suppressAutoHyphens/>
        <w:spacing w:after="0" w:line="240" w:lineRule="auto"/>
        <w:ind w:right="-143"/>
        <w:jc w:val="both"/>
        <w:rPr>
          <w:rFonts w:ascii="Times New Roman" w:hAnsi="Times New Roman" w:cs="Times New Roman"/>
          <w:sz w:val="24"/>
          <w:szCs w:val="24"/>
          <w:lang w:bidi="en-US"/>
        </w:rPr>
      </w:pPr>
      <w:r w:rsidRPr="0090620F">
        <w:rPr>
          <w:rFonts w:ascii="Times New Roman" w:hAnsi="Times New Roman" w:cs="Times New Roman"/>
          <w:sz w:val="24"/>
          <w:szCs w:val="24"/>
          <w:lang w:bidi="en-US"/>
        </w:rPr>
        <w:t>Перед проведением указанных проверок в обязательном порядке проводится комплекс организационно-технических мероприятий с целью исключения несанкционированного запуска МСО.</w:t>
      </w:r>
    </w:p>
    <w:p w:rsidR="0090620F" w:rsidRPr="0090620F" w:rsidRDefault="0090620F" w:rsidP="0090620F">
      <w:pPr>
        <w:autoSpaceDE w:val="0"/>
        <w:autoSpaceDN w:val="0"/>
        <w:adjustRightInd w:val="0"/>
        <w:ind w:right="-143" w:firstLine="709"/>
        <w:rPr>
          <w:rFonts w:ascii="Times New Roman" w:hAnsi="Times New Roman" w:cs="Times New Roman"/>
          <w:sz w:val="24"/>
          <w:szCs w:val="24"/>
        </w:rPr>
      </w:pPr>
    </w:p>
    <w:p w:rsidR="0090620F" w:rsidRPr="00B06B1D" w:rsidRDefault="0090620F" w:rsidP="0090620F">
      <w:pPr>
        <w:autoSpaceDE w:val="0"/>
        <w:autoSpaceDN w:val="0"/>
        <w:adjustRightInd w:val="0"/>
        <w:ind w:right="-143" w:firstLine="709"/>
        <w:rPr>
          <w:rFonts w:ascii="Arial" w:hAnsi="Arial" w:cs="Arial"/>
          <w:sz w:val="24"/>
          <w:szCs w:val="24"/>
        </w:rPr>
      </w:pPr>
    </w:p>
    <w:p w:rsidR="0090620F" w:rsidRPr="00B06B1D" w:rsidRDefault="0090620F" w:rsidP="0090620F">
      <w:pPr>
        <w:autoSpaceDE w:val="0"/>
        <w:autoSpaceDN w:val="0"/>
        <w:adjustRightInd w:val="0"/>
        <w:ind w:right="-143" w:firstLine="709"/>
        <w:rPr>
          <w:rFonts w:ascii="Arial" w:hAnsi="Arial" w:cs="Arial"/>
          <w:sz w:val="24"/>
          <w:szCs w:val="24"/>
        </w:rPr>
      </w:pPr>
    </w:p>
    <w:tbl>
      <w:tblPr>
        <w:tblW w:w="9747" w:type="dxa"/>
        <w:tblLook w:val="01E0"/>
      </w:tblPr>
      <w:tblGrid>
        <w:gridCol w:w="6157"/>
        <w:gridCol w:w="3590"/>
      </w:tblGrid>
      <w:tr w:rsidR="0090620F" w:rsidRPr="00B06B1D" w:rsidTr="0090620F">
        <w:trPr>
          <w:trHeight w:val="352"/>
        </w:trPr>
        <w:tc>
          <w:tcPr>
            <w:tcW w:w="6157" w:type="dxa"/>
            <w:hideMark/>
          </w:tcPr>
          <w:p w:rsidR="0090620F" w:rsidRPr="00B06B1D" w:rsidRDefault="0090620F" w:rsidP="0090620F">
            <w:pPr>
              <w:autoSpaceDE w:val="0"/>
              <w:autoSpaceDN w:val="0"/>
              <w:adjustRightInd w:val="0"/>
              <w:spacing w:line="256" w:lineRule="auto"/>
              <w:jc w:val="center"/>
              <w:rPr>
                <w:rFonts w:ascii="Arial" w:hAnsi="Arial" w:cs="Arial"/>
                <w:sz w:val="24"/>
                <w:szCs w:val="24"/>
              </w:rPr>
            </w:pPr>
          </w:p>
        </w:tc>
        <w:tc>
          <w:tcPr>
            <w:tcW w:w="3590" w:type="dxa"/>
          </w:tcPr>
          <w:p w:rsidR="0090620F" w:rsidRPr="00B06B1D" w:rsidRDefault="0090620F" w:rsidP="0090620F">
            <w:pPr>
              <w:autoSpaceDE w:val="0"/>
              <w:autoSpaceDN w:val="0"/>
              <w:adjustRightInd w:val="0"/>
              <w:spacing w:line="256" w:lineRule="auto"/>
              <w:rPr>
                <w:rFonts w:ascii="Arial" w:hAnsi="Arial" w:cs="Arial"/>
                <w:sz w:val="24"/>
                <w:szCs w:val="24"/>
              </w:rPr>
            </w:pPr>
          </w:p>
        </w:tc>
      </w:tr>
      <w:tr w:rsidR="0090620F" w:rsidRPr="00B06B1D" w:rsidTr="0090620F">
        <w:trPr>
          <w:trHeight w:val="393"/>
        </w:trPr>
        <w:tc>
          <w:tcPr>
            <w:tcW w:w="6157" w:type="dxa"/>
            <w:hideMark/>
          </w:tcPr>
          <w:p w:rsidR="0090620F" w:rsidRPr="00B06B1D" w:rsidRDefault="0090620F" w:rsidP="0090620F">
            <w:pPr>
              <w:autoSpaceDE w:val="0"/>
              <w:autoSpaceDN w:val="0"/>
              <w:adjustRightInd w:val="0"/>
              <w:spacing w:line="256" w:lineRule="auto"/>
              <w:rPr>
                <w:rFonts w:ascii="Arial" w:hAnsi="Arial" w:cs="Arial"/>
                <w:sz w:val="24"/>
                <w:szCs w:val="24"/>
              </w:rPr>
            </w:pPr>
          </w:p>
        </w:tc>
        <w:tc>
          <w:tcPr>
            <w:tcW w:w="3590" w:type="dxa"/>
            <w:hideMark/>
          </w:tcPr>
          <w:p w:rsidR="0090620F" w:rsidRPr="00B06B1D" w:rsidRDefault="0090620F" w:rsidP="0090620F">
            <w:pPr>
              <w:autoSpaceDE w:val="0"/>
              <w:autoSpaceDN w:val="0"/>
              <w:adjustRightInd w:val="0"/>
              <w:spacing w:line="256" w:lineRule="auto"/>
              <w:jc w:val="right"/>
              <w:rPr>
                <w:rFonts w:ascii="Arial" w:hAnsi="Arial" w:cs="Arial"/>
                <w:sz w:val="24"/>
                <w:szCs w:val="24"/>
              </w:rPr>
            </w:pPr>
          </w:p>
        </w:tc>
      </w:tr>
    </w:tbl>
    <w:p w:rsidR="0090620F" w:rsidRPr="00B06B1D" w:rsidRDefault="0090620F" w:rsidP="0090620F">
      <w:pPr>
        <w:ind w:right="-143" w:firstLine="709"/>
        <w:rPr>
          <w:rFonts w:ascii="Arial" w:hAnsi="Arial" w:cs="Arial"/>
          <w:sz w:val="24"/>
          <w:szCs w:val="24"/>
        </w:rPr>
      </w:pPr>
    </w:p>
    <w:p w:rsidR="0090620F" w:rsidRPr="00B06B1D" w:rsidRDefault="0090620F" w:rsidP="0090620F">
      <w:pPr>
        <w:ind w:right="-143" w:firstLine="709"/>
        <w:rPr>
          <w:rFonts w:ascii="Arial" w:hAnsi="Arial" w:cs="Arial"/>
          <w:sz w:val="24"/>
          <w:szCs w:val="24"/>
        </w:rPr>
        <w:sectPr w:rsidR="0090620F" w:rsidRPr="00B06B1D" w:rsidSect="0090620F">
          <w:headerReference w:type="default" r:id="rId10"/>
          <w:footerReference w:type="default" r:id="rId11"/>
          <w:headerReference w:type="first" r:id="rId12"/>
          <w:footerReference w:type="first" r:id="rId13"/>
          <w:pgSz w:w="11906" w:h="16838"/>
          <w:pgMar w:top="1134" w:right="850" w:bottom="1134" w:left="1701" w:header="708" w:footer="708" w:gutter="0"/>
          <w:pgNumType w:start="1"/>
          <w:cols w:space="708"/>
          <w:titlePg/>
          <w:docGrid w:linePitch="360"/>
        </w:sectPr>
      </w:pPr>
    </w:p>
    <w:p w:rsidR="0090620F" w:rsidRPr="00B06B1D" w:rsidRDefault="0090620F" w:rsidP="0090620F">
      <w:pPr>
        <w:autoSpaceDE w:val="0"/>
        <w:autoSpaceDN w:val="0"/>
        <w:adjustRightInd w:val="0"/>
        <w:rPr>
          <w:rFonts w:ascii="Arial" w:hAnsi="Arial" w:cs="Arial"/>
          <w:sz w:val="24"/>
          <w:szCs w:val="24"/>
        </w:rPr>
      </w:pPr>
    </w:p>
    <w:p w:rsidR="0090620F" w:rsidRPr="0090620F" w:rsidRDefault="0090620F" w:rsidP="0090620F">
      <w:pPr>
        <w:ind w:left="12474"/>
        <w:rPr>
          <w:rFonts w:ascii="Times New Roman" w:hAnsi="Times New Roman" w:cs="Times New Roman"/>
          <w:sz w:val="24"/>
          <w:szCs w:val="24"/>
          <w:lang w:bidi="en-US"/>
        </w:rPr>
      </w:pPr>
      <w:r w:rsidRPr="0090620F">
        <w:rPr>
          <w:rFonts w:ascii="Times New Roman" w:hAnsi="Times New Roman" w:cs="Times New Roman"/>
          <w:sz w:val="24"/>
          <w:szCs w:val="24"/>
          <w:lang w:bidi="en-US"/>
        </w:rPr>
        <w:t xml:space="preserve">Приложение 1 </w:t>
      </w:r>
    </w:p>
    <w:p w:rsidR="0090620F" w:rsidRPr="0090620F" w:rsidRDefault="0090620F" w:rsidP="0090620F">
      <w:pPr>
        <w:ind w:left="12474"/>
        <w:rPr>
          <w:rFonts w:ascii="Times New Roman" w:hAnsi="Times New Roman" w:cs="Times New Roman"/>
          <w:sz w:val="24"/>
          <w:szCs w:val="24"/>
          <w:lang w:bidi="en-US"/>
        </w:rPr>
      </w:pPr>
      <w:r w:rsidRPr="0090620F">
        <w:rPr>
          <w:rFonts w:ascii="Times New Roman" w:hAnsi="Times New Roman" w:cs="Times New Roman"/>
          <w:sz w:val="24"/>
          <w:szCs w:val="24"/>
          <w:lang w:bidi="en-US"/>
        </w:rPr>
        <w:t xml:space="preserve">к Положению </w:t>
      </w:r>
    </w:p>
    <w:p w:rsidR="0090620F" w:rsidRPr="0090620F" w:rsidRDefault="0090620F" w:rsidP="0090620F">
      <w:pPr>
        <w:rPr>
          <w:rFonts w:ascii="Times New Roman" w:hAnsi="Times New Roman" w:cs="Times New Roman"/>
          <w:sz w:val="24"/>
          <w:szCs w:val="24"/>
          <w:lang w:bidi="en-US"/>
        </w:rPr>
      </w:pPr>
    </w:p>
    <w:p w:rsidR="0090620F" w:rsidRPr="0090620F" w:rsidRDefault="0090620F" w:rsidP="0090620F">
      <w:pPr>
        <w:rPr>
          <w:rFonts w:ascii="Times New Roman" w:hAnsi="Times New Roman" w:cs="Times New Roman"/>
          <w:sz w:val="24"/>
          <w:szCs w:val="24"/>
          <w:lang w:bidi="en-US"/>
        </w:rPr>
      </w:pPr>
    </w:p>
    <w:p w:rsidR="0090620F" w:rsidRPr="0090620F" w:rsidRDefault="0090620F" w:rsidP="0090620F">
      <w:pPr>
        <w:rPr>
          <w:rFonts w:ascii="Times New Roman" w:hAnsi="Times New Roman" w:cs="Times New Roman"/>
          <w:sz w:val="24"/>
          <w:szCs w:val="24"/>
          <w:lang w:bidi="en-US"/>
        </w:rPr>
      </w:pPr>
    </w:p>
    <w:p w:rsidR="0090620F" w:rsidRPr="0090620F" w:rsidRDefault="0090620F" w:rsidP="0090620F">
      <w:pPr>
        <w:rPr>
          <w:rFonts w:ascii="Times New Roman" w:hAnsi="Times New Roman" w:cs="Times New Roman"/>
          <w:sz w:val="24"/>
          <w:szCs w:val="24"/>
          <w:lang w:bidi="en-US"/>
        </w:rPr>
      </w:pPr>
    </w:p>
    <w:p w:rsidR="0090620F" w:rsidRPr="0090620F" w:rsidRDefault="0090620F" w:rsidP="0090620F">
      <w:pPr>
        <w:spacing w:after="120"/>
        <w:ind w:left="851"/>
        <w:jc w:val="center"/>
        <w:rPr>
          <w:rFonts w:ascii="Times New Roman" w:hAnsi="Times New Roman" w:cs="Times New Roman"/>
          <w:b/>
          <w:sz w:val="24"/>
          <w:szCs w:val="24"/>
          <w:lang w:bidi="en-US"/>
        </w:rPr>
      </w:pPr>
      <w:r w:rsidRPr="0090620F">
        <w:rPr>
          <w:rFonts w:ascii="Times New Roman" w:hAnsi="Times New Roman" w:cs="Times New Roman"/>
          <w:b/>
          <w:sz w:val="24"/>
          <w:szCs w:val="24"/>
          <w:lang w:bidi="en-US"/>
        </w:rPr>
        <w:t>Книга учета технических средств оповещения</w:t>
      </w:r>
    </w:p>
    <w:p w:rsidR="0090620F" w:rsidRPr="0090620F" w:rsidRDefault="0090620F" w:rsidP="0090620F">
      <w:pPr>
        <w:pBdr>
          <w:bottom w:val="single" w:sz="12" w:space="1" w:color="auto"/>
        </w:pBdr>
        <w:spacing w:after="120"/>
        <w:ind w:left="851"/>
        <w:jc w:val="center"/>
        <w:rPr>
          <w:rFonts w:ascii="Times New Roman" w:hAnsi="Times New Roman" w:cs="Times New Roman"/>
          <w:sz w:val="24"/>
          <w:szCs w:val="24"/>
          <w:lang w:bidi="en-US"/>
        </w:rPr>
      </w:pPr>
    </w:p>
    <w:p w:rsidR="0090620F" w:rsidRPr="0090620F" w:rsidRDefault="0090620F" w:rsidP="0090620F">
      <w:pPr>
        <w:pBdr>
          <w:bottom w:val="single" w:sz="12" w:space="1" w:color="auto"/>
        </w:pBdr>
        <w:spacing w:after="120"/>
        <w:ind w:left="851"/>
        <w:jc w:val="center"/>
        <w:rPr>
          <w:rFonts w:ascii="Times New Roman" w:hAnsi="Times New Roman" w:cs="Times New Roman"/>
          <w:sz w:val="24"/>
          <w:szCs w:val="24"/>
          <w:lang w:bidi="en-US"/>
        </w:rPr>
      </w:pPr>
      <w:r w:rsidRPr="0090620F">
        <w:rPr>
          <w:rFonts w:ascii="Times New Roman" w:hAnsi="Times New Roman" w:cs="Times New Roman"/>
          <w:sz w:val="24"/>
          <w:szCs w:val="24"/>
          <w:lang w:bidi="en-US"/>
        </w:rPr>
        <w:t>муниципальной системы оповещения Таврического муниципального района</w:t>
      </w:r>
    </w:p>
    <w:p w:rsidR="0090620F" w:rsidRPr="0090620F" w:rsidRDefault="0090620F" w:rsidP="0090620F">
      <w:pPr>
        <w:spacing w:after="120"/>
        <w:ind w:left="851"/>
        <w:jc w:val="center"/>
        <w:rPr>
          <w:rFonts w:ascii="Times New Roman" w:hAnsi="Times New Roman" w:cs="Times New Roman"/>
          <w:b/>
          <w:sz w:val="24"/>
          <w:szCs w:val="24"/>
          <w:lang w:bidi="en-US"/>
        </w:rPr>
      </w:pPr>
    </w:p>
    <w:p w:rsidR="0090620F" w:rsidRPr="0090620F" w:rsidRDefault="0090620F" w:rsidP="0090620F">
      <w:pPr>
        <w:spacing w:after="120"/>
        <w:ind w:left="851"/>
        <w:jc w:val="center"/>
        <w:rPr>
          <w:rFonts w:ascii="Times New Roman" w:hAnsi="Times New Roman" w:cs="Times New Roman"/>
          <w:b/>
          <w:sz w:val="24"/>
          <w:szCs w:val="24"/>
          <w:lang w:bidi="en-US"/>
        </w:rPr>
      </w:pPr>
    </w:p>
    <w:p w:rsidR="0090620F" w:rsidRPr="0090620F" w:rsidRDefault="0090620F" w:rsidP="0090620F">
      <w:pPr>
        <w:spacing w:after="120"/>
        <w:ind w:left="851" w:firstLine="708"/>
        <w:jc w:val="center"/>
        <w:rPr>
          <w:rFonts w:ascii="Times New Roman" w:hAnsi="Times New Roman" w:cs="Times New Roman"/>
          <w:b/>
          <w:sz w:val="24"/>
          <w:szCs w:val="24"/>
          <w:lang w:bidi="en-US"/>
        </w:rPr>
      </w:pPr>
      <w:proofErr w:type="gramStart"/>
      <w:r w:rsidRPr="0090620F">
        <w:rPr>
          <w:rFonts w:ascii="Times New Roman" w:hAnsi="Times New Roman" w:cs="Times New Roman"/>
          <w:b/>
          <w:sz w:val="24"/>
          <w:szCs w:val="24"/>
          <w:lang w:bidi="en-US"/>
        </w:rPr>
        <w:t>Начата</w:t>
      </w:r>
      <w:proofErr w:type="gramEnd"/>
      <w:r w:rsidRPr="0090620F">
        <w:rPr>
          <w:rFonts w:ascii="Times New Roman" w:hAnsi="Times New Roman" w:cs="Times New Roman"/>
          <w:b/>
          <w:sz w:val="24"/>
          <w:szCs w:val="24"/>
          <w:lang w:bidi="en-US"/>
        </w:rPr>
        <w:t xml:space="preserve">: </w:t>
      </w:r>
      <w:r w:rsidRPr="0090620F">
        <w:rPr>
          <w:rFonts w:ascii="Times New Roman" w:hAnsi="Times New Roman" w:cs="Times New Roman"/>
          <w:b/>
          <w:sz w:val="24"/>
          <w:szCs w:val="24"/>
          <w:lang w:bidi="en-US"/>
        </w:rPr>
        <w:tab/>
        <w:t>«_____» ________________ 20___ г.</w:t>
      </w:r>
    </w:p>
    <w:p w:rsidR="0090620F" w:rsidRPr="0090620F" w:rsidRDefault="0090620F" w:rsidP="0090620F">
      <w:pPr>
        <w:spacing w:after="120"/>
        <w:ind w:left="851" w:firstLine="708"/>
        <w:jc w:val="center"/>
        <w:rPr>
          <w:rFonts w:ascii="Times New Roman" w:hAnsi="Times New Roman" w:cs="Times New Roman"/>
          <w:b/>
          <w:sz w:val="24"/>
          <w:szCs w:val="24"/>
          <w:lang w:bidi="en-US"/>
        </w:rPr>
      </w:pPr>
    </w:p>
    <w:p w:rsidR="0090620F" w:rsidRPr="0090620F" w:rsidRDefault="0090620F" w:rsidP="0090620F">
      <w:pPr>
        <w:spacing w:after="120"/>
        <w:ind w:left="851" w:firstLine="708"/>
        <w:rPr>
          <w:rFonts w:ascii="Times New Roman" w:hAnsi="Times New Roman" w:cs="Times New Roman"/>
          <w:b/>
          <w:sz w:val="24"/>
          <w:szCs w:val="24"/>
          <w:lang w:bidi="en-US"/>
        </w:rPr>
      </w:pPr>
      <w:r w:rsidRPr="0090620F">
        <w:rPr>
          <w:rFonts w:ascii="Times New Roman" w:hAnsi="Times New Roman" w:cs="Times New Roman"/>
          <w:b/>
          <w:sz w:val="24"/>
          <w:szCs w:val="24"/>
          <w:lang w:bidi="en-US"/>
        </w:rPr>
        <w:t xml:space="preserve">                                                    </w:t>
      </w:r>
      <w:proofErr w:type="gramStart"/>
      <w:r w:rsidRPr="0090620F">
        <w:rPr>
          <w:rFonts w:ascii="Times New Roman" w:hAnsi="Times New Roman" w:cs="Times New Roman"/>
          <w:b/>
          <w:sz w:val="24"/>
          <w:szCs w:val="24"/>
          <w:lang w:bidi="en-US"/>
        </w:rPr>
        <w:t>Окончена</w:t>
      </w:r>
      <w:proofErr w:type="gramEnd"/>
      <w:r w:rsidRPr="0090620F">
        <w:rPr>
          <w:rFonts w:ascii="Times New Roman" w:hAnsi="Times New Roman" w:cs="Times New Roman"/>
          <w:b/>
          <w:sz w:val="24"/>
          <w:szCs w:val="24"/>
          <w:lang w:bidi="en-US"/>
        </w:rPr>
        <w:t>: «_____» __________________ 20___ г.</w:t>
      </w:r>
    </w:p>
    <w:p w:rsidR="0090620F" w:rsidRPr="0090620F" w:rsidRDefault="0090620F" w:rsidP="0090620F">
      <w:pPr>
        <w:ind w:left="851"/>
        <w:rPr>
          <w:rFonts w:ascii="Times New Roman" w:hAnsi="Times New Roman" w:cs="Times New Roman"/>
          <w:b/>
          <w:sz w:val="24"/>
          <w:szCs w:val="24"/>
          <w:lang w:bidi="en-US"/>
        </w:rPr>
      </w:pPr>
      <w:r w:rsidRPr="0090620F">
        <w:rPr>
          <w:rFonts w:ascii="Times New Roman" w:hAnsi="Times New Roman" w:cs="Times New Roman"/>
          <w:b/>
          <w:sz w:val="24"/>
          <w:szCs w:val="24"/>
          <w:lang w:bidi="en-US"/>
        </w:rPr>
        <w:br w:type="page"/>
      </w:r>
    </w:p>
    <w:p w:rsidR="0090620F" w:rsidRPr="0090620F" w:rsidRDefault="0090620F" w:rsidP="0090620F">
      <w:pPr>
        <w:spacing w:after="120"/>
        <w:ind w:left="851"/>
        <w:jc w:val="center"/>
        <w:rPr>
          <w:rFonts w:ascii="Times New Roman" w:hAnsi="Times New Roman" w:cs="Times New Roman"/>
          <w:b/>
          <w:sz w:val="24"/>
          <w:szCs w:val="24"/>
          <w:lang w:bidi="en-US"/>
        </w:rPr>
      </w:pPr>
    </w:p>
    <w:tbl>
      <w:tblPr>
        <w:tblStyle w:val="a3"/>
        <w:tblW w:w="0" w:type="auto"/>
        <w:tblInd w:w="534" w:type="dxa"/>
        <w:tblLook w:val="04A0"/>
      </w:tblPr>
      <w:tblGrid>
        <w:gridCol w:w="1101"/>
        <w:gridCol w:w="11340"/>
        <w:gridCol w:w="2334"/>
      </w:tblGrid>
      <w:tr w:rsidR="0090620F" w:rsidRPr="0090620F" w:rsidTr="0090620F">
        <w:tc>
          <w:tcPr>
            <w:tcW w:w="1101" w:type="dxa"/>
            <w:vAlign w:val="center"/>
          </w:tcPr>
          <w:p w:rsidR="0090620F" w:rsidRPr="0090620F" w:rsidRDefault="0090620F" w:rsidP="0090620F">
            <w:pPr>
              <w:spacing w:after="120"/>
              <w:jc w:val="center"/>
              <w:rPr>
                <w:rFonts w:ascii="Times New Roman" w:hAnsi="Times New Roman" w:cs="Times New Roman"/>
                <w:sz w:val="24"/>
                <w:szCs w:val="24"/>
                <w:lang w:bidi="en-US"/>
              </w:rPr>
            </w:pPr>
            <w:r w:rsidRPr="0090620F">
              <w:rPr>
                <w:rFonts w:ascii="Times New Roman" w:hAnsi="Times New Roman" w:cs="Times New Roman"/>
                <w:sz w:val="24"/>
                <w:szCs w:val="24"/>
                <w:lang w:bidi="en-US"/>
              </w:rPr>
              <w:t xml:space="preserve">№ </w:t>
            </w:r>
            <w:proofErr w:type="spellStart"/>
            <w:proofErr w:type="gramStart"/>
            <w:r w:rsidRPr="0090620F">
              <w:rPr>
                <w:rFonts w:ascii="Times New Roman" w:hAnsi="Times New Roman" w:cs="Times New Roman"/>
                <w:sz w:val="24"/>
                <w:szCs w:val="24"/>
                <w:lang w:bidi="en-US"/>
              </w:rPr>
              <w:t>п</w:t>
            </w:r>
            <w:proofErr w:type="spellEnd"/>
            <w:proofErr w:type="gramEnd"/>
            <w:r w:rsidRPr="0090620F">
              <w:rPr>
                <w:rFonts w:ascii="Times New Roman" w:hAnsi="Times New Roman" w:cs="Times New Roman"/>
                <w:sz w:val="24"/>
                <w:szCs w:val="24"/>
                <w:lang w:bidi="en-US"/>
              </w:rPr>
              <w:t>/</w:t>
            </w:r>
            <w:proofErr w:type="spellStart"/>
            <w:r w:rsidRPr="0090620F">
              <w:rPr>
                <w:rFonts w:ascii="Times New Roman" w:hAnsi="Times New Roman" w:cs="Times New Roman"/>
                <w:sz w:val="24"/>
                <w:szCs w:val="24"/>
                <w:lang w:bidi="en-US"/>
              </w:rPr>
              <w:t>п</w:t>
            </w:r>
            <w:proofErr w:type="spellEnd"/>
          </w:p>
        </w:tc>
        <w:tc>
          <w:tcPr>
            <w:tcW w:w="11340" w:type="dxa"/>
            <w:vAlign w:val="center"/>
          </w:tcPr>
          <w:p w:rsidR="0090620F" w:rsidRPr="0090620F" w:rsidRDefault="0090620F" w:rsidP="0090620F">
            <w:pPr>
              <w:spacing w:after="120"/>
              <w:jc w:val="center"/>
              <w:rPr>
                <w:rFonts w:ascii="Times New Roman" w:hAnsi="Times New Roman" w:cs="Times New Roman"/>
                <w:sz w:val="24"/>
                <w:szCs w:val="24"/>
                <w:lang w:bidi="en-US"/>
              </w:rPr>
            </w:pPr>
            <w:r w:rsidRPr="0090620F">
              <w:rPr>
                <w:rFonts w:ascii="Times New Roman" w:hAnsi="Times New Roman" w:cs="Times New Roman"/>
                <w:sz w:val="24"/>
                <w:szCs w:val="24"/>
                <w:lang w:bidi="en-US"/>
              </w:rPr>
              <w:t>Тип технического средства оповещения</w:t>
            </w:r>
          </w:p>
        </w:tc>
        <w:tc>
          <w:tcPr>
            <w:tcW w:w="2334" w:type="dxa"/>
            <w:vAlign w:val="center"/>
          </w:tcPr>
          <w:p w:rsidR="0090620F" w:rsidRPr="0090620F" w:rsidRDefault="0090620F" w:rsidP="0090620F">
            <w:pPr>
              <w:spacing w:after="120"/>
              <w:jc w:val="center"/>
              <w:rPr>
                <w:rFonts w:ascii="Times New Roman" w:hAnsi="Times New Roman" w:cs="Times New Roman"/>
                <w:sz w:val="24"/>
                <w:szCs w:val="24"/>
                <w:lang w:bidi="en-US"/>
              </w:rPr>
            </w:pPr>
            <w:r w:rsidRPr="0090620F">
              <w:rPr>
                <w:rFonts w:ascii="Times New Roman" w:hAnsi="Times New Roman" w:cs="Times New Roman"/>
                <w:sz w:val="24"/>
                <w:szCs w:val="24"/>
                <w:lang w:bidi="en-US"/>
              </w:rPr>
              <w:t>Стр.</w:t>
            </w:r>
          </w:p>
        </w:tc>
      </w:tr>
      <w:tr w:rsidR="0090620F" w:rsidRPr="0090620F" w:rsidTr="0090620F">
        <w:tc>
          <w:tcPr>
            <w:tcW w:w="1101" w:type="dxa"/>
            <w:vAlign w:val="center"/>
          </w:tcPr>
          <w:p w:rsidR="0090620F" w:rsidRPr="0090620F" w:rsidRDefault="0090620F" w:rsidP="0090620F">
            <w:pPr>
              <w:spacing w:after="120"/>
              <w:ind w:left="851"/>
              <w:jc w:val="center"/>
              <w:rPr>
                <w:rFonts w:ascii="Times New Roman" w:hAnsi="Times New Roman" w:cs="Times New Roman"/>
                <w:b/>
                <w:sz w:val="24"/>
                <w:szCs w:val="24"/>
                <w:lang w:bidi="en-US"/>
              </w:rPr>
            </w:pPr>
          </w:p>
        </w:tc>
        <w:tc>
          <w:tcPr>
            <w:tcW w:w="11340" w:type="dxa"/>
            <w:vAlign w:val="center"/>
          </w:tcPr>
          <w:p w:rsidR="0090620F" w:rsidRPr="0090620F" w:rsidRDefault="0090620F" w:rsidP="0090620F">
            <w:pPr>
              <w:spacing w:after="120"/>
              <w:ind w:left="851"/>
              <w:jc w:val="center"/>
              <w:rPr>
                <w:rFonts w:ascii="Times New Roman" w:hAnsi="Times New Roman" w:cs="Times New Roman"/>
                <w:b/>
                <w:sz w:val="24"/>
                <w:szCs w:val="24"/>
                <w:lang w:bidi="en-US"/>
              </w:rPr>
            </w:pPr>
          </w:p>
        </w:tc>
        <w:tc>
          <w:tcPr>
            <w:tcW w:w="2334" w:type="dxa"/>
            <w:vAlign w:val="center"/>
          </w:tcPr>
          <w:p w:rsidR="0090620F" w:rsidRPr="0090620F" w:rsidRDefault="0090620F" w:rsidP="0090620F">
            <w:pPr>
              <w:spacing w:after="120"/>
              <w:ind w:left="851"/>
              <w:jc w:val="center"/>
              <w:rPr>
                <w:rFonts w:ascii="Times New Roman" w:hAnsi="Times New Roman" w:cs="Times New Roman"/>
                <w:b/>
                <w:sz w:val="24"/>
                <w:szCs w:val="24"/>
                <w:lang w:bidi="en-US"/>
              </w:rPr>
            </w:pPr>
          </w:p>
        </w:tc>
      </w:tr>
      <w:tr w:rsidR="0090620F" w:rsidRPr="0090620F" w:rsidTr="0090620F">
        <w:tc>
          <w:tcPr>
            <w:tcW w:w="1101" w:type="dxa"/>
            <w:vAlign w:val="center"/>
          </w:tcPr>
          <w:p w:rsidR="0090620F" w:rsidRPr="0090620F" w:rsidRDefault="0090620F" w:rsidP="0090620F">
            <w:pPr>
              <w:spacing w:after="120"/>
              <w:ind w:left="851"/>
              <w:jc w:val="center"/>
              <w:rPr>
                <w:rFonts w:ascii="Times New Roman" w:hAnsi="Times New Roman" w:cs="Times New Roman"/>
                <w:b/>
                <w:sz w:val="24"/>
                <w:szCs w:val="24"/>
                <w:lang w:bidi="en-US"/>
              </w:rPr>
            </w:pPr>
          </w:p>
        </w:tc>
        <w:tc>
          <w:tcPr>
            <w:tcW w:w="11340" w:type="dxa"/>
            <w:vAlign w:val="center"/>
          </w:tcPr>
          <w:p w:rsidR="0090620F" w:rsidRPr="0090620F" w:rsidRDefault="0090620F" w:rsidP="0090620F">
            <w:pPr>
              <w:spacing w:after="120"/>
              <w:ind w:left="851"/>
              <w:jc w:val="center"/>
              <w:rPr>
                <w:rFonts w:ascii="Times New Roman" w:hAnsi="Times New Roman" w:cs="Times New Roman"/>
                <w:b/>
                <w:sz w:val="24"/>
                <w:szCs w:val="24"/>
                <w:lang w:bidi="en-US"/>
              </w:rPr>
            </w:pPr>
          </w:p>
        </w:tc>
        <w:tc>
          <w:tcPr>
            <w:tcW w:w="2334" w:type="dxa"/>
            <w:vAlign w:val="center"/>
          </w:tcPr>
          <w:p w:rsidR="0090620F" w:rsidRPr="0090620F" w:rsidRDefault="0090620F" w:rsidP="0090620F">
            <w:pPr>
              <w:spacing w:after="120"/>
              <w:ind w:left="851"/>
              <w:jc w:val="center"/>
              <w:rPr>
                <w:rFonts w:ascii="Times New Roman" w:hAnsi="Times New Roman" w:cs="Times New Roman"/>
                <w:b/>
                <w:sz w:val="24"/>
                <w:szCs w:val="24"/>
                <w:lang w:bidi="en-US"/>
              </w:rPr>
            </w:pPr>
          </w:p>
        </w:tc>
      </w:tr>
      <w:tr w:rsidR="0090620F" w:rsidRPr="0090620F" w:rsidTr="0090620F">
        <w:tc>
          <w:tcPr>
            <w:tcW w:w="1101" w:type="dxa"/>
            <w:vAlign w:val="center"/>
          </w:tcPr>
          <w:p w:rsidR="0090620F" w:rsidRPr="0090620F" w:rsidRDefault="0090620F" w:rsidP="0090620F">
            <w:pPr>
              <w:spacing w:after="120"/>
              <w:ind w:left="851"/>
              <w:jc w:val="center"/>
              <w:rPr>
                <w:rFonts w:ascii="Times New Roman" w:hAnsi="Times New Roman" w:cs="Times New Roman"/>
                <w:b/>
                <w:sz w:val="24"/>
                <w:szCs w:val="24"/>
                <w:lang w:bidi="en-US"/>
              </w:rPr>
            </w:pPr>
          </w:p>
        </w:tc>
        <w:tc>
          <w:tcPr>
            <w:tcW w:w="11340" w:type="dxa"/>
            <w:vAlign w:val="center"/>
          </w:tcPr>
          <w:p w:rsidR="0090620F" w:rsidRPr="0090620F" w:rsidRDefault="0090620F" w:rsidP="0090620F">
            <w:pPr>
              <w:spacing w:after="120"/>
              <w:ind w:left="851"/>
              <w:jc w:val="center"/>
              <w:rPr>
                <w:rFonts w:ascii="Times New Roman" w:hAnsi="Times New Roman" w:cs="Times New Roman"/>
                <w:b/>
                <w:sz w:val="24"/>
                <w:szCs w:val="24"/>
                <w:lang w:bidi="en-US"/>
              </w:rPr>
            </w:pPr>
          </w:p>
        </w:tc>
        <w:tc>
          <w:tcPr>
            <w:tcW w:w="2334" w:type="dxa"/>
            <w:vAlign w:val="center"/>
          </w:tcPr>
          <w:p w:rsidR="0090620F" w:rsidRPr="0090620F" w:rsidRDefault="0090620F" w:rsidP="0090620F">
            <w:pPr>
              <w:spacing w:after="120"/>
              <w:ind w:left="851"/>
              <w:jc w:val="center"/>
              <w:rPr>
                <w:rFonts w:ascii="Times New Roman" w:hAnsi="Times New Roman" w:cs="Times New Roman"/>
                <w:b/>
                <w:sz w:val="24"/>
                <w:szCs w:val="24"/>
                <w:lang w:bidi="en-US"/>
              </w:rPr>
            </w:pPr>
          </w:p>
        </w:tc>
      </w:tr>
    </w:tbl>
    <w:p w:rsidR="0090620F" w:rsidRPr="0090620F" w:rsidRDefault="0090620F" w:rsidP="0090620F">
      <w:pPr>
        <w:spacing w:after="120"/>
        <w:ind w:left="851"/>
        <w:jc w:val="center"/>
        <w:rPr>
          <w:rFonts w:ascii="Times New Roman" w:hAnsi="Times New Roman" w:cs="Times New Roman"/>
          <w:b/>
          <w:sz w:val="24"/>
          <w:szCs w:val="24"/>
          <w:lang w:bidi="en-US"/>
        </w:rPr>
      </w:pPr>
    </w:p>
    <w:p w:rsidR="0090620F" w:rsidRPr="0090620F" w:rsidRDefault="0090620F" w:rsidP="0090620F">
      <w:pPr>
        <w:spacing w:after="120"/>
        <w:ind w:left="851"/>
        <w:jc w:val="center"/>
        <w:rPr>
          <w:rFonts w:ascii="Times New Roman" w:hAnsi="Times New Roman" w:cs="Times New Roman"/>
          <w:b/>
          <w:sz w:val="24"/>
          <w:szCs w:val="24"/>
          <w:lang w:bidi="en-US"/>
        </w:rPr>
      </w:pPr>
      <w:r w:rsidRPr="0090620F">
        <w:rPr>
          <w:rFonts w:ascii="Times New Roman" w:hAnsi="Times New Roman" w:cs="Times New Roman"/>
          <w:b/>
          <w:sz w:val="24"/>
          <w:szCs w:val="24"/>
          <w:lang w:bidi="en-US"/>
        </w:rPr>
        <w:t>1. _____________________________________________________________</w:t>
      </w:r>
    </w:p>
    <w:p w:rsidR="0090620F" w:rsidRPr="0090620F" w:rsidRDefault="0090620F" w:rsidP="0090620F">
      <w:pPr>
        <w:spacing w:after="120"/>
        <w:ind w:left="851"/>
        <w:jc w:val="center"/>
        <w:rPr>
          <w:rFonts w:ascii="Times New Roman" w:hAnsi="Times New Roman" w:cs="Times New Roman"/>
          <w:sz w:val="24"/>
          <w:szCs w:val="24"/>
          <w:lang w:bidi="en-US"/>
        </w:rPr>
      </w:pPr>
      <w:r w:rsidRPr="0090620F">
        <w:rPr>
          <w:rFonts w:ascii="Times New Roman" w:hAnsi="Times New Roman" w:cs="Times New Roman"/>
          <w:sz w:val="24"/>
          <w:szCs w:val="24"/>
          <w:lang w:bidi="en-US"/>
        </w:rPr>
        <w:t>(Наименование типа технического средства оповещения)</w:t>
      </w:r>
    </w:p>
    <w:p w:rsidR="0090620F" w:rsidRPr="0090620F" w:rsidRDefault="0090620F" w:rsidP="0090620F">
      <w:pPr>
        <w:spacing w:after="120"/>
        <w:ind w:left="851"/>
        <w:jc w:val="center"/>
        <w:rPr>
          <w:rFonts w:ascii="Times New Roman" w:hAnsi="Times New Roman" w:cs="Times New Roman"/>
          <w:sz w:val="24"/>
          <w:szCs w:val="24"/>
          <w:lang w:bidi="en-US"/>
        </w:rPr>
      </w:pPr>
    </w:p>
    <w:tbl>
      <w:tblPr>
        <w:tblStyle w:val="a3"/>
        <w:tblW w:w="0" w:type="auto"/>
        <w:tblInd w:w="534" w:type="dxa"/>
        <w:tblLayout w:type="fixed"/>
        <w:tblLook w:val="04A0"/>
      </w:tblPr>
      <w:tblGrid>
        <w:gridCol w:w="959"/>
        <w:gridCol w:w="1701"/>
        <w:gridCol w:w="1729"/>
        <w:gridCol w:w="1673"/>
        <w:gridCol w:w="2693"/>
        <w:gridCol w:w="1843"/>
        <w:gridCol w:w="1843"/>
        <w:gridCol w:w="2334"/>
      </w:tblGrid>
      <w:tr w:rsidR="0090620F" w:rsidRPr="0090620F" w:rsidTr="0090620F">
        <w:tc>
          <w:tcPr>
            <w:tcW w:w="959"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r w:rsidRPr="0090620F">
              <w:rPr>
                <w:rFonts w:ascii="Times New Roman" w:hAnsi="Times New Roman" w:cs="Times New Roman"/>
                <w:sz w:val="24"/>
                <w:szCs w:val="24"/>
                <w:lang w:bidi="en-US"/>
              </w:rPr>
              <w:t xml:space="preserve">№ </w:t>
            </w:r>
            <w:proofErr w:type="spellStart"/>
            <w:proofErr w:type="gramStart"/>
            <w:r w:rsidRPr="0090620F">
              <w:rPr>
                <w:rFonts w:ascii="Times New Roman" w:hAnsi="Times New Roman" w:cs="Times New Roman"/>
                <w:sz w:val="24"/>
                <w:szCs w:val="24"/>
                <w:lang w:bidi="en-US"/>
              </w:rPr>
              <w:t>п</w:t>
            </w:r>
            <w:proofErr w:type="spellEnd"/>
            <w:proofErr w:type="gramEnd"/>
            <w:r w:rsidRPr="0090620F">
              <w:rPr>
                <w:rFonts w:ascii="Times New Roman" w:hAnsi="Times New Roman" w:cs="Times New Roman"/>
                <w:sz w:val="24"/>
                <w:szCs w:val="24"/>
                <w:lang w:bidi="en-US"/>
              </w:rPr>
              <w:t>/</w:t>
            </w:r>
            <w:proofErr w:type="spellStart"/>
            <w:r w:rsidRPr="0090620F">
              <w:rPr>
                <w:rFonts w:ascii="Times New Roman" w:hAnsi="Times New Roman" w:cs="Times New Roman"/>
                <w:sz w:val="24"/>
                <w:szCs w:val="24"/>
                <w:lang w:bidi="en-US"/>
              </w:rPr>
              <w:t>п</w:t>
            </w:r>
            <w:proofErr w:type="spellEnd"/>
          </w:p>
        </w:tc>
        <w:tc>
          <w:tcPr>
            <w:tcW w:w="1701" w:type="dxa"/>
            <w:vAlign w:val="center"/>
          </w:tcPr>
          <w:p w:rsidR="0090620F" w:rsidRPr="0090620F" w:rsidRDefault="0090620F" w:rsidP="0090620F">
            <w:pPr>
              <w:spacing w:after="120"/>
              <w:jc w:val="center"/>
              <w:rPr>
                <w:rFonts w:ascii="Times New Roman" w:hAnsi="Times New Roman" w:cs="Times New Roman"/>
                <w:sz w:val="24"/>
                <w:szCs w:val="24"/>
                <w:lang w:bidi="en-US"/>
              </w:rPr>
            </w:pPr>
            <w:r w:rsidRPr="0090620F">
              <w:rPr>
                <w:rFonts w:ascii="Times New Roman" w:hAnsi="Times New Roman" w:cs="Times New Roman"/>
                <w:sz w:val="24"/>
                <w:szCs w:val="24"/>
                <w:lang w:bidi="en-US"/>
              </w:rPr>
              <w:t>Наименование типа технического средства оповещения</w:t>
            </w:r>
          </w:p>
        </w:tc>
        <w:tc>
          <w:tcPr>
            <w:tcW w:w="1729" w:type="dxa"/>
            <w:vAlign w:val="center"/>
          </w:tcPr>
          <w:p w:rsidR="0090620F" w:rsidRPr="0090620F" w:rsidRDefault="0090620F" w:rsidP="0090620F">
            <w:pPr>
              <w:spacing w:after="120"/>
              <w:ind w:left="34"/>
              <w:jc w:val="center"/>
              <w:rPr>
                <w:rFonts w:ascii="Times New Roman" w:hAnsi="Times New Roman" w:cs="Times New Roman"/>
                <w:sz w:val="24"/>
                <w:szCs w:val="24"/>
                <w:lang w:bidi="en-US"/>
              </w:rPr>
            </w:pPr>
            <w:r w:rsidRPr="0090620F">
              <w:rPr>
                <w:rFonts w:ascii="Times New Roman" w:hAnsi="Times New Roman" w:cs="Times New Roman"/>
                <w:sz w:val="24"/>
                <w:szCs w:val="24"/>
                <w:lang w:bidi="en-US"/>
              </w:rPr>
              <w:t>Заводской номер</w:t>
            </w:r>
          </w:p>
        </w:tc>
        <w:tc>
          <w:tcPr>
            <w:tcW w:w="1673" w:type="dxa"/>
            <w:vAlign w:val="center"/>
          </w:tcPr>
          <w:p w:rsidR="0090620F" w:rsidRPr="0090620F" w:rsidRDefault="0090620F" w:rsidP="0090620F">
            <w:pPr>
              <w:spacing w:after="120"/>
              <w:ind w:left="6"/>
              <w:jc w:val="center"/>
              <w:rPr>
                <w:rFonts w:ascii="Times New Roman" w:hAnsi="Times New Roman" w:cs="Times New Roman"/>
                <w:sz w:val="24"/>
                <w:szCs w:val="24"/>
                <w:lang w:bidi="en-US"/>
              </w:rPr>
            </w:pPr>
            <w:r w:rsidRPr="0090620F">
              <w:rPr>
                <w:rFonts w:ascii="Times New Roman" w:hAnsi="Times New Roman" w:cs="Times New Roman"/>
                <w:sz w:val="24"/>
                <w:szCs w:val="24"/>
                <w:lang w:bidi="en-US"/>
              </w:rPr>
              <w:t>Адрес и место размещения технического средства оповещения</w:t>
            </w:r>
          </w:p>
        </w:tc>
        <w:tc>
          <w:tcPr>
            <w:tcW w:w="2693" w:type="dxa"/>
            <w:vAlign w:val="center"/>
          </w:tcPr>
          <w:p w:rsidR="0090620F" w:rsidRPr="0090620F" w:rsidRDefault="0090620F" w:rsidP="0090620F">
            <w:pPr>
              <w:spacing w:after="120"/>
              <w:ind w:left="34"/>
              <w:jc w:val="center"/>
              <w:rPr>
                <w:rFonts w:ascii="Times New Roman" w:hAnsi="Times New Roman" w:cs="Times New Roman"/>
                <w:sz w:val="24"/>
                <w:szCs w:val="24"/>
                <w:lang w:bidi="en-US"/>
              </w:rPr>
            </w:pPr>
            <w:r w:rsidRPr="0090620F">
              <w:rPr>
                <w:rFonts w:ascii="Times New Roman" w:hAnsi="Times New Roman" w:cs="Times New Roman"/>
                <w:sz w:val="24"/>
                <w:szCs w:val="24"/>
                <w:lang w:bidi="en-US"/>
              </w:rPr>
              <w:t>Год выпуска/дата ввода в эксплуатацию, номер приказа (распоряжения) о вводе в эксплуатацию</w:t>
            </w:r>
          </w:p>
        </w:tc>
        <w:tc>
          <w:tcPr>
            <w:tcW w:w="1843" w:type="dxa"/>
            <w:vAlign w:val="center"/>
          </w:tcPr>
          <w:p w:rsidR="0090620F" w:rsidRPr="0090620F" w:rsidRDefault="0090620F" w:rsidP="0090620F">
            <w:pPr>
              <w:spacing w:after="120"/>
              <w:ind w:left="34"/>
              <w:jc w:val="center"/>
              <w:rPr>
                <w:rFonts w:ascii="Times New Roman" w:hAnsi="Times New Roman" w:cs="Times New Roman"/>
                <w:sz w:val="24"/>
                <w:szCs w:val="24"/>
                <w:lang w:bidi="en-US"/>
              </w:rPr>
            </w:pPr>
            <w:r w:rsidRPr="0090620F">
              <w:rPr>
                <w:rFonts w:ascii="Times New Roman" w:hAnsi="Times New Roman" w:cs="Times New Roman"/>
                <w:sz w:val="24"/>
                <w:szCs w:val="24"/>
                <w:lang w:bidi="en-US"/>
              </w:rPr>
              <w:t>Дата и время временного выбытия (для проведения текущего ремонта)</w:t>
            </w:r>
          </w:p>
        </w:tc>
        <w:tc>
          <w:tcPr>
            <w:tcW w:w="1843" w:type="dxa"/>
            <w:vAlign w:val="center"/>
          </w:tcPr>
          <w:p w:rsidR="0090620F" w:rsidRPr="0090620F" w:rsidRDefault="0090620F" w:rsidP="0090620F">
            <w:pPr>
              <w:spacing w:after="120"/>
              <w:ind w:left="34"/>
              <w:jc w:val="center"/>
              <w:rPr>
                <w:rFonts w:ascii="Times New Roman" w:hAnsi="Times New Roman" w:cs="Times New Roman"/>
                <w:sz w:val="24"/>
                <w:szCs w:val="24"/>
                <w:lang w:bidi="en-US"/>
              </w:rPr>
            </w:pPr>
            <w:r w:rsidRPr="0090620F">
              <w:rPr>
                <w:rFonts w:ascii="Times New Roman" w:hAnsi="Times New Roman" w:cs="Times New Roman"/>
                <w:sz w:val="24"/>
                <w:szCs w:val="24"/>
                <w:lang w:bidi="en-US"/>
              </w:rPr>
              <w:t>Дата и время прибытия и включения в систему (после ремонта)</w:t>
            </w:r>
          </w:p>
        </w:tc>
        <w:tc>
          <w:tcPr>
            <w:tcW w:w="2334" w:type="dxa"/>
            <w:vAlign w:val="center"/>
          </w:tcPr>
          <w:p w:rsidR="0090620F" w:rsidRPr="0090620F" w:rsidRDefault="0090620F" w:rsidP="0090620F">
            <w:pPr>
              <w:spacing w:after="120"/>
              <w:ind w:left="33"/>
              <w:jc w:val="center"/>
              <w:rPr>
                <w:rFonts w:ascii="Times New Roman" w:hAnsi="Times New Roman" w:cs="Times New Roman"/>
                <w:sz w:val="24"/>
                <w:szCs w:val="24"/>
                <w:lang w:bidi="en-US"/>
              </w:rPr>
            </w:pPr>
            <w:r w:rsidRPr="0090620F">
              <w:rPr>
                <w:rFonts w:ascii="Times New Roman" w:hAnsi="Times New Roman" w:cs="Times New Roman"/>
                <w:sz w:val="24"/>
                <w:szCs w:val="24"/>
                <w:lang w:bidi="en-US"/>
              </w:rPr>
              <w:t>Отметка о списании, дата номер приказа (распоряжения)</w:t>
            </w:r>
          </w:p>
        </w:tc>
      </w:tr>
      <w:tr w:rsidR="0090620F" w:rsidRPr="0090620F" w:rsidTr="0090620F">
        <w:tc>
          <w:tcPr>
            <w:tcW w:w="959"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1701"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1729"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1673"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2693"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1843"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1843"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2334"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r>
      <w:tr w:rsidR="0090620F" w:rsidRPr="0090620F" w:rsidTr="0090620F">
        <w:tc>
          <w:tcPr>
            <w:tcW w:w="959"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1701"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1729"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1673"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2693"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1843"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1843"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2334"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r>
      <w:tr w:rsidR="0090620F" w:rsidRPr="0090620F" w:rsidTr="0090620F">
        <w:tc>
          <w:tcPr>
            <w:tcW w:w="959"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1701"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1729"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1673"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2693"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1843"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1843"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2334"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r>
    </w:tbl>
    <w:p w:rsidR="0090620F" w:rsidRPr="0090620F" w:rsidRDefault="0090620F" w:rsidP="0090620F">
      <w:pPr>
        <w:rPr>
          <w:rFonts w:ascii="Times New Roman" w:hAnsi="Times New Roman" w:cs="Times New Roman"/>
          <w:sz w:val="24"/>
          <w:szCs w:val="24"/>
          <w:lang w:bidi="en-US"/>
        </w:rPr>
        <w:sectPr w:rsidR="0090620F" w:rsidRPr="0090620F" w:rsidSect="0090620F">
          <w:footerReference w:type="default" r:id="rId14"/>
          <w:footerReference w:type="first" r:id="rId15"/>
          <w:pgSz w:w="16838" w:h="11906" w:orient="landscape" w:code="9"/>
          <w:pgMar w:top="709" w:right="849" w:bottom="567" w:left="851" w:header="340" w:footer="397" w:gutter="0"/>
          <w:pgNumType w:start="12"/>
          <w:cols w:space="708"/>
          <w:titlePg/>
          <w:docGrid w:linePitch="360"/>
        </w:sectPr>
      </w:pPr>
    </w:p>
    <w:p w:rsidR="0090620F" w:rsidRPr="0090620F" w:rsidRDefault="0090620F" w:rsidP="0090620F">
      <w:pPr>
        <w:ind w:left="12474"/>
        <w:rPr>
          <w:rFonts w:ascii="Times New Roman" w:hAnsi="Times New Roman" w:cs="Times New Roman"/>
          <w:sz w:val="24"/>
          <w:szCs w:val="24"/>
          <w:lang w:bidi="en-US"/>
        </w:rPr>
      </w:pPr>
      <w:r w:rsidRPr="0090620F">
        <w:rPr>
          <w:rFonts w:ascii="Times New Roman" w:hAnsi="Times New Roman" w:cs="Times New Roman"/>
          <w:sz w:val="24"/>
          <w:szCs w:val="24"/>
          <w:lang w:bidi="en-US"/>
        </w:rPr>
        <w:lastRenderedPageBreak/>
        <w:t xml:space="preserve">Приложение 2 </w:t>
      </w:r>
    </w:p>
    <w:p w:rsidR="0090620F" w:rsidRPr="0090620F" w:rsidRDefault="0090620F" w:rsidP="0090620F">
      <w:pPr>
        <w:ind w:left="12474"/>
        <w:rPr>
          <w:rFonts w:ascii="Times New Roman" w:hAnsi="Times New Roman" w:cs="Times New Roman"/>
          <w:sz w:val="24"/>
          <w:szCs w:val="24"/>
          <w:lang w:bidi="en-US"/>
        </w:rPr>
      </w:pPr>
      <w:r w:rsidRPr="0090620F">
        <w:rPr>
          <w:rFonts w:ascii="Times New Roman" w:hAnsi="Times New Roman" w:cs="Times New Roman"/>
          <w:sz w:val="24"/>
          <w:szCs w:val="24"/>
          <w:lang w:bidi="en-US"/>
        </w:rPr>
        <w:t xml:space="preserve">к Положению </w:t>
      </w:r>
    </w:p>
    <w:p w:rsidR="0090620F" w:rsidRPr="0090620F" w:rsidRDefault="0090620F" w:rsidP="0090620F">
      <w:pPr>
        <w:ind w:left="851"/>
        <w:jc w:val="center"/>
        <w:rPr>
          <w:rFonts w:ascii="Times New Roman" w:hAnsi="Times New Roman" w:cs="Times New Roman"/>
          <w:sz w:val="24"/>
          <w:szCs w:val="24"/>
          <w:lang w:bidi="en-US"/>
        </w:rPr>
      </w:pPr>
    </w:p>
    <w:p w:rsidR="0090620F" w:rsidRPr="0090620F" w:rsidRDefault="0090620F" w:rsidP="0090620F">
      <w:pPr>
        <w:ind w:left="851"/>
        <w:jc w:val="center"/>
        <w:rPr>
          <w:rFonts w:ascii="Times New Roman" w:hAnsi="Times New Roman" w:cs="Times New Roman"/>
          <w:sz w:val="24"/>
          <w:szCs w:val="24"/>
          <w:lang w:bidi="en-US"/>
        </w:rPr>
      </w:pPr>
    </w:p>
    <w:p w:rsidR="0090620F" w:rsidRPr="0090620F" w:rsidRDefault="0090620F" w:rsidP="0090620F">
      <w:pPr>
        <w:rPr>
          <w:rFonts w:ascii="Times New Roman" w:hAnsi="Times New Roman" w:cs="Times New Roman"/>
          <w:sz w:val="24"/>
          <w:szCs w:val="24"/>
          <w:lang w:bidi="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5"/>
        <w:gridCol w:w="4925"/>
        <w:gridCol w:w="4925"/>
      </w:tblGrid>
      <w:tr w:rsidR="0090620F" w:rsidRPr="0090620F" w:rsidTr="0090620F">
        <w:tc>
          <w:tcPr>
            <w:tcW w:w="4925"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r w:rsidRPr="0090620F">
              <w:rPr>
                <w:rFonts w:ascii="Times New Roman" w:hAnsi="Times New Roman" w:cs="Times New Roman"/>
                <w:sz w:val="24"/>
                <w:szCs w:val="24"/>
                <w:lang w:bidi="en-US"/>
              </w:rPr>
              <w:t>«СОГЛАСОВАНО»</w:t>
            </w:r>
          </w:p>
          <w:p w:rsidR="0090620F" w:rsidRPr="0090620F" w:rsidRDefault="0090620F" w:rsidP="0090620F">
            <w:pPr>
              <w:ind w:left="851"/>
              <w:jc w:val="center"/>
              <w:rPr>
                <w:rFonts w:ascii="Times New Roman" w:hAnsi="Times New Roman" w:cs="Times New Roman"/>
                <w:sz w:val="24"/>
                <w:szCs w:val="24"/>
              </w:rPr>
            </w:pPr>
            <w:r w:rsidRPr="0090620F">
              <w:rPr>
                <w:rFonts w:ascii="Times New Roman" w:hAnsi="Times New Roman" w:cs="Times New Roman"/>
                <w:sz w:val="24"/>
                <w:szCs w:val="24"/>
                <w:lang w:bidi="en-US"/>
              </w:rPr>
              <w:t>________________________</w:t>
            </w:r>
          </w:p>
          <w:p w:rsidR="0090620F" w:rsidRPr="0090620F" w:rsidRDefault="0090620F" w:rsidP="0090620F">
            <w:pPr>
              <w:ind w:left="851"/>
              <w:jc w:val="center"/>
              <w:rPr>
                <w:rFonts w:ascii="Times New Roman" w:hAnsi="Times New Roman" w:cs="Times New Roman"/>
                <w:sz w:val="24"/>
                <w:szCs w:val="24"/>
                <w:vertAlign w:val="superscript"/>
                <w:lang w:bidi="en-US"/>
              </w:rPr>
            </w:pPr>
            <w:r w:rsidRPr="0090620F">
              <w:rPr>
                <w:rFonts w:ascii="Times New Roman" w:hAnsi="Times New Roman" w:cs="Times New Roman"/>
                <w:sz w:val="24"/>
                <w:szCs w:val="24"/>
                <w:vertAlign w:val="superscript"/>
                <w:lang w:bidi="en-US"/>
              </w:rPr>
              <w:t>(Наименование организации)</w:t>
            </w:r>
          </w:p>
          <w:p w:rsidR="0090620F" w:rsidRPr="0090620F" w:rsidRDefault="0090620F" w:rsidP="0090620F">
            <w:pPr>
              <w:ind w:left="851"/>
              <w:jc w:val="center"/>
              <w:rPr>
                <w:rFonts w:ascii="Times New Roman" w:hAnsi="Times New Roman" w:cs="Times New Roman"/>
                <w:sz w:val="24"/>
                <w:szCs w:val="24"/>
                <w:vertAlign w:val="superscript"/>
                <w:lang w:bidi="en-US"/>
              </w:rPr>
            </w:pPr>
          </w:p>
          <w:p w:rsidR="0090620F" w:rsidRPr="0090620F" w:rsidRDefault="0090620F" w:rsidP="0090620F">
            <w:pPr>
              <w:ind w:left="851"/>
              <w:jc w:val="center"/>
              <w:rPr>
                <w:rFonts w:ascii="Times New Roman" w:hAnsi="Times New Roman" w:cs="Times New Roman"/>
                <w:sz w:val="24"/>
                <w:szCs w:val="24"/>
                <w:lang w:bidi="en-US"/>
              </w:rPr>
            </w:pPr>
            <w:r w:rsidRPr="0090620F">
              <w:rPr>
                <w:rFonts w:ascii="Times New Roman" w:hAnsi="Times New Roman" w:cs="Times New Roman"/>
                <w:sz w:val="24"/>
                <w:szCs w:val="24"/>
                <w:lang w:bidi="en-US"/>
              </w:rPr>
              <w:t>_______________________________</w:t>
            </w:r>
          </w:p>
          <w:p w:rsidR="0090620F" w:rsidRPr="0090620F" w:rsidRDefault="0090620F" w:rsidP="0090620F">
            <w:pPr>
              <w:ind w:left="851"/>
              <w:jc w:val="center"/>
              <w:rPr>
                <w:rFonts w:ascii="Times New Roman" w:hAnsi="Times New Roman" w:cs="Times New Roman"/>
                <w:sz w:val="24"/>
                <w:szCs w:val="24"/>
                <w:vertAlign w:val="superscript"/>
                <w:lang w:bidi="en-US"/>
              </w:rPr>
            </w:pPr>
            <w:r w:rsidRPr="0090620F">
              <w:rPr>
                <w:rFonts w:ascii="Times New Roman" w:hAnsi="Times New Roman" w:cs="Times New Roman"/>
                <w:sz w:val="24"/>
                <w:szCs w:val="24"/>
                <w:vertAlign w:val="superscript"/>
                <w:lang w:bidi="en-US"/>
              </w:rPr>
              <w:t>(Подпись, фамилия и инициалы)</w:t>
            </w:r>
          </w:p>
          <w:p w:rsidR="0090620F" w:rsidRPr="0090620F" w:rsidRDefault="0090620F" w:rsidP="0090620F">
            <w:pPr>
              <w:spacing w:after="120"/>
              <w:ind w:left="851"/>
              <w:jc w:val="center"/>
              <w:rPr>
                <w:rFonts w:ascii="Times New Roman" w:hAnsi="Times New Roman" w:cs="Times New Roman"/>
                <w:sz w:val="24"/>
                <w:szCs w:val="24"/>
                <w:lang w:bidi="en-US"/>
              </w:rPr>
            </w:pPr>
            <w:r w:rsidRPr="0090620F">
              <w:rPr>
                <w:rFonts w:ascii="Times New Roman" w:hAnsi="Times New Roman" w:cs="Times New Roman"/>
                <w:sz w:val="24"/>
                <w:szCs w:val="24"/>
                <w:lang w:bidi="en-US"/>
              </w:rPr>
              <w:t>«____»________________20 ____ г.</w:t>
            </w:r>
          </w:p>
        </w:tc>
        <w:tc>
          <w:tcPr>
            <w:tcW w:w="4925"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4925"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r w:rsidRPr="0090620F">
              <w:rPr>
                <w:rFonts w:ascii="Times New Roman" w:hAnsi="Times New Roman" w:cs="Times New Roman"/>
                <w:sz w:val="24"/>
                <w:szCs w:val="24"/>
                <w:lang w:bidi="en-US"/>
              </w:rPr>
              <w:t>«УТВЕРЖДАЮ»</w:t>
            </w:r>
          </w:p>
          <w:p w:rsidR="0090620F" w:rsidRPr="0090620F" w:rsidRDefault="0090620F" w:rsidP="0090620F">
            <w:pPr>
              <w:ind w:left="851"/>
              <w:jc w:val="center"/>
              <w:rPr>
                <w:rFonts w:ascii="Times New Roman" w:hAnsi="Times New Roman" w:cs="Times New Roman"/>
                <w:sz w:val="24"/>
                <w:szCs w:val="24"/>
              </w:rPr>
            </w:pPr>
            <w:r w:rsidRPr="0090620F">
              <w:rPr>
                <w:rFonts w:ascii="Times New Roman" w:hAnsi="Times New Roman" w:cs="Times New Roman"/>
                <w:sz w:val="24"/>
                <w:szCs w:val="24"/>
                <w:lang w:bidi="en-US"/>
              </w:rPr>
              <w:t>________________________</w:t>
            </w:r>
          </w:p>
          <w:p w:rsidR="0090620F" w:rsidRPr="0090620F" w:rsidRDefault="0090620F" w:rsidP="0090620F">
            <w:pPr>
              <w:ind w:left="851"/>
              <w:jc w:val="center"/>
              <w:rPr>
                <w:rFonts w:ascii="Times New Roman" w:hAnsi="Times New Roman" w:cs="Times New Roman"/>
                <w:sz w:val="24"/>
                <w:szCs w:val="24"/>
                <w:vertAlign w:val="superscript"/>
                <w:lang w:bidi="en-US"/>
              </w:rPr>
            </w:pPr>
            <w:r w:rsidRPr="0090620F">
              <w:rPr>
                <w:rFonts w:ascii="Times New Roman" w:hAnsi="Times New Roman" w:cs="Times New Roman"/>
                <w:sz w:val="24"/>
                <w:szCs w:val="24"/>
                <w:vertAlign w:val="superscript"/>
                <w:lang w:bidi="en-US"/>
              </w:rPr>
              <w:t>(Должность)</w:t>
            </w:r>
          </w:p>
          <w:p w:rsidR="0090620F" w:rsidRPr="0090620F" w:rsidRDefault="0090620F" w:rsidP="0090620F">
            <w:pPr>
              <w:ind w:left="851"/>
              <w:jc w:val="center"/>
              <w:rPr>
                <w:rFonts w:ascii="Times New Roman" w:hAnsi="Times New Roman" w:cs="Times New Roman"/>
                <w:sz w:val="24"/>
                <w:szCs w:val="24"/>
                <w:vertAlign w:val="superscript"/>
                <w:lang w:bidi="en-US"/>
              </w:rPr>
            </w:pPr>
          </w:p>
          <w:p w:rsidR="0090620F" w:rsidRPr="0090620F" w:rsidRDefault="0090620F" w:rsidP="0090620F">
            <w:pPr>
              <w:ind w:left="851"/>
              <w:jc w:val="center"/>
              <w:rPr>
                <w:rFonts w:ascii="Times New Roman" w:hAnsi="Times New Roman" w:cs="Times New Roman"/>
                <w:sz w:val="24"/>
                <w:szCs w:val="24"/>
                <w:lang w:bidi="en-US"/>
              </w:rPr>
            </w:pPr>
            <w:r w:rsidRPr="0090620F">
              <w:rPr>
                <w:rFonts w:ascii="Times New Roman" w:hAnsi="Times New Roman" w:cs="Times New Roman"/>
                <w:sz w:val="24"/>
                <w:szCs w:val="24"/>
                <w:lang w:bidi="en-US"/>
              </w:rPr>
              <w:t>_______________________________</w:t>
            </w:r>
          </w:p>
          <w:p w:rsidR="0090620F" w:rsidRPr="0090620F" w:rsidRDefault="0090620F" w:rsidP="0090620F">
            <w:pPr>
              <w:ind w:left="851"/>
              <w:jc w:val="center"/>
              <w:rPr>
                <w:rFonts w:ascii="Times New Roman" w:hAnsi="Times New Roman" w:cs="Times New Roman"/>
                <w:sz w:val="24"/>
                <w:szCs w:val="24"/>
                <w:vertAlign w:val="superscript"/>
                <w:lang w:bidi="en-US"/>
              </w:rPr>
            </w:pPr>
            <w:r w:rsidRPr="0090620F">
              <w:rPr>
                <w:rFonts w:ascii="Times New Roman" w:hAnsi="Times New Roman" w:cs="Times New Roman"/>
                <w:sz w:val="24"/>
                <w:szCs w:val="24"/>
                <w:vertAlign w:val="superscript"/>
                <w:lang w:bidi="en-US"/>
              </w:rPr>
              <w:t>(Подпись, фамилия и инициалы)</w:t>
            </w:r>
          </w:p>
          <w:p w:rsidR="0090620F" w:rsidRPr="0090620F" w:rsidRDefault="0090620F" w:rsidP="0090620F">
            <w:pPr>
              <w:spacing w:after="120"/>
              <w:ind w:left="851"/>
              <w:jc w:val="center"/>
              <w:rPr>
                <w:rFonts w:ascii="Times New Roman" w:hAnsi="Times New Roman" w:cs="Times New Roman"/>
                <w:sz w:val="24"/>
                <w:szCs w:val="24"/>
                <w:lang w:bidi="en-US"/>
              </w:rPr>
            </w:pPr>
            <w:r w:rsidRPr="0090620F">
              <w:rPr>
                <w:rFonts w:ascii="Times New Roman" w:hAnsi="Times New Roman" w:cs="Times New Roman"/>
                <w:sz w:val="24"/>
                <w:szCs w:val="24"/>
                <w:lang w:bidi="en-US"/>
              </w:rPr>
              <w:t>«____»________________20 ____ г.</w:t>
            </w:r>
          </w:p>
        </w:tc>
      </w:tr>
    </w:tbl>
    <w:p w:rsidR="0090620F" w:rsidRPr="0090620F" w:rsidRDefault="0090620F" w:rsidP="0090620F">
      <w:pPr>
        <w:spacing w:after="120"/>
        <w:ind w:left="851"/>
        <w:jc w:val="center"/>
        <w:rPr>
          <w:rFonts w:ascii="Times New Roman" w:hAnsi="Times New Roman" w:cs="Times New Roman"/>
          <w:sz w:val="24"/>
          <w:szCs w:val="24"/>
          <w:lang w:bidi="en-US"/>
        </w:rPr>
      </w:pPr>
    </w:p>
    <w:p w:rsidR="0090620F" w:rsidRPr="0090620F" w:rsidRDefault="0090620F" w:rsidP="0090620F">
      <w:pPr>
        <w:spacing w:after="120"/>
        <w:ind w:left="851"/>
        <w:jc w:val="center"/>
        <w:rPr>
          <w:rFonts w:ascii="Times New Roman" w:hAnsi="Times New Roman" w:cs="Times New Roman"/>
          <w:sz w:val="24"/>
          <w:szCs w:val="24"/>
          <w:lang w:bidi="en-US"/>
        </w:rPr>
      </w:pPr>
    </w:p>
    <w:p w:rsidR="0090620F" w:rsidRPr="0090620F" w:rsidRDefault="0090620F" w:rsidP="0090620F">
      <w:pPr>
        <w:spacing w:after="120"/>
        <w:ind w:left="851"/>
        <w:jc w:val="center"/>
        <w:rPr>
          <w:rFonts w:ascii="Times New Roman" w:hAnsi="Times New Roman" w:cs="Times New Roman"/>
          <w:b/>
          <w:sz w:val="24"/>
          <w:szCs w:val="24"/>
          <w:lang w:bidi="en-US"/>
        </w:rPr>
      </w:pPr>
      <w:r w:rsidRPr="0090620F">
        <w:rPr>
          <w:rFonts w:ascii="Times New Roman" w:hAnsi="Times New Roman" w:cs="Times New Roman"/>
          <w:b/>
          <w:sz w:val="24"/>
          <w:szCs w:val="24"/>
          <w:lang w:bidi="en-US"/>
        </w:rPr>
        <w:t>ПЛАН-ГРАФИК</w:t>
      </w:r>
    </w:p>
    <w:p w:rsidR="0090620F" w:rsidRPr="0090620F" w:rsidRDefault="0090620F" w:rsidP="0090620F">
      <w:pPr>
        <w:spacing w:after="120"/>
        <w:ind w:left="851"/>
        <w:jc w:val="center"/>
        <w:rPr>
          <w:rFonts w:ascii="Times New Roman" w:hAnsi="Times New Roman" w:cs="Times New Roman"/>
          <w:b/>
          <w:sz w:val="24"/>
          <w:szCs w:val="24"/>
          <w:lang w:bidi="en-US"/>
        </w:rPr>
      </w:pPr>
      <w:r w:rsidRPr="0090620F">
        <w:rPr>
          <w:rFonts w:ascii="Times New Roman" w:hAnsi="Times New Roman" w:cs="Times New Roman"/>
          <w:b/>
          <w:sz w:val="24"/>
          <w:szCs w:val="24"/>
          <w:lang w:bidi="en-US"/>
        </w:rPr>
        <w:t>технического обслуживания технических средств оповещения</w:t>
      </w:r>
    </w:p>
    <w:p w:rsidR="0090620F" w:rsidRPr="0090620F" w:rsidRDefault="0090620F" w:rsidP="0090620F">
      <w:pPr>
        <w:pBdr>
          <w:bottom w:val="single" w:sz="12" w:space="1" w:color="auto"/>
        </w:pBdr>
        <w:spacing w:after="120"/>
        <w:ind w:left="851"/>
        <w:jc w:val="center"/>
        <w:rPr>
          <w:rFonts w:ascii="Times New Roman" w:hAnsi="Times New Roman" w:cs="Times New Roman"/>
          <w:sz w:val="24"/>
          <w:szCs w:val="24"/>
          <w:lang w:bidi="en-US"/>
        </w:rPr>
      </w:pPr>
      <w:r w:rsidRPr="0090620F">
        <w:rPr>
          <w:rFonts w:ascii="Times New Roman" w:hAnsi="Times New Roman" w:cs="Times New Roman"/>
          <w:sz w:val="24"/>
          <w:szCs w:val="24"/>
          <w:lang w:bidi="en-US"/>
        </w:rPr>
        <w:t>муниципальной системы оповещения Таврического муниципального района</w:t>
      </w:r>
    </w:p>
    <w:p w:rsidR="0090620F" w:rsidRPr="0090620F" w:rsidRDefault="0090620F" w:rsidP="0090620F">
      <w:pPr>
        <w:spacing w:after="120"/>
        <w:ind w:left="851"/>
        <w:jc w:val="center"/>
        <w:rPr>
          <w:rFonts w:ascii="Times New Roman" w:hAnsi="Times New Roman" w:cs="Times New Roman"/>
          <w:sz w:val="24"/>
          <w:szCs w:val="24"/>
          <w:lang w:bidi="en-US"/>
        </w:rPr>
      </w:pPr>
      <w:r w:rsidRPr="0090620F">
        <w:rPr>
          <w:rFonts w:ascii="Times New Roman" w:hAnsi="Times New Roman" w:cs="Times New Roman"/>
          <w:sz w:val="24"/>
          <w:szCs w:val="24"/>
          <w:lang w:bidi="en-US"/>
        </w:rPr>
        <w:t>на 20 ____ год</w:t>
      </w:r>
    </w:p>
    <w:p w:rsidR="0090620F" w:rsidRPr="0090620F" w:rsidRDefault="0090620F" w:rsidP="0090620F">
      <w:pPr>
        <w:ind w:left="851"/>
        <w:rPr>
          <w:rFonts w:ascii="Times New Roman" w:hAnsi="Times New Roman" w:cs="Times New Roman"/>
          <w:sz w:val="24"/>
          <w:szCs w:val="24"/>
          <w:lang w:bidi="en-US"/>
        </w:rPr>
      </w:pPr>
      <w:r w:rsidRPr="0090620F">
        <w:rPr>
          <w:rFonts w:ascii="Times New Roman" w:hAnsi="Times New Roman" w:cs="Times New Roman"/>
          <w:sz w:val="24"/>
          <w:szCs w:val="24"/>
          <w:lang w:bidi="en-US"/>
        </w:rPr>
        <w:br w:type="page"/>
      </w:r>
    </w:p>
    <w:tbl>
      <w:tblPr>
        <w:tblStyle w:val="a3"/>
        <w:tblW w:w="0" w:type="auto"/>
        <w:tblInd w:w="851" w:type="dxa"/>
        <w:tblLook w:val="04A0"/>
      </w:tblPr>
      <w:tblGrid>
        <w:gridCol w:w="679"/>
        <w:gridCol w:w="1655"/>
        <w:gridCol w:w="814"/>
        <w:gridCol w:w="1933"/>
        <w:gridCol w:w="643"/>
        <w:gridCol w:w="603"/>
        <w:gridCol w:w="603"/>
        <w:gridCol w:w="507"/>
        <w:gridCol w:w="455"/>
        <w:gridCol w:w="455"/>
        <w:gridCol w:w="455"/>
        <w:gridCol w:w="455"/>
        <w:gridCol w:w="455"/>
        <w:gridCol w:w="513"/>
        <w:gridCol w:w="513"/>
        <w:gridCol w:w="513"/>
        <w:gridCol w:w="1480"/>
        <w:gridCol w:w="1487"/>
      </w:tblGrid>
      <w:tr w:rsidR="0090620F" w:rsidRPr="0090620F" w:rsidTr="0090620F">
        <w:tc>
          <w:tcPr>
            <w:tcW w:w="810" w:type="dxa"/>
            <w:vMerge w:val="restart"/>
          </w:tcPr>
          <w:p w:rsidR="0090620F" w:rsidRPr="0090620F" w:rsidRDefault="0090620F" w:rsidP="0090620F">
            <w:pPr>
              <w:rPr>
                <w:rFonts w:ascii="Times New Roman" w:hAnsi="Times New Roman" w:cs="Times New Roman"/>
                <w:sz w:val="24"/>
                <w:szCs w:val="24"/>
                <w:lang w:bidi="en-US"/>
              </w:rPr>
            </w:pPr>
            <w:r w:rsidRPr="0090620F">
              <w:rPr>
                <w:rFonts w:ascii="Times New Roman" w:hAnsi="Times New Roman" w:cs="Times New Roman"/>
                <w:sz w:val="24"/>
                <w:szCs w:val="24"/>
                <w:lang w:bidi="en-US"/>
              </w:rPr>
              <w:lastRenderedPageBreak/>
              <w:t xml:space="preserve">№ </w:t>
            </w:r>
            <w:proofErr w:type="spellStart"/>
            <w:proofErr w:type="gramStart"/>
            <w:r w:rsidRPr="0090620F">
              <w:rPr>
                <w:rFonts w:ascii="Times New Roman" w:hAnsi="Times New Roman" w:cs="Times New Roman"/>
                <w:sz w:val="24"/>
                <w:szCs w:val="24"/>
                <w:lang w:bidi="en-US"/>
              </w:rPr>
              <w:t>п</w:t>
            </w:r>
            <w:proofErr w:type="spellEnd"/>
            <w:proofErr w:type="gramEnd"/>
            <w:r w:rsidRPr="0090620F">
              <w:rPr>
                <w:rFonts w:ascii="Times New Roman" w:hAnsi="Times New Roman" w:cs="Times New Roman"/>
                <w:sz w:val="24"/>
                <w:szCs w:val="24"/>
                <w:lang w:bidi="en-US"/>
              </w:rPr>
              <w:t>/</w:t>
            </w:r>
            <w:proofErr w:type="spellStart"/>
            <w:r w:rsidRPr="0090620F">
              <w:rPr>
                <w:rFonts w:ascii="Times New Roman" w:hAnsi="Times New Roman" w:cs="Times New Roman"/>
                <w:sz w:val="24"/>
                <w:szCs w:val="24"/>
                <w:lang w:bidi="en-US"/>
              </w:rPr>
              <w:t>п</w:t>
            </w:r>
            <w:proofErr w:type="spellEnd"/>
          </w:p>
        </w:tc>
        <w:tc>
          <w:tcPr>
            <w:tcW w:w="1763" w:type="dxa"/>
            <w:vMerge w:val="restart"/>
          </w:tcPr>
          <w:p w:rsidR="0090620F" w:rsidRPr="0090620F" w:rsidRDefault="0090620F" w:rsidP="0090620F">
            <w:pPr>
              <w:rPr>
                <w:rFonts w:ascii="Times New Roman" w:hAnsi="Times New Roman" w:cs="Times New Roman"/>
                <w:sz w:val="24"/>
                <w:szCs w:val="24"/>
                <w:lang w:bidi="en-US"/>
              </w:rPr>
            </w:pPr>
            <w:r w:rsidRPr="0090620F">
              <w:rPr>
                <w:rFonts w:ascii="Times New Roman" w:hAnsi="Times New Roman" w:cs="Times New Roman"/>
                <w:sz w:val="24"/>
                <w:szCs w:val="24"/>
                <w:lang w:bidi="en-US"/>
              </w:rPr>
              <w:t>Организация</w:t>
            </w:r>
          </w:p>
        </w:tc>
        <w:tc>
          <w:tcPr>
            <w:tcW w:w="926" w:type="dxa"/>
            <w:vMerge w:val="restart"/>
          </w:tcPr>
          <w:p w:rsidR="0090620F" w:rsidRPr="0090620F" w:rsidRDefault="0090620F" w:rsidP="0090620F">
            <w:pPr>
              <w:rPr>
                <w:rFonts w:ascii="Times New Roman" w:hAnsi="Times New Roman" w:cs="Times New Roman"/>
                <w:sz w:val="24"/>
                <w:szCs w:val="24"/>
                <w:lang w:bidi="en-US"/>
              </w:rPr>
            </w:pPr>
            <w:r w:rsidRPr="0090620F">
              <w:rPr>
                <w:rFonts w:ascii="Times New Roman" w:hAnsi="Times New Roman" w:cs="Times New Roman"/>
                <w:sz w:val="24"/>
                <w:szCs w:val="24"/>
                <w:lang w:bidi="en-US"/>
              </w:rPr>
              <w:t>Вид ЭТО</w:t>
            </w:r>
          </w:p>
        </w:tc>
        <w:tc>
          <w:tcPr>
            <w:tcW w:w="2061" w:type="dxa"/>
            <w:vMerge w:val="restart"/>
          </w:tcPr>
          <w:p w:rsidR="0090620F" w:rsidRPr="0090620F" w:rsidRDefault="0090620F" w:rsidP="0090620F">
            <w:pPr>
              <w:rPr>
                <w:rFonts w:ascii="Times New Roman" w:hAnsi="Times New Roman" w:cs="Times New Roman"/>
                <w:sz w:val="24"/>
                <w:szCs w:val="24"/>
                <w:lang w:bidi="en-US"/>
              </w:rPr>
            </w:pPr>
            <w:r w:rsidRPr="0090620F">
              <w:rPr>
                <w:rFonts w:ascii="Times New Roman" w:hAnsi="Times New Roman" w:cs="Times New Roman"/>
                <w:sz w:val="24"/>
                <w:szCs w:val="24"/>
                <w:lang w:bidi="en-US"/>
              </w:rPr>
              <w:t>Ответственный исполнитель</w:t>
            </w:r>
          </w:p>
        </w:tc>
        <w:tc>
          <w:tcPr>
            <w:tcW w:w="7813" w:type="dxa"/>
            <w:gridSpan w:val="12"/>
          </w:tcPr>
          <w:p w:rsidR="0090620F" w:rsidRPr="0090620F" w:rsidRDefault="0090620F" w:rsidP="0090620F">
            <w:pPr>
              <w:rPr>
                <w:rFonts w:ascii="Times New Roman" w:hAnsi="Times New Roman" w:cs="Times New Roman"/>
                <w:sz w:val="24"/>
                <w:szCs w:val="24"/>
                <w:lang w:bidi="en-US"/>
              </w:rPr>
            </w:pPr>
            <w:r w:rsidRPr="0090620F">
              <w:rPr>
                <w:rFonts w:ascii="Times New Roman" w:hAnsi="Times New Roman" w:cs="Times New Roman"/>
                <w:sz w:val="24"/>
                <w:szCs w:val="24"/>
                <w:lang w:bidi="en-US"/>
              </w:rPr>
              <w:t>Дата проведения ЭТО (по месяцам)</w:t>
            </w:r>
          </w:p>
        </w:tc>
        <w:tc>
          <w:tcPr>
            <w:tcW w:w="565" w:type="dxa"/>
            <w:vMerge w:val="restart"/>
          </w:tcPr>
          <w:p w:rsidR="0090620F" w:rsidRPr="0090620F" w:rsidRDefault="0090620F" w:rsidP="0090620F">
            <w:pPr>
              <w:rPr>
                <w:rFonts w:ascii="Times New Roman" w:hAnsi="Times New Roman" w:cs="Times New Roman"/>
                <w:sz w:val="24"/>
                <w:szCs w:val="24"/>
                <w:lang w:bidi="en-US"/>
              </w:rPr>
            </w:pPr>
            <w:r w:rsidRPr="0090620F">
              <w:rPr>
                <w:rFonts w:ascii="Times New Roman" w:hAnsi="Times New Roman" w:cs="Times New Roman"/>
                <w:sz w:val="24"/>
                <w:szCs w:val="24"/>
                <w:lang w:bidi="en-US"/>
              </w:rPr>
              <w:t>Отметка о выполнении</w:t>
            </w:r>
          </w:p>
        </w:tc>
        <w:tc>
          <w:tcPr>
            <w:tcW w:w="565" w:type="dxa"/>
            <w:vMerge w:val="restart"/>
          </w:tcPr>
          <w:p w:rsidR="0090620F" w:rsidRPr="0090620F" w:rsidRDefault="0090620F" w:rsidP="0090620F">
            <w:pPr>
              <w:rPr>
                <w:rFonts w:ascii="Times New Roman" w:hAnsi="Times New Roman" w:cs="Times New Roman"/>
                <w:sz w:val="24"/>
                <w:szCs w:val="24"/>
                <w:lang w:bidi="en-US"/>
              </w:rPr>
            </w:pPr>
            <w:r w:rsidRPr="0090620F">
              <w:rPr>
                <w:rFonts w:ascii="Times New Roman" w:hAnsi="Times New Roman" w:cs="Times New Roman"/>
                <w:sz w:val="24"/>
                <w:szCs w:val="24"/>
                <w:lang w:bidi="en-US"/>
              </w:rPr>
              <w:t>Примечание</w:t>
            </w:r>
          </w:p>
        </w:tc>
      </w:tr>
      <w:tr w:rsidR="0090620F" w:rsidRPr="0090620F" w:rsidTr="0090620F">
        <w:tc>
          <w:tcPr>
            <w:tcW w:w="810" w:type="dxa"/>
            <w:vMerge/>
          </w:tcPr>
          <w:p w:rsidR="0090620F" w:rsidRPr="0090620F" w:rsidRDefault="0090620F" w:rsidP="0090620F">
            <w:pPr>
              <w:rPr>
                <w:rFonts w:ascii="Times New Roman" w:hAnsi="Times New Roman" w:cs="Times New Roman"/>
                <w:sz w:val="24"/>
                <w:szCs w:val="24"/>
                <w:lang w:bidi="en-US"/>
              </w:rPr>
            </w:pPr>
          </w:p>
        </w:tc>
        <w:tc>
          <w:tcPr>
            <w:tcW w:w="1763" w:type="dxa"/>
            <w:vMerge/>
          </w:tcPr>
          <w:p w:rsidR="0090620F" w:rsidRPr="0090620F" w:rsidRDefault="0090620F" w:rsidP="0090620F">
            <w:pPr>
              <w:rPr>
                <w:rFonts w:ascii="Times New Roman" w:hAnsi="Times New Roman" w:cs="Times New Roman"/>
                <w:sz w:val="24"/>
                <w:szCs w:val="24"/>
                <w:lang w:bidi="en-US"/>
              </w:rPr>
            </w:pPr>
          </w:p>
        </w:tc>
        <w:tc>
          <w:tcPr>
            <w:tcW w:w="926" w:type="dxa"/>
            <w:vMerge/>
          </w:tcPr>
          <w:p w:rsidR="0090620F" w:rsidRPr="0090620F" w:rsidRDefault="0090620F" w:rsidP="0090620F">
            <w:pPr>
              <w:rPr>
                <w:rFonts w:ascii="Times New Roman" w:hAnsi="Times New Roman" w:cs="Times New Roman"/>
                <w:sz w:val="24"/>
                <w:szCs w:val="24"/>
                <w:lang w:bidi="en-US"/>
              </w:rPr>
            </w:pPr>
          </w:p>
        </w:tc>
        <w:tc>
          <w:tcPr>
            <w:tcW w:w="2061" w:type="dxa"/>
            <w:vMerge/>
          </w:tcPr>
          <w:p w:rsidR="0090620F" w:rsidRPr="0090620F" w:rsidRDefault="0090620F" w:rsidP="0090620F">
            <w:pPr>
              <w:rPr>
                <w:rFonts w:ascii="Times New Roman" w:hAnsi="Times New Roman" w:cs="Times New Roman"/>
                <w:sz w:val="24"/>
                <w:szCs w:val="24"/>
                <w:lang w:bidi="en-US"/>
              </w:rPr>
            </w:pPr>
          </w:p>
        </w:tc>
        <w:tc>
          <w:tcPr>
            <w:tcW w:w="927" w:type="dxa"/>
          </w:tcPr>
          <w:p w:rsidR="0090620F" w:rsidRPr="0090620F" w:rsidRDefault="0090620F" w:rsidP="0090620F">
            <w:pPr>
              <w:rPr>
                <w:rFonts w:ascii="Times New Roman" w:hAnsi="Times New Roman" w:cs="Times New Roman"/>
                <w:sz w:val="24"/>
                <w:szCs w:val="24"/>
                <w:lang w:bidi="en-US"/>
              </w:rPr>
            </w:pPr>
            <w:r w:rsidRPr="0090620F">
              <w:rPr>
                <w:rFonts w:ascii="Times New Roman" w:hAnsi="Times New Roman" w:cs="Times New Roman"/>
                <w:sz w:val="24"/>
                <w:szCs w:val="24"/>
                <w:lang w:bidi="en-US"/>
              </w:rPr>
              <w:t>1</w:t>
            </w:r>
          </w:p>
        </w:tc>
        <w:tc>
          <w:tcPr>
            <w:tcW w:w="850" w:type="dxa"/>
          </w:tcPr>
          <w:p w:rsidR="0090620F" w:rsidRPr="0090620F" w:rsidRDefault="0090620F" w:rsidP="0090620F">
            <w:pPr>
              <w:rPr>
                <w:rFonts w:ascii="Times New Roman" w:hAnsi="Times New Roman" w:cs="Times New Roman"/>
                <w:sz w:val="24"/>
                <w:szCs w:val="24"/>
                <w:lang w:bidi="en-US"/>
              </w:rPr>
            </w:pPr>
            <w:r w:rsidRPr="0090620F">
              <w:rPr>
                <w:rFonts w:ascii="Times New Roman" w:hAnsi="Times New Roman" w:cs="Times New Roman"/>
                <w:sz w:val="24"/>
                <w:szCs w:val="24"/>
                <w:lang w:bidi="en-US"/>
              </w:rPr>
              <w:t>2</w:t>
            </w:r>
          </w:p>
        </w:tc>
        <w:tc>
          <w:tcPr>
            <w:tcW w:w="851" w:type="dxa"/>
          </w:tcPr>
          <w:p w:rsidR="0090620F" w:rsidRPr="0090620F" w:rsidRDefault="0090620F" w:rsidP="0090620F">
            <w:pPr>
              <w:rPr>
                <w:rFonts w:ascii="Times New Roman" w:hAnsi="Times New Roman" w:cs="Times New Roman"/>
                <w:sz w:val="24"/>
                <w:szCs w:val="24"/>
                <w:lang w:bidi="en-US"/>
              </w:rPr>
            </w:pPr>
            <w:r w:rsidRPr="0090620F">
              <w:rPr>
                <w:rFonts w:ascii="Times New Roman" w:hAnsi="Times New Roman" w:cs="Times New Roman"/>
                <w:sz w:val="24"/>
                <w:szCs w:val="24"/>
                <w:lang w:bidi="en-US"/>
              </w:rPr>
              <w:t>3</w:t>
            </w:r>
          </w:p>
        </w:tc>
        <w:tc>
          <w:tcPr>
            <w:tcW w:w="665" w:type="dxa"/>
          </w:tcPr>
          <w:p w:rsidR="0090620F" w:rsidRPr="0090620F" w:rsidRDefault="0090620F" w:rsidP="0090620F">
            <w:pPr>
              <w:rPr>
                <w:rFonts w:ascii="Times New Roman" w:hAnsi="Times New Roman" w:cs="Times New Roman"/>
                <w:sz w:val="24"/>
                <w:szCs w:val="24"/>
                <w:lang w:bidi="en-US"/>
              </w:rPr>
            </w:pPr>
            <w:r w:rsidRPr="0090620F">
              <w:rPr>
                <w:rFonts w:ascii="Times New Roman" w:hAnsi="Times New Roman" w:cs="Times New Roman"/>
                <w:sz w:val="24"/>
                <w:szCs w:val="24"/>
                <w:lang w:bidi="en-US"/>
              </w:rPr>
              <w:t>4</w:t>
            </w:r>
          </w:p>
        </w:tc>
        <w:tc>
          <w:tcPr>
            <w:tcW w:w="565" w:type="dxa"/>
          </w:tcPr>
          <w:p w:rsidR="0090620F" w:rsidRPr="0090620F" w:rsidRDefault="0090620F" w:rsidP="0090620F">
            <w:pPr>
              <w:rPr>
                <w:rFonts w:ascii="Times New Roman" w:hAnsi="Times New Roman" w:cs="Times New Roman"/>
                <w:sz w:val="24"/>
                <w:szCs w:val="24"/>
                <w:lang w:bidi="en-US"/>
              </w:rPr>
            </w:pPr>
            <w:r w:rsidRPr="0090620F">
              <w:rPr>
                <w:rFonts w:ascii="Times New Roman" w:hAnsi="Times New Roman" w:cs="Times New Roman"/>
                <w:sz w:val="24"/>
                <w:szCs w:val="24"/>
                <w:lang w:bidi="en-US"/>
              </w:rPr>
              <w:t>5</w:t>
            </w:r>
          </w:p>
        </w:tc>
        <w:tc>
          <w:tcPr>
            <w:tcW w:w="565" w:type="dxa"/>
          </w:tcPr>
          <w:p w:rsidR="0090620F" w:rsidRPr="0090620F" w:rsidRDefault="0090620F" w:rsidP="0090620F">
            <w:pPr>
              <w:rPr>
                <w:rFonts w:ascii="Times New Roman" w:hAnsi="Times New Roman" w:cs="Times New Roman"/>
                <w:sz w:val="24"/>
                <w:szCs w:val="24"/>
                <w:lang w:bidi="en-US"/>
              </w:rPr>
            </w:pPr>
            <w:r w:rsidRPr="0090620F">
              <w:rPr>
                <w:rFonts w:ascii="Times New Roman" w:hAnsi="Times New Roman" w:cs="Times New Roman"/>
                <w:sz w:val="24"/>
                <w:szCs w:val="24"/>
                <w:lang w:bidi="en-US"/>
              </w:rPr>
              <w:t>6</w:t>
            </w:r>
          </w:p>
        </w:tc>
        <w:tc>
          <w:tcPr>
            <w:tcW w:w="565" w:type="dxa"/>
          </w:tcPr>
          <w:p w:rsidR="0090620F" w:rsidRPr="0090620F" w:rsidRDefault="0090620F" w:rsidP="0090620F">
            <w:pPr>
              <w:rPr>
                <w:rFonts w:ascii="Times New Roman" w:hAnsi="Times New Roman" w:cs="Times New Roman"/>
                <w:sz w:val="24"/>
                <w:szCs w:val="24"/>
                <w:lang w:bidi="en-US"/>
              </w:rPr>
            </w:pPr>
            <w:r w:rsidRPr="0090620F">
              <w:rPr>
                <w:rFonts w:ascii="Times New Roman" w:hAnsi="Times New Roman" w:cs="Times New Roman"/>
                <w:sz w:val="24"/>
                <w:szCs w:val="24"/>
                <w:lang w:bidi="en-US"/>
              </w:rPr>
              <w:t>7</w:t>
            </w:r>
          </w:p>
        </w:tc>
        <w:tc>
          <w:tcPr>
            <w:tcW w:w="565" w:type="dxa"/>
          </w:tcPr>
          <w:p w:rsidR="0090620F" w:rsidRPr="0090620F" w:rsidRDefault="0090620F" w:rsidP="0090620F">
            <w:pPr>
              <w:rPr>
                <w:rFonts w:ascii="Times New Roman" w:hAnsi="Times New Roman" w:cs="Times New Roman"/>
                <w:sz w:val="24"/>
                <w:szCs w:val="24"/>
                <w:lang w:bidi="en-US"/>
              </w:rPr>
            </w:pPr>
            <w:r w:rsidRPr="0090620F">
              <w:rPr>
                <w:rFonts w:ascii="Times New Roman" w:hAnsi="Times New Roman" w:cs="Times New Roman"/>
                <w:sz w:val="24"/>
                <w:szCs w:val="24"/>
                <w:lang w:bidi="en-US"/>
              </w:rPr>
              <w:t>8</w:t>
            </w:r>
          </w:p>
        </w:tc>
        <w:tc>
          <w:tcPr>
            <w:tcW w:w="565" w:type="dxa"/>
          </w:tcPr>
          <w:p w:rsidR="0090620F" w:rsidRPr="0090620F" w:rsidRDefault="0090620F" w:rsidP="0090620F">
            <w:pPr>
              <w:rPr>
                <w:rFonts w:ascii="Times New Roman" w:hAnsi="Times New Roman" w:cs="Times New Roman"/>
                <w:sz w:val="24"/>
                <w:szCs w:val="24"/>
                <w:lang w:bidi="en-US"/>
              </w:rPr>
            </w:pPr>
            <w:r w:rsidRPr="0090620F">
              <w:rPr>
                <w:rFonts w:ascii="Times New Roman" w:hAnsi="Times New Roman" w:cs="Times New Roman"/>
                <w:sz w:val="24"/>
                <w:szCs w:val="24"/>
                <w:lang w:bidi="en-US"/>
              </w:rPr>
              <w:t>9</w:t>
            </w:r>
          </w:p>
        </w:tc>
        <w:tc>
          <w:tcPr>
            <w:tcW w:w="565" w:type="dxa"/>
          </w:tcPr>
          <w:p w:rsidR="0090620F" w:rsidRPr="0090620F" w:rsidRDefault="0090620F" w:rsidP="0090620F">
            <w:pPr>
              <w:rPr>
                <w:rFonts w:ascii="Times New Roman" w:hAnsi="Times New Roman" w:cs="Times New Roman"/>
                <w:sz w:val="24"/>
                <w:szCs w:val="24"/>
                <w:lang w:bidi="en-US"/>
              </w:rPr>
            </w:pPr>
            <w:r w:rsidRPr="0090620F">
              <w:rPr>
                <w:rFonts w:ascii="Times New Roman" w:hAnsi="Times New Roman" w:cs="Times New Roman"/>
                <w:sz w:val="24"/>
                <w:szCs w:val="24"/>
                <w:lang w:bidi="en-US"/>
              </w:rPr>
              <w:t>10</w:t>
            </w:r>
          </w:p>
        </w:tc>
        <w:tc>
          <w:tcPr>
            <w:tcW w:w="565" w:type="dxa"/>
          </w:tcPr>
          <w:p w:rsidR="0090620F" w:rsidRPr="0090620F" w:rsidRDefault="0090620F" w:rsidP="0090620F">
            <w:pPr>
              <w:rPr>
                <w:rFonts w:ascii="Times New Roman" w:hAnsi="Times New Roman" w:cs="Times New Roman"/>
                <w:sz w:val="24"/>
                <w:szCs w:val="24"/>
                <w:lang w:bidi="en-US"/>
              </w:rPr>
            </w:pPr>
            <w:r w:rsidRPr="0090620F">
              <w:rPr>
                <w:rFonts w:ascii="Times New Roman" w:hAnsi="Times New Roman" w:cs="Times New Roman"/>
                <w:sz w:val="24"/>
                <w:szCs w:val="24"/>
                <w:lang w:bidi="en-US"/>
              </w:rPr>
              <w:t>11</w:t>
            </w:r>
          </w:p>
        </w:tc>
        <w:tc>
          <w:tcPr>
            <w:tcW w:w="565" w:type="dxa"/>
          </w:tcPr>
          <w:p w:rsidR="0090620F" w:rsidRPr="0090620F" w:rsidRDefault="0090620F" w:rsidP="0090620F">
            <w:pPr>
              <w:rPr>
                <w:rFonts w:ascii="Times New Roman" w:hAnsi="Times New Roman" w:cs="Times New Roman"/>
                <w:sz w:val="24"/>
                <w:szCs w:val="24"/>
                <w:lang w:bidi="en-US"/>
              </w:rPr>
            </w:pPr>
            <w:r w:rsidRPr="0090620F">
              <w:rPr>
                <w:rFonts w:ascii="Times New Roman" w:hAnsi="Times New Roman" w:cs="Times New Roman"/>
                <w:sz w:val="24"/>
                <w:szCs w:val="24"/>
                <w:lang w:bidi="en-US"/>
              </w:rPr>
              <w:t>12</w:t>
            </w:r>
          </w:p>
        </w:tc>
        <w:tc>
          <w:tcPr>
            <w:tcW w:w="565" w:type="dxa"/>
            <w:vMerge/>
          </w:tcPr>
          <w:p w:rsidR="0090620F" w:rsidRPr="0090620F" w:rsidRDefault="0090620F" w:rsidP="0090620F">
            <w:pPr>
              <w:rPr>
                <w:rFonts w:ascii="Times New Roman" w:hAnsi="Times New Roman" w:cs="Times New Roman"/>
                <w:sz w:val="24"/>
                <w:szCs w:val="24"/>
                <w:lang w:bidi="en-US"/>
              </w:rPr>
            </w:pPr>
          </w:p>
        </w:tc>
        <w:tc>
          <w:tcPr>
            <w:tcW w:w="565" w:type="dxa"/>
            <w:vMerge/>
          </w:tcPr>
          <w:p w:rsidR="0090620F" w:rsidRPr="0090620F" w:rsidRDefault="0090620F" w:rsidP="0090620F">
            <w:pPr>
              <w:rPr>
                <w:rFonts w:ascii="Times New Roman" w:hAnsi="Times New Roman" w:cs="Times New Roman"/>
                <w:sz w:val="24"/>
                <w:szCs w:val="24"/>
                <w:lang w:bidi="en-US"/>
              </w:rPr>
            </w:pPr>
          </w:p>
        </w:tc>
      </w:tr>
      <w:tr w:rsidR="0090620F" w:rsidRPr="0090620F" w:rsidTr="0090620F">
        <w:tc>
          <w:tcPr>
            <w:tcW w:w="810" w:type="dxa"/>
          </w:tcPr>
          <w:p w:rsidR="0090620F" w:rsidRPr="0090620F" w:rsidRDefault="0090620F" w:rsidP="0090620F">
            <w:pPr>
              <w:rPr>
                <w:rFonts w:ascii="Times New Roman" w:hAnsi="Times New Roman" w:cs="Times New Roman"/>
                <w:sz w:val="24"/>
                <w:szCs w:val="24"/>
                <w:lang w:bidi="en-US"/>
              </w:rPr>
            </w:pPr>
          </w:p>
        </w:tc>
        <w:tc>
          <w:tcPr>
            <w:tcW w:w="1763" w:type="dxa"/>
          </w:tcPr>
          <w:p w:rsidR="0090620F" w:rsidRPr="0090620F" w:rsidRDefault="0090620F" w:rsidP="0090620F">
            <w:pPr>
              <w:rPr>
                <w:rFonts w:ascii="Times New Roman" w:hAnsi="Times New Roman" w:cs="Times New Roman"/>
                <w:sz w:val="24"/>
                <w:szCs w:val="24"/>
                <w:lang w:bidi="en-US"/>
              </w:rPr>
            </w:pPr>
          </w:p>
        </w:tc>
        <w:tc>
          <w:tcPr>
            <w:tcW w:w="926" w:type="dxa"/>
          </w:tcPr>
          <w:p w:rsidR="0090620F" w:rsidRPr="0090620F" w:rsidRDefault="0090620F" w:rsidP="0090620F">
            <w:pPr>
              <w:rPr>
                <w:rFonts w:ascii="Times New Roman" w:hAnsi="Times New Roman" w:cs="Times New Roman"/>
                <w:sz w:val="24"/>
                <w:szCs w:val="24"/>
                <w:lang w:bidi="en-US"/>
              </w:rPr>
            </w:pPr>
          </w:p>
        </w:tc>
        <w:tc>
          <w:tcPr>
            <w:tcW w:w="2061" w:type="dxa"/>
          </w:tcPr>
          <w:p w:rsidR="0090620F" w:rsidRPr="0090620F" w:rsidRDefault="0090620F" w:rsidP="0090620F">
            <w:pPr>
              <w:rPr>
                <w:rFonts w:ascii="Times New Roman" w:hAnsi="Times New Roman" w:cs="Times New Roman"/>
                <w:sz w:val="24"/>
                <w:szCs w:val="24"/>
                <w:lang w:bidi="en-US"/>
              </w:rPr>
            </w:pPr>
          </w:p>
        </w:tc>
        <w:tc>
          <w:tcPr>
            <w:tcW w:w="927" w:type="dxa"/>
          </w:tcPr>
          <w:p w:rsidR="0090620F" w:rsidRPr="0090620F" w:rsidRDefault="0090620F" w:rsidP="0090620F">
            <w:pPr>
              <w:rPr>
                <w:rFonts w:ascii="Times New Roman" w:hAnsi="Times New Roman" w:cs="Times New Roman"/>
                <w:sz w:val="24"/>
                <w:szCs w:val="24"/>
                <w:lang w:bidi="en-US"/>
              </w:rPr>
            </w:pPr>
          </w:p>
        </w:tc>
        <w:tc>
          <w:tcPr>
            <w:tcW w:w="850" w:type="dxa"/>
          </w:tcPr>
          <w:p w:rsidR="0090620F" w:rsidRPr="0090620F" w:rsidRDefault="0090620F" w:rsidP="0090620F">
            <w:pPr>
              <w:rPr>
                <w:rFonts w:ascii="Times New Roman" w:hAnsi="Times New Roman" w:cs="Times New Roman"/>
                <w:sz w:val="24"/>
                <w:szCs w:val="24"/>
                <w:lang w:bidi="en-US"/>
              </w:rPr>
            </w:pPr>
          </w:p>
        </w:tc>
        <w:tc>
          <w:tcPr>
            <w:tcW w:w="851" w:type="dxa"/>
          </w:tcPr>
          <w:p w:rsidR="0090620F" w:rsidRPr="0090620F" w:rsidRDefault="0090620F" w:rsidP="0090620F">
            <w:pPr>
              <w:rPr>
                <w:rFonts w:ascii="Times New Roman" w:hAnsi="Times New Roman" w:cs="Times New Roman"/>
                <w:sz w:val="24"/>
                <w:szCs w:val="24"/>
                <w:lang w:bidi="en-US"/>
              </w:rPr>
            </w:pPr>
          </w:p>
        </w:tc>
        <w:tc>
          <w:tcPr>
            <w:tcW w:w="665" w:type="dxa"/>
          </w:tcPr>
          <w:p w:rsidR="0090620F" w:rsidRPr="0090620F" w:rsidRDefault="0090620F" w:rsidP="0090620F">
            <w:pPr>
              <w:rPr>
                <w:rFonts w:ascii="Times New Roman" w:hAnsi="Times New Roman" w:cs="Times New Roman"/>
                <w:sz w:val="24"/>
                <w:szCs w:val="24"/>
                <w:lang w:bidi="en-US"/>
              </w:rPr>
            </w:pPr>
          </w:p>
        </w:tc>
        <w:tc>
          <w:tcPr>
            <w:tcW w:w="565" w:type="dxa"/>
          </w:tcPr>
          <w:p w:rsidR="0090620F" w:rsidRPr="0090620F" w:rsidRDefault="0090620F" w:rsidP="0090620F">
            <w:pPr>
              <w:rPr>
                <w:rFonts w:ascii="Times New Roman" w:hAnsi="Times New Roman" w:cs="Times New Roman"/>
                <w:sz w:val="24"/>
                <w:szCs w:val="24"/>
                <w:lang w:bidi="en-US"/>
              </w:rPr>
            </w:pPr>
          </w:p>
        </w:tc>
        <w:tc>
          <w:tcPr>
            <w:tcW w:w="565" w:type="dxa"/>
          </w:tcPr>
          <w:p w:rsidR="0090620F" w:rsidRPr="0090620F" w:rsidRDefault="0090620F" w:rsidP="0090620F">
            <w:pPr>
              <w:rPr>
                <w:rFonts w:ascii="Times New Roman" w:hAnsi="Times New Roman" w:cs="Times New Roman"/>
                <w:sz w:val="24"/>
                <w:szCs w:val="24"/>
                <w:lang w:bidi="en-US"/>
              </w:rPr>
            </w:pPr>
          </w:p>
        </w:tc>
        <w:tc>
          <w:tcPr>
            <w:tcW w:w="565" w:type="dxa"/>
          </w:tcPr>
          <w:p w:rsidR="0090620F" w:rsidRPr="0090620F" w:rsidRDefault="0090620F" w:rsidP="0090620F">
            <w:pPr>
              <w:rPr>
                <w:rFonts w:ascii="Times New Roman" w:hAnsi="Times New Roman" w:cs="Times New Roman"/>
                <w:sz w:val="24"/>
                <w:szCs w:val="24"/>
                <w:lang w:bidi="en-US"/>
              </w:rPr>
            </w:pPr>
          </w:p>
        </w:tc>
        <w:tc>
          <w:tcPr>
            <w:tcW w:w="565" w:type="dxa"/>
          </w:tcPr>
          <w:p w:rsidR="0090620F" w:rsidRPr="0090620F" w:rsidRDefault="0090620F" w:rsidP="0090620F">
            <w:pPr>
              <w:rPr>
                <w:rFonts w:ascii="Times New Roman" w:hAnsi="Times New Roman" w:cs="Times New Roman"/>
                <w:sz w:val="24"/>
                <w:szCs w:val="24"/>
                <w:lang w:bidi="en-US"/>
              </w:rPr>
            </w:pPr>
          </w:p>
        </w:tc>
        <w:tc>
          <w:tcPr>
            <w:tcW w:w="565" w:type="dxa"/>
          </w:tcPr>
          <w:p w:rsidR="0090620F" w:rsidRPr="0090620F" w:rsidRDefault="0090620F" w:rsidP="0090620F">
            <w:pPr>
              <w:rPr>
                <w:rFonts w:ascii="Times New Roman" w:hAnsi="Times New Roman" w:cs="Times New Roman"/>
                <w:sz w:val="24"/>
                <w:szCs w:val="24"/>
                <w:lang w:bidi="en-US"/>
              </w:rPr>
            </w:pPr>
          </w:p>
        </w:tc>
        <w:tc>
          <w:tcPr>
            <w:tcW w:w="565" w:type="dxa"/>
          </w:tcPr>
          <w:p w:rsidR="0090620F" w:rsidRPr="0090620F" w:rsidRDefault="0090620F" w:rsidP="0090620F">
            <w:pPr>
              <w:rPr>
                <w:rFonts w:ascii="Times New Roman" w:hAnsi="Times New Roman" w:cs="Times New Roman"/>
                <w:sz w:val="24"/>
                <w:szCs w:val="24"/>
                <w:lang w:bidi="en-US"/>
              </w:rPr>
            </w:pPr>
          </w:p>
        </w:tc>
        <w:tc>
          <w:tcPr>
            <w:tcW w:w="565" w:type="dxa"/>
          </w:tcPr>
          <w:p w:rsidR="0090620F" w:rsidRPr="0090620F" w:rsidRDefault="0090620F" w:rsidP="0090620F">
            <w:pPr>
              <w:rPr>
                <w:rFonts w:ascii="Times New Roman" w:hAnsi="Times New Roman" w:cs="Times New Roman"/>
                <w:sz w:val="24"/>
                <w:szCs w:val="24"/>
                <w:lang w:bidi="en-US"/>
              </w:rPr>
            </w:pPr>
          </w:p>
        </w:tc>
        <w:tc>
          <w:tcPr>
            <w:tcW w:w="565" w:type="dxa"/>
          </w:tcPr>
          <w:p w:rsidR="0090620F" w:rsidRPr="0090620F" w:rsidRDefault="0090620F" w:rsidP="0090620F">
            <w:pPr>
              <w:rPr>
                <w:rFonts w:ascii="Times New Roman" w:hAnsi="Times New Roman" w:cs="Times New Roman"/>
                <w:sz w:val="24"/>
                <w:szCs w:val="24"/>
                <w:lang w:bidi="en-US"/>
              </w:rPr>
            </w:pPr>
          </w:p>
        </w:tc>
        <w:tc>
          <w:tcPr>
            <w:tcW w:w="565" w:type="dxa"/>
          </w:tcPr>
          <w:p w:rsidR="0090620F" w:rsidRPr="0090620F" w:rsidRDefault="0090620F" w:rsidP="0090620F">
            <w:pPr>
              <w:rPr>
                <w:rFonts w:ascii="Times New Roman" w:hAnsi="Times New Roman" w:cs="Times New Roman"/>
                <w:sz w:val="24"/>
                <w:szCs w:val="24"/>
                <w:lang w:bidi="en-US"/>
              </w:rPr>
            </w:pPr>
          </w:p>
        </w:tc>
        <w:tc>
          <w:tcPr>
            <w:tcW w:w="565" w:type="dxa"/>
          </w:tcPr>
          <w:p w:rsidR="0090620F" w:rsidRPr="0090620F" w:rsidRDefault="0090620F" w:rsidP="0090620F">
            <w:pPr>
              <w:rPr>
                <w:rFonts w:ascii="Times New Roman" w:hAnsi="Times New Roman" w:cs="Times New Roman"/>
                <w:sz w:val="24"/>
                <w:szCs w:val="24"/>
                <w:lang w:bidi="en-US"/>
              </w:rPr>
            </w:pPr>
          </w:p>
        </w:tc>
      </w:tr>
      <w:tr w:rsidR="0090620F" w:rsidRPr="0090620F" w:rsidTr="0090620F">
        <w:tc>
          <w:tcPr>
            <w:tcW w:w="810" w:type="dxa"/>
          </w:tcPr>
          <w:p w:rsidR="0090620F" w:rsidRPr="0090620F" w:rsidRDefault="0090620F" w:rsidP="0090620F">
            <w:pPr>
              <w:rPr>
                <w:rFonts w:ascii="Times New Roman" w:hAnsi="Times New Roman" w:cs="Times New Roman"/>
                <w:sz w:val="24"/>
                <w:szCs w:val="24"/>
                <w:lang w:bidi="en-US"/>
              </w:rPr>
            </w:pPr>
          </w:p>
        </w:tc>
        <w:tc>
          <w:tcPr>
            <w:tcW w:w="1763" w:type="dxa"/>
          </w:tcPr>
          <w:p w:rsidR="0090620F" w:rsidRPr="0090620F" w:rsidRDefault="0090620F" w:rsidP="0090620F">
            <w:pPr>
              <w:rPr>
                <w:rFonts w:ascii="Times New Roman" w:hAnsi="Times New Roman" w:cs="Times New Roman"/>
                <w:sz w:val="24"/>
                <w:szCs w:val="24"/>
                <w:lang w:bidi="en-US"/>
              </w:rPr>
            </w:pPr>
          </w:p>
        </w:tc>
        <w:tc>
          <w:tcPr>
            <w:tcW w:w="926" w:type="dxa"/>
          </w:tcPr>
          <w:p w:rsidR="0090620F" w:rsidRPr="0090620F" w:rsidRDefault="0090620F" w:rsidP="0090620F">
            <w:pPr>
              <w:rPr>
                <w:rFonts w:ascii="Times New Roman" w:hAnsi="Times New Roman" w:cs="Times New Roman"/>
                <w:sz w:val="24"/>
                <w:szCs w:val="24"/>
                <w:lang w:bidi="en-US"/>
              </w:rPr>
            </w:pPr>
          </w:p>
        </w:tc>
        <w:tc>
          <w:tcPr>
            <w:tcW w:w="2061" w:type="dxa"/>
          </w:tcPr>
          <w:p w:rsidR="0090620F" w:rsidRPr="0090620F" w:rsidRDefault="0090620F" w:rsidP="0090620F">
            <w:pPr>
              <w:rPr>
                <w:rFonts w:ascii="Times New Roman" w:hAnsi="Times New Roman" w:cs="Times New Roman"/>
                <w:sz w:val="24"/>
                <w:szCs w:val="24"/>
                <w:lang w:bidi="en-US"/>
              </w:rPr>
            </w:pPr>
          </w:p>
        </w:tc>
        <w:tc>
          <w:tcPr>
            <w:tcW w:w="927" w:type="dxa"/>
          </w:tcPr>
          <w:p w:rsidR="0090620F" w:rsidRPr="0090620F" w:rsidRDefault="0090620F" w:rsidP="0090620F">
            <w:pPr>
              <w:rPr>
                <w:rFonts w:ascii="Times New Roman" w:hAnsi="Times New Roman" w:cs="Times New Roman"/>
                <w:sz w:val="24"/>
                <w:szCs w:val="24"/>
                <w:lang w:bidi="en-US"/>
              </w:rPr>
            </w:pPr>
          </w:p>
        </w:tc>
        <w:tc>
          <w:tcPr>
            <w:tcW w:w="850" w:type="dxa"/>
          </w:tcPr>
          <w:p w:rsidR="0090620F" w:rsidRPr="0090620F" w:rsidRDefault="0090620F" w:rsidP="0090620F">
            <w:pPr>
              <w:rPr>
                <w:rFonts w:ascii="Times New Roman" w:hAnsi="Times New Roman" w:cs="Times New Roman"/>
                <w:sz w:val="24"/>
                <w:szCs w:val="24"/>
                <w:lang w:bidi="en-US"/>
              </w:rPr>
            </w:pPr>
          </w:p>
        </w:tc>
        <w:tc>
          <w:tcPr>
            <w:tcW w:w="851" w:type="dxa"/>
          </w:tcPr>
          <w:p w:rsidR="0090620F" w:rsidRPr="0090620F" w:rsidRDefault="0090620F" w:rsidP="0090620F">
            <w:pPr>
              <w:rPr>
                <w:rFonts w:ascii="Times New Roman" w:hAnsi="Times New Roman" w:cs="Times New Roman"/>
                <w:sz w:val="24"/>
                <w:szCs w:val="24"/>
                <w:lang w:bidi="en-US"/>
              </w:rPr>
            </w:pPr>
          </w:p>
        </w:tc>
        <w:tc>
          <w:tcPr>
            <w:tcW w:w="665" w:type="dxa"/>
          </w:tcPr>
          <w:p w:rsidR="0090620F" w:rsidRPr="0090620F" w:rsidRDefault="0090620F" w:rsidP="0090620F">
            <w:pPr>
              <w:rPr>
                <w:rFonts w:ascii="Times New Roman" w:hAnsi="Times New Roman" w:cs="Times New Roman"/>
                <w:sz w:val="24"/>
                <w:szCs w:val="24"/>
                <w:lang w:bidi="en-US"/>
              </w:rPr>
            </w:pPr>
          </w:p>
        </w:tc>
        <w:tc>
          <w:tcPr>
            <w:tcW w:w="565" w:type="dxa"/>
          </w:tcPr>
          <w:p w:rsidR="0090620F" w:rsidRPr="0090620F" w:rsidRDefault="0090620F" w:rsidP="0090620F">
            <w:pPr>
              <w:rPr>
                <w:rFonts w:ascii="Times New Roman" w:hAnsi="Times New Roman" w:cs="Times New Roman"/>
                <w:sz w:val="24"/>
                <w:szCs w:val="24"/>
                <w:lang w:bidi="en-US"/>
              </w:rPr>
            </w:pPr>
          </w:p>
        </w:tc>
        <w:tc>
          <w:tcPr>
            <w:tcW w:w="565" w:type="dxa"/>
          </w:tcPr>
          <w:p w:rsidR="0090620F" w:rsidRPr="0090620F" w:rsidRDefault="0090620F" w:rsidP="0090620F">
            <w:pPr>
              <w:rPr>
                <w:rFonts w:ascii="Times New Roman" w:hAnsi="Times New Roman" w:cs="Times New Roman"/>
                <w:sz w:val="24"/>
                <w:szCs w:val="24"/>
                <w:lang w:bidi="en-US"/>
              </w:rPr>
            </w:pPr>
          </w:p>
        </w:tc>
        <w:tc>
          <w:tcPr>
            <w:tcW w:w="565" w:type="dxa"/>
          </w:tcPr>
          <w:p w:rsidR="0090620F" w:rsidRPr="0090620F" w:rsidRDefault="0090620F" w:rsidP="0090620F">
            <w:pPr>
              <w:rPr>
                <w:rFonts w:ascii="Times New Roman" w:hAnsi="Times New Roman" w:cs="Times New Roman"/>
                <w:sz w:val="24"/>
                <w:szCs w:val="24"/>
                <w:lang w:bidi="en-US"/>
              </w:rPr>
            </w:pPr>
          </w:p>
        </w:tc>
        <w:tc>
          <w:tcPr>
            <w:tcW w:w="565" w:type="dxa"/>
          </w:tcPr>
          <w:p w:rsidR="0090620F" w:rsidRPr="0090620F" w:rsidRDefault="0090620F" w:rsidP="0090620F">
            <w:pPr>
              <w:rPr>
                <w:rFonts w:ascii="Times New Roman" w:hAnsi="Times New Roman" w:cs="Times New Roman"/>
                <w:sz w:val="24"/>
                <w:szCs w:val="24"/>
                <w:lang w:bidi="en-US"/>
              </w:rPr>
            </w:pPr>
          </w:p>
        </w:tc>
        <w:tc>
          <w:tcPr>
            <w:tcW w:w="565" w:type="dxa"/>
          </w:tcPr>
          <w:p w:rsidR="0090620F" w:rsidRPr="0090620F" w:rsidRDefault="0090620F" w:rsidP="0090620F">
            <w:pPr>
              <w:rPr>
                <w:rFonts w:ascii="Times New Roman" w:hAnsi="Times New Roman" w:cs="Times New Roman"/>
                <w:sz w:val="24"/>
                <w:szCs w:val="24"/>
                <w:lang w:bidi="en-US"/>
              </w:rPr>
            </w:pPr>
          </w:p>
        </w:tc>
        <w:tc>
          <w:tcPr>
            <w:tcW w:w="565" w:type="dxa"/>
          </w:tcPr>
          <w:p w:rsidR="0090620F" w:rsidRPr="0090620F" w:rsidRDefault="0090620F" w:rsidP="0090620F">
            <w:pPr>
              <w:rPr>
                <w:rFonts w:ascii="Times New Roman" w:hAnsi="Times New Roman" w:cs="Times New Roman"/>
                <w:sz w:val="24"/>
                <w:szCs w:val="24"/>
                <w:lang w:bidi="en-US"/>
              </w:rPr>
            </w:pPr>
          </w:p>
        </w:tc>
        <w:tc>
          <w:tcPr>
            <w:tcW w:w="565" w:type="dxa"/>
          </w:tcPr>
          <w:p w:rsidR="0090620F" w:rsidRPr="0090620F" w:rsidRDefault="0090620F" w:rsidP="0090620F">
            <w:pPr>
              <w:rPr>
                <w:rFonts w:ascii="Times New Roman" w:hAnsi="Times New Roman" w:cs="Times New Roman"/>
                <w:sz w:val="24"/>
                <w:szCs w:val="24"/>
                <w:lang w:bidi="en-US"/>
              </w:rPr>
            </w:pPr>
          </w:p>
        </w:tc>
        <w:tc>
          <w:tcPr>
            <w:tcW w:w="565" w:type="dxa"/>
          </w:tcPr>
          <w:p w:rsidR="0090620F" w:rsidRPr="0090620F" w:rsidRDefault="0090620F" w:rsidP="0090620F">
            <w:pPr>
              <w:rPr>
                <w:rFonts w:ascii="Times New Roman" w:hAnsi="Times New Roman" w:cs="Times New Roman"/>
                <w:sz w:val="24"/>
                <w:szCs w:val="24"/>
                <w:lang w:bidi="en-US"/>
              </w:rPr>
            </w:pPr>
          </w:p>
        </w:tc>
        <w:tc>
          <w:tcPr>
            <w:tcW w:w="565" w:type="dxa"/>
          </w:tcPr>
          <w:p w:rsidR="0090620F" w:rsidRPr="0090620F" w:rsidRDefault="0090620F" w:rsidP="0090620F">
            <w:pPr>
              <w:rPr>
                <w:rFonts w:ascii="Times New Roman" w:hAnsi="Times New Roman" w:cs="Times New Roman"/>
                <w:sz w:val="24"/>
                <w:szCs w:val="24"/>
                <w:lang w:bidi="en-US"/>
              </w:rPr>
            </w:pPr>
          </w:p>
        </w:tc>
        <w:tc>
          <w:tcPr>
            <w:tcW w:w="565" w:type="dxa"/>
          </w:tcPr>
          <w:p w:rsidR="0090620F" w:rsidRPr="0090620F" w:rsidRDefault="0090620F" w:rsidP="0090620F">
            <w:pPr>
              <w:rPr>
                <w:rFonts w:ascii="Times New Roman" w:hAnsi="Times New Roman" w:cs="Times New Roman"/>
                <w:sz w:val="24"/>
                <w:szCs w:val="24"/>
                <w:lang w:bidi="en-US"/>
              </w:rPr>
            </w:pPr>
          </w:p>
        </w:tc>
      </w:tr>
    </w:tbl>
    <w:p w:rsidR="0090620F" w:rsidRPr="0090620F" w:rsidRDefault="0090620F" w:rsidP="0090620F">
      <w:pPr>
        <w:ind w:left="851"/>
        <w:rPr>
          <w:rFonts w:ascii="Times New Roman" w:hAnsi="Times New Roman" w:cs="Times New Roman"/>
          <w:sz w:val="24"/>
          <w:szCs w:val="24"/>
          <w:lang w:bidi="en-US"/>
        </w:rPr>
      </w:pPr>
    </w:p>
    <w:p w:rsidR="0090620F" w:rsidRPr="0090620F" w:rsidRDefault="0090620F" w:rsidP="0090620F">
      <w:pPr>
        <w:ind w:left="851"/>
        <w:jc w:val="center"/>
        <w:rPr>
          <w:rFonts w:ascii="Times New Roman" w:hAnsi="Times New Roman" w:cs="Times New Roman"/>
          <w:sz w:val="24"/>
          <w:szCs w:val="24"/>
        </w:rPr>
      </w:pPr>
    </w:p>
    <w:p w:rsidR="0090620F" w:rsidRPr="0090620F" w:rsidRDefault="0090620F" w:rsidP="0090620F">
      <w:pPr>
        <w:ind w:left="851"/>
        <w:jc w:val="center"/>
        <w:rPr>
          <w:rFonts w:ascii="Times New Roman" w:hAnsi="Times New Roman" w:cs="Times New Roman"/>
          <w:sz w:val="24"/>
          <w:szCs w:val="24"/>
        </w:rPr>
      </w:pPr>
      <w:r w:rsidRPr="0090620F">
        <w:rPr>
          <w:rFonts w:ascii="Times New Roman" w:hAnsi="Times New Roman" w:cs="Times New Roman"/>
          <w:sz w:val="24"/>
          <w:szCs w:val="24"/>
        </w:rPr>
        <w:t>__________________________________________________________________</w:t>
      </w:r>
    </w:p>
    <w:p w:rsidR="0090620F" w:rsidRPr="0090620F" w:rsidRDefault="0090620F" w:rsidP="0090620F">
      <w:pPr>
        <w:ind w:left="851"/>
        <w:jc w:val="center"/>
        <w:rPr>
          <w:rFonts w:ascii="Times New Roman" w:hAnsi="Times New Roman" w:cs="Times New Roman"/>
          <w:sz w:val="24"/>
          <w:szCs w:val="24"/>
          <w:lang w:bidi="en-US"/>
        </w:rPr>
      </w:pPr>
      <w:r w:rsidRPr="0090620F">
        <w:rPr>
          <w:rFonts w:ascii="Times New Roman" w:hAnsi="Times New Roman" w:cs="Times New Roman"/>
          <w:sz w:val="24"/>
          <w:szCs w:val="24"/>
          <w:lang w:bidi="en-US"/>
        </w:rPr>
        <w:t>(Должность)</w:t>
      </w:r>
    </w:p>
    <w:p w:rsidR="0090620F" w:rsidRPr="0090620F" w:rsidRDefault="0090620F" w:rsidP="0090620F">
      <w:pPr>
        <w:spacing w:after="120"/>
        <w:ind w:left="851"/>
        <w:jc w:val="center"/>
        <w:rPr>
          <w:rFonts w:ascii="Times New Roman" w:hAnsi="Times New Roman" w:cs="Times New Roman"/>
          <w:sz w:val="24"/>
          <w:szCs w:val="24"/>
          <w:lang w:bidi="en-US"/>
        </w:rPr>
      </w:pPr>
    </w:p>
    <w:p w:rsidR="0090620F" w:rsidRPr="0090620F" w:rsidRDefault="0090620F" w:rsidP="0090620F">
      <w:pPr>
        <w:spacing w:after="120"/>
        <w:ind w:left="851"/>
        <w:jc w:val="center"/>
        <w:rPr>
          <w:rFonts w:ascii="Times New Roman" w:hAnsi="Times New Roman" w:cs="Times New Roman"/>
          <w:sz w:val="24"/>
          <w:szCs w:val="24"/>
          <w:lang w:bidi="en-US"/>
        </w:rPr>
      </w:pPr>
    </w:p>
    <w:p w:rsidR="0090620F" w:rsidRPr="0090620F" w:rsidRDefault="0090620F" w:rsidP="0090620F">
      <w:pPr>
        <w:ind w:left="851"/>
        <w:jc w:val="center"/>
        <w:rPr>
          <w:rFonts w:ascii="Times New Roman" w:hAnsi="Times New Roman" w:cs="Times New Roman"/>
          <w:sz w:val="24"/>
          <w:szCs w:val="24"/>
        </w:rPr>
      </w:pPr>
      <w:r w:rsidRPr="0090620F">
        <w:rPr>
          <w:rFonts w:ascii="Times New Roman" w:hAnsi="Times New Roman" w:cs="Times New Roman"/>
          <w:sz w:val="24"/>
          <w:szCs w:val="24"/>
        </w:rPr>
        <w:t>__________________________________________________________________</w:t>
      </w:r>
    </w:p>
    <w:p w:rsidR="0090620F" w:rsidRPr="0090620F" w:rsidRDefault="0090620F" w:rsidP="0090620F">
      <w:pPr>
        <w:ind w:left="851"/>
        <w:jc w:val="center"/>
        <w:rPr>
          <w:rFonts w:ascii="Times New Roman" w:hAnsi="Times New Roman" w:cs="Times New Roman"/>
          <w:sz w:val="24"/>
          <w:szCs w:val="24"/>
          <w:lang w:bidi="en-US"/>
        </w:rPr>
      </w:pPr>
      <w:r w:rsidRPr="0090620F">
        <w:rPr>
          <w:rFonts w:ascii="Times New Roman" w:hAnsi="Times New Roman" w:cs="Times New Roman"/>
          <w:sz w:val="24"/>
          <w:szCs w:val="24"/>
          <w:lang w:bidi="en-US"/>
        </w:rPr>
        <w:t>(Подпись, фамилия и инициалы)</w:t>
      </w:r>
    </w:p>
    <w:p w:rsidR="0090620F" w:rsidRPr="0090620F" w:rsidRDefault="0090620F" w:rsidP="0090620F">
      <w:pPr>
        <w:spacing w:after="120"/>
        <w:ind w:left="851"/>
        <w:jc w:val="center"/>
        <w:rPr>
          <w:rFonts w:ascii="Times New Roman" w:hAnsi="Times New Roman" w:cs="Times New Roman"/>
          <w:sz w:val="24"/>
          <w:szCs w:val="24"/>
          <w:lang w:bidi="en-US"/>
        </w:rPr>
      </w:pPr>
      <w:r w:rsidRPr="0090620F">
        <w:rPr>
          <w:rFonts w:ascii="Times New Roman" w:hAnsi="Times New Roman" w:cs="Times New Roman"/>
          <w:sz w:val="24"/>
          <w:szCs w:val="24"/>
          <w:lang w:bidi="en-US"/>
        </w:rPr>
        <w:t>«____»_______________20____г.</w:t>
      </w:r>
    </w:p>
    <w:p w:rsidR="0090620F" w:rsidRPr="0090620F" w:rsidRDefault="0090620F" w:rsidP="0090620F">
      <w:pPr>
        <w:ind w:right="-143" w:firstLine="709"/>
        <w:rPr>
          <w:rFonts w:ascii="Times New Roman" w:hAnsi="Times New Roman" w:cs="Times New Roman"/>
          <w:sz w:val="24"/>
          <w:szCs w:val="24"/>
        </w:rPr>
      </w:pPr>
    </w:p>
    <w:p w:rsidR="0090620F" w:rsidRPr="0090620F" w:rsidRDefault="0090620F" w:rsidP="0090620F">
      <w:pPr>
        <w:ind w:right="-143" w:firstLine="709"/>
        <w:rPr>
          <w:rFonts w:ascii="Times New Roman" w:hAnsi="Times New Roman" w:cs="Times New Roman"/>
          <w:sz w:val="24"/>
          <w:szCs w:val="24"/>
        </w:rPr>
        <w:sectPr w:rsidR="0090620F" w:rsidRPr="0090620F" w:rsidSect="0090620F">
          <w:footerReference w:type="default" r:id="rId16"/>
          <w:pgSz w:w="16838" w:h="11906" w:orient="landscape"/>
          <w:pgMar w:top="850" w:right="1134" w:bottom="1701" w:left="851" w:header="708" w:footer="708" w:gutter="0"/>
          <w:pgNumType w:start="14"/>
          <w:cols w:space="708"/>
          <w:titlePg/>
          <w:docGrid w:linePitch="360"/>
        </w:sectPr>
      </w:pPr>
    </w:p>
    <w:p w:rsidR="0090620F" w:rsidRPr="0090620F" w:rsidRDefault="0090620F" w:rsidP="0090620F">
      <w:pPr>
        <w:ind w:left="13041"/>
        <w:rPr>
          <w:rFonts w:ascii="Times New Roman" w:hAnsi="Times New Roman" w:cs="Times New Roman"/>
          <w:sz w:val="24"/>
          <w:szCs w:val="24"/>
          <w:lang w:bidi="en-US"/>
        </w:rPr>
      </w:pPr>
      <w:r w:rsidRPr="0090620F">
        <w:rPr>
          <w:rFonts w:ascii="Times New Roman" w:hAnsi="Times New Roman" w:cs="Times New Roman"/>
          <w:sz w:val="24"/>
          <w:szCs w:val="24"/>
          <w:lang w:bidi="en-US"/>
        </w:rPr>
        <w:lastRenderedPageBreak/>
        <w:t xml:space="preserve">Приложение 3 </w:t>
      </w:r>
    </w:p>
    <w:p w:rsidR="0090620F" w:rsidRPr="0090620F" w:rsidRDefault="0090620F" w:rsidP="0090620F">
      <w:pPr>
        <w:ind w:left="13041"/>
        <w:rPr>
          <w:rFonts w:ascii="Times New Roman" w:hAnsi="Times New Roman" w:cs="Times New Roman"/>
          <w:sz w:val="24"/>
          <w:szCs w:val="24"/>
          <w:lang w:bidi="en-US"/>
        </w:rPr>
      </w:pPr>
      <w:r w:rsidRPr="0090620F">
        <w:rPr>
          <w:rFonts w:ascii="Times New Roman" w:hAnsi="Times New Roman" w:cs="Times New Roman"/>
          <w:sz w:val="24"/>
          <w:szCs w:val="24"/>
          <w:lang w:bidi="en-US"/>
        </w:rPr>
        <w:t>к Положению</w:t>
      </w:r>
    </w:p>
    <w:p w:rsidR="0090620F" w:rsidRPr="0090620F" w:rsidRDefault="0090620F" w:rsidP="0090620F">
      <w:pPr>
        <w:rPr>
          <w:rFonts w:ascii="Times New Roman" w:hAnsi="Times New Roman" w:cs="Times New Roman"/>
          <w:sz w:val="24"/>
          <w:szCs w:val="24"/>
          <w:lang w:bidi="en-US"/>
        </w:rPr>
      </w:pPr>
    </w:p>
    <w:p w:rsidR="0090620F" w:rsidRPr="0090620F" w:rsidRDefault="0090620F" w:rsidP="0090620F">
      <w:pPr>
        <w:ind w:left="9923"/>
        <w:rPr>
          <w:rFonts w:ascii="Times New Roman" w:hAnsi="Times New Roman" w:cs="Times New Roman"/>
          <w:sz w:val="24"/>
          <w:szCs w:val="24"/>
          <w:lang w:bidi="en-US"/>
        </w:rPr>
      </w:pPr>
    </w:p>
    <w:p w:rsidR="0090620F" w:rsidRPr="0090620F" w:rsidRDefault="0090620F" w:rsidP="0090620F">
      <w:pPr>
        <w:spacing w:after="120"/>
        <w:ind w:left="851"/>
        <w:jc w:val="center"/>
        <w:rPr>
          <w:rFonts w:ascii="Times New Roman" w:hAnsi="Times New Roman" w:cs="Times New Roman"/>
          <w:sz w:val="24"/>
          <w:szCs w:val="24"/>
          <w:lang w:bidi="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7"/>
        <w:gridCol w:w="3335"/>
        <w:gridCol w:w="5867"/>
      </w:tblGrid>
      <w:tr w:rsidR="0090620F" w:rsidRPr="0090620F" w:rsidTr="0090620F">
        <w:tc>
          <w:tcPr>
            <w:tcW w:w="4925"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r w:rsidRPr="0090620F">
              <w:rPr>
                <w:rFonts w:ascii="Times New Roman" w:hAnsi="Times New Roman" w:cs="Times New Roman"/>
                <w:sz w:val="24"/>
                <w:szCs w:val="24"/>
                <w:lang w:bidi="en-US"/>
              </w:rPr>
              <w:t>«СОГЛАСОВАНО»</w:t>
            </w:r>
          </w:p>
          <w:p w:rsidR="0090620F" w:rsidRPr="0090620F" w:rsidRDefault="0090620F" w:rsidP="0090620F">
            <w:pPr>
              <w:ind w:left="851"/>
              <w:jc w:val="center"/>
              <w:rPr>
                <w:rFonts w:ascii="Times New Roman" w:hAnsi="Times New Roman" w:cs="Times New Roman"/>
                <w:sz w:val="24"/>
                <w:szCs w:val="24"/>
              </w:rPr>
            </w:pPr>
            <w:r w:rsidRPr="0090620F">
              <w:rPr>
                <w:rFonts w:ascii="Times New Roman" w:hAnsi="Times New Roman" w:cs="Times New Roman"/>
                <w:sz w:val="24"/>
                <w:szCs w:val="24"/>
                <w:lang w:bidi="en-US"/>
              </w:rPr>
              <w:t>______________________________</w:t>
            </w:r>
          </w:p>
          <w:p w:rsidR="0090620F" w:rsidRPr="0090620F" w:rsidRDefault="0090620F" w:rsidP="0090620F">
            <w:pPr>
              <w:ind w:left="851"/>
              <w:jc w:val="center"/>
              <w:rPr>
                <w:rFonts w:ascii="Times New Roman" w:hAnsi="Times New Roman" w:cs="Times New Roman"/>
                <w:sz w:val="24"/>
                <w:szCs w:val="24"/>
                <w:vertAlign w:val="superscript"/>
                <w:lang w:bidi="en-US"/>
              </w:rPr>
            </w:pPr>
            <w:r w:rsidRPr="0090620F">
              <w:rPr>
                <w:rFonts w:ascii="Times New Roman" w:hAnsi="Times New Roman" w:cs="Times New Roman"/>
                <w:sz w:val="24"/>
                <w:szCs w:val="24"/>
                <w:vertAlign w:val="superscript"/>
                <w:lang w:bidi="en-US"/>
              </w:rPr>
              <w:t>(Наименование организации)</w:t>
            </w:r>
          </w:p>
          <w:p w:rsidR="0090620F" w:rsidRPr="0090620F" w:rsidRDefault="0090620F" w:rsidP="0090620F">
            <w:pPr>
              <w:ind w:left="851"/>
              <w:jc w:val="center"/>
              <w:rPr>
                <w:rFonts w:ascii="Times New Roman" w:hAnsi="Times New Roman" w:cs="Times New Roman"/>
                <w:sz w:val="24"/>
                <w:szCs w:val="24"/>
                <w:vertAlign w:val="superscript"/>
                <w:lang w:bidi="en-US"/>
              </w:rPr>
            </w:pPr>
          </w:p>
          <w:p w:rsidR="0090620F" w:rsidRPr="0090620F" w:rsidRDefault="0090620F" w:rsidP="0090620F">
            <w:pPr>
              <w:ind w:left="851"/>
              <w:jc w:val="center"/>
              <w:rPr>
                <w:rFonts w:ascii="Times New Roman" w:hAnsi="Times New Roman" w:cs="Times New Roman"/>
                <w:sz w:val="24"/>
                <w:szCs w:val="24"/>
                <w:lang w:bidi="en-US"/>
              </w:rPr>
            </w:pPr>
            <w:r w:rsidRPr="0090620F">
              <w:rPr>
                <w:rFonts w:ascii="Times New Roman" w:hAnsi="Times New Roman" w:cs="Times New Roman"/>
                <w:sz w:val="24"/>
                <w:szCs w:val="24"/>
                <w:lang w:bidi="en-US"/>
              </w:rPr>
              <w:t>________________________________________</w:t>
            </w:r>
          </w:p>
          <w:p w:rsidR="0090620F" w:rsidRPr="0090620F" w:rsidRDefault="0090620F" w:rsidP="0090620F">
            <w:pPr>
              <w:ind w:left="851"/>
              <w:jc w:val="center"/>
              <w:rPr>
                <w:rFonts w:ascii="Times New Roman" w:hAnsi="Times New Roman" w:cs="Times New Roman"/>
                <w:sz w:val="24"/>
                <w:szCs w:val="24"/>
                <w:vertAlign w:val="superscript"/>
                <w:lang w:bidi="en-US"/>
              </w:rPr>
            </w:pPr>
            <w:r w:rsidRPr="0090620F">
              <w:rPr>
                <w:rFonts w:ascii="Times New Roman" w:hAnsi="Times New Roman" w:cs="Times New Roman"/>
                <w:sz w:val="24"/>
                <w:szCs w:val="24"/>
                <w:vertAlign w:val="superscript"/>
                <w:lang w:bidi="en-US"/>
              </w:rPr>
              <w:t>(Подпись, фамилия и инициалы)</w:t>
            </w:r>
          </w:p>
          <w:p w:rsidR="0090620F" w:rsidRPr="0090620F" w:rsidRDefault="0090620F" w:rsidP="0090620F">
            <w:pPr>
              <w:spacing w:after="120"/>
              <w:ind w:left="851"/>
              <w:jc w:val="center"/>
              <w:rPr>
                <w:rFonts w:ascii="Times New Roman" w:hAnsi="Times New Roman" w:cs="Times New Roman"/>
                <w:sz w:val="24"/>
                <w:szCs w:val="24"/>
                <w:lang w:bidi="en-US"/>
              </w:rPr>
            </w:pPr>
            <w:r w:rsidRPr="0090620F">
              <w:rPr>
                <w:rFonts w:ascii="Times New Roman" w:hAnsi="Times New Roman" w:cs="Times New Roman"/>
                <w:sz w:val="24"/>
                <w:szCs w:val="24"/>
                <w:lang w:bidi="en-US"/>
              </w:rPr>
              <w:t>«____»________________20 ____ г.</w:t>
            </w:r>
          </w:p>
        </w:tc>
        <w:tc>
          <w:tcPr>
            <w:tcW w:w="4925"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4925"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r w:rsidRPr="0090620F">
              <w:rPr>
                <w:rFonts w:ascii="Times New Roman" w:hAnsi="Times New Roman" w:cs="Times New Roman"/>
                <w:sz w:val="24"/>
                <w:szCs w:val="24"/>
                <w:lang w:bidi="en-US"/>
              </w:rPr>
              <w:t>«УТВЕРЖДАЮ»</w:t>
            </w:r>
          </w:p>
          <w:p w:rsidR="0090620F" w:rsidRPr="0090620F" w:rsidRDefault="0090620F" w:rsidP="0090620F">
            <w:pPr>
              <w:ind w:left="851"/>
              <w:jc w:val="center"/>
              <w:rPr>
                <w:rFonts w:ascii="Times New Roman" w:hAnsi="Times New Roman" w:cs="Times New Roman"/>
                <w:sz w:val="24"/>
                <w:szCs w:val="24"/>
              </w:rPr>
            </w:pPr>
            <w:r w:rsidRPr="0090620F">
              <w:rPr>
                <w:rFonts w:ascii="Times New Roman" w:hAnsi="Times New Roman" w:cs="Times New Roman"/>
                <w:sz w:val="24"/>
                <w:szCs w:val="24"/>
                <w:lang w:bidi="en-US"/>
              </w:rPr>
              <w:t>______________________________</w:t>
            </w:r>
          </w:p>
          <w:p w:rsidR="0090620F" w:rsidRPr="0090620F" w:rsidRDefault="0090620F" w:rsidP="0090620F">
            <w:pPr>
              <w:ind w:left="851"/>
              <w:jc w:val="center"/>
              <w:rPr>
                <w:rFonts w:ascii="Times New Roman" w:hAnsi="Times New Roman" w:cs="Times New Roman"/>
                <w:sz w:val="24"/>
                <w:szCs w:val="24"/>
                <w:vertAlign w:val="superscript"/>
                <w:lang w:bidi="en-US"/>
              </w:rPr>
            </w:pPr>
            <w:r w:rsidRPr="0090620F">
              <w:rPr>
                <w:rFonts w:ascii="Times New Roman" w:hAnsi="Times New Roman" w:cs="Times New Roman"/>
                <w:sz w:val="24"/>
                <w:szCs w:val="24"/>
                <w:vertAlign w:val="superscript"/>
                <w:lang w:bidi="en-US"/>
              </w:rPr>
              <w:t>(Должность)</w:t>
            </w:r>
          </w:p>
          <w:p w:rsidR="0090620F" w:rsidRPr="0090620F" w:rsidRDefault="0090620F" w:rsidP="0090620F">
            <w:pPr>
              <w:ind w:left="851"/>
              <w:jc w:val="center"/>
              <w:rPr>
                <w:rFonts w:ascii="Times New Roman" w:hAnsi="Times New Roman" w:cs="Times New Roman"/>
                <w:sz w:val="24"/>
                <w:szCs w:val="24"/>
                <w:vertAlign w:val="superscript"/>
                <w:lang w:bidi="en-US"/>
              </w:rPr>
            </w:pPr>
          </w:p>
          <w:p w:rsidR="0090620F" w:rsidRPr="0090620F" w:rsidRDefault="0090620F" w:rsidP="0090620F">
            <w:pPr>
              <w:ind w:left="851"/>
              <w:jc w:val="center"/>
              <w:rPr>
                <w:rFonts w:ascii="Times New Roman" w:hAnsi="Times New Roman" w:cs="Times New Roman"/>
                <w:sz w:val="24"/>
                <w:szCs w:val="24"/>
                <w:lang w:bidi="en-US"/>
              </w:rPr>
            </w:pPr>
            <w:r w:rsidRPr="0090620F">
              <w:rPr>
                <w:rFonts w:ascii="Times New Roman" w:hAnsi="Times New Roman" w:cs="Times New Roman"/>
                <w:sz w:val="24"/>
                <w:szCs w:val="24"/>
                <w:lang w:bidi="en-US"/>
              </w:rPr>
              <w:t>________________________________________</w:t>
            </w:r>
          </w:p>
          <w:p w:rsidR="0090620F" w:rsidRPr="0090620F" w:rsidRDefault="0090620F" w:rsidP="0090620F">
            <w:pPr>
              <w:ind w:left="851"/>
              <w:jc w:val="center"/>
              <w:rPr>
                <w:rFonts w:ascii="Times New Roman" w:hAnsi="Times New Roman" w:cs="Times New Roman"/>
                <w:sz w:val="24"/>
                <w:szCs w:val="24"/>
                <w:vertAlign w:val="superscript"/>
                <w:lang w:bidi="en-US"/>
              </w:rPr>
            </w:pPr>
            <w:r w:rsidRPr="0090620F">
              <w:rPr>
                <w:rFonts w:ascii="Times New Roman" w:hAnsi="Times New Roman" w:cs="Times New Roman"/>
                <w:sz w:val="24"/>
                <w:szCs w:val="24"/>
                <w:vertAlign w:val="superscript"/>
                <w:lang w:bidi="en-US"/>
              </w:rPr>
              <w:t>(Подпись, фамилия и инициалы)</w:t>
            </w:r>
          </w:p>
          <w:p w:rsidR="0090620F" w:rsidRPr="0090620F" w:rsidRDefault="0090620F" w:rsidP="0090620F">
            <w:pPr>
              <w:spacing w:after="120"/>
              <w:ind w:left="851"/>
              <w:jc w:val="center"/>
              <w:rPr>
                <w:rFonts w:ascii="Times New Roman" w:hAnsi="Times New Roman" w:cs="Times New Roman"/>
                <w:sz w:val="24"/>
                <w:szCs w:val="24"/>
                <w:lang w:bidi="en-US"/>
              </w:rPr>
            </w:pPr>
            <w:r w:rsidRPr="0090620F">
              <w:rPr>
                <w:rFonts w:ascii="Times New Roman" w:hAnsi="Times New Roman" w:cs="Times New Roman"/>
                <w:sz w:val="24"/>
                <w:szCs w:val="24"/>
                <w:lang w:bidi="en-US"/>
              </w:rPr>
              <w:t>«____»________________20 ____ г.</w:t>
            </w:r>
          </w:p>
        </w:tc>
      </w:tr>
    </w:tbl>
    <w:p w:rsidR="0090620F" w:rsidRPr="0090620F" w:rsidRDefault="0090620F" w:rsidP="0090620F">
      <w:pPr>
        <w:spacing w:after="120"/>
        <w:ind w:left="851"/>
        <w:jc w:val="center"/>
        <w:rPr>
          <w:rFonts w:ascii="Times New Roman" w:hAnsi="Times New Roman" w:cs="Times New Roman"/>
          <w:sz w:val="24"/>
          <w:szCs w:val="24"/>
          <w:lang w:bidi="en-US"/>
        </w:rPr>
      </w:pPr>
    </w:p>
    <w:p w:rsidR="0090620F" w:rsidRPr="0090620F" w:rsidRDefault="0090620F" w:rsidP="0090620F">
      <w:pPr>
        <w:spacing w:after="120"/>
        <w:ind w:left="851"/>
        <w:jc w:val="center"/>
        <w:rPr>
          <w:rFonts w:ascii="Times New Roman" w:hAnsi="Times New Roman" w:cs="Times New Roman"/>
          <w:sz w:val="24"/>
          <w:szCs w:val="24"/>
          <w:lang w:bidi="en-US"/>
        </w:rPr>
      </w:pPr>
    </w:p>
    <w:p w:rsidR="0090620F" w:rsidRPr="0090620F" w:rsidRDefault="0090620F" w:rsidP="0090620F">
      <w:pPr>
        <w:spacing w:after="120"/>
        <w:ind w:left="851"/>
        <w:jc w:val="center"/>
        <w:rPr>
          <w:rFonts w:ascii="Times New Roman" w:hAnsi="Times New Roman" w:cs="Times New Roman"/>
          <w:b/>
          <w:sz w:val="24"/>
          <w:szCs w:val="24"/>
          <w:lang w:bidi="en-US"/>
        </w:rPr>
      </w:pPr>
      <w:r w:rsidRPr="0090620F">
        <w:rPr>
          <w:rFonts w:ascii="Times New Roman" w:hAnsi="Times New Roman" w:cs="Times New Roman"/>
          <w:b/>
          <w:sz w:val="24"/>
          <w:szCs w:val="24"/>
          <w:lang w:bidi="en-US"/>
        </w:rPr>
        <w:t>ПЛАН</w:t>
      </w:r>
    </w:p>
    <w:p w:rsidR="0090620F" w:rsidRPr="0090620F" w:rsidRDefault="0090620F" w:rsidP="0090620F">
      <w:pPr>
        <w:spacing w:after="120"/>
        <w:ind w:left="851"/>
        <w:jc w:val="center"/>
        <w:rPr>
          <w:rFonts w:ascii="Times New Roman" w:hAnsi="Times New Roman" w:cs="Times New Roman"/>
          <w:b/>
          <w:sz w:val="24"/>
          <w:szCs w:val="24"/>
          <w:lang w:bidi="en-US"/>
        </w:rPr>
      </w:pPr>
      <w:r w:rsidRPr="0090620F">
        <w:rPr>
          <w:rFonts w:ascii="Times New Roman" w:hAnsi="Times New Roman" w:cs="Times New Roman"/>
          <w:b/>
          <w:sz w:val="24"/>
          <w:szCs w:val="24"/>
          <w:lang w:bidi="en-US"/>
        </w:rPr>
        <w:t>проведения технического обслуживания (ТО-1, ТО-2) технических средств оповещения</w:t>
      </w:r>
    </w:p>
    <w:p w:rsidR="0090620F" w:rsidRPr="0090620F" w:rsidRDefault="0090620F" w:rsidP="0090620F">
      <w:pPr>
        <w:pBdr>
          <w:bottom w:val="single" w:sz="12" w:space="1" w:color="auto"/>
        </w:pBdr>
        <w:spacing w:after="120"/>
        <w:ind w:left="851"/>
        <w:jc w:val="center"/>
        <w:rPr>
          <w:rFonts w:ascii="Times New Roman" w:hAnsi="Times New Roman" w:cs="Times New Roman"/>
          <w:sz w:val="24"/>
          <w:szCs w:val="24"/>
          <w:lang w:bidi="en-US"/>
        </w:rPr>
      </w:pPr>
      <w:r w:rsidRPr="0090620F">
        <w:rPr>
          <w:rFonts w:ascii="Times New Roman" w:hAnsi="Times New Roman" w:cs="Times New Roman"/>
          <w:sz w:val="24"/>
          <w:szCs w:val="24"/>
          <w:lang w:bidi="en-US"/>
        </w:rPr>
        <w:t>муниципальной системы оповещения Таврического муниципального района</w:t>
      </w:r>
    </w:p>
    <w:p w:rsidR="0090620F" w:rsidRPr="0090620F" w:rsidRDefault="0090620F" w:rsidP="0090620F">
      <w:pPr>
        <w:ind w:left="851"/>
        <w:rPr>
          <w:rFonts w:ascii="Times New Roman" w:hAnsi="Times New Roman" w:cs="Times New Roman"/>
          <w:sz w:val="24"/>
          <w:szCs w:val="24"/>
          <w:lang w:bidi="en-US"/>
        </w:rPr>
      </w:pPr>
      <w:r w:rsidRPr="0090620F">
        <w:rPr>
          <w:rFonts w:ascii="Times New Roman" w:hAnsi="Times New Roman" w:cs="Times New Roman"/>
          <w:sz w:val="24"/>
          <w:szCs w:val="24"/>
          <w:lang w:bidi="en-US"/>
        </w:rPr>
        <w:br w:type="page"/>
      </w:r>
    </w:p>
    <w:tbl>
      <w:tblPr>
        <w:tblStyle w:val="a3"/>
        <w:tblW w:w="0" w:type="auto"/>
        <w:tblLook w:val="04A0"/>
      </w:tblPr>
      <w:tblGrid>
        <w:gridCol w:w="1391"/>
        <w:gridCol w:w="3562"/>
        <w:gridCol w:w="2575"/>
        <w:gridCol w:w="2648"/>
        <w:gridCol w:w="2477"/>
        <w:gridCol w:w="2416"/>
      </w:tblGrid>
      <w:tr w:rsidR="0090620F" w:rsidRPr="0090620F" w:rsidTr="0090620F">
        <w:trPr>
          <w:trHeight w:val="1129"/>
        </w:trPr>
        <w:tc>
          <w:tcPr>
            <w:tcW w:w="817"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r w:rsidRPr="0090620F">
              <w:rPr>
                <w:rFonts w:ascii="Times New Roman" w:hAnsi="Times New Roman" w:cs="Times New Roman"/>
                <w:sz w:val="24"/>
                <w:szCs w:val="24"/>
                <w:lang w:bidi="en-US"/>
              </w:rPr>
              <w:lastRenderedPageBreak/>
              <w:t xml:space="preserve">№ </w:t>
            </w:r>
            <w:proofErr w:type="spellStart"/>
            <w:proofErr w:type="gramStart"/>
            <w:r w:rsidRPr="0090620F">
              <w:rPr>
                <w:rFonts w:ascii="Times New Roman" w:hAnsi="Times New Roman" w:cs="Times New Roman"/>
                <w:sz w:val="24"/>
                <w:szCs w:val="24"/>
                <w:lang w:bidi="en-US"/>
              </w:rPr>
              <w:t>п</w:t>
            </w:r>
            <w:proofErr w:type="spellEnd"/>
            <w:proofErr w:type="gramEnd"/>
            <w:r w:rsidRPr="0090620F">
              <w:rPr>
                <w:rFonts w:ascii="Times New Roman" w:hAnsi="Times New Roman" w:cs="Times New Roman"/>
                <w:sz w:val="24"/>
                <w:szCs w:val="24"/>
                <w:lang w:bidi="en-US"/>
              </w:rPr>
              <w:t>/</w:t>
            </w:r>
            <w:proofErr w:type="spellStart"/>
            <w:r w:rsidRPr="0090620F">
              <w:rPr>
                <w:rFonts w:ascii="Times New Roman" w:hAnsi="Times New Roman" w:cs="Times New Roman"/>
                <w:sz w:val="24"/>
                <w:szCs w:val="24"/>
                <w:lang w:bidi="en-US"/>
              </w:rPr>
              <w:t>п</w:t>
            </w:r>
            <w:proofErr w:type="spellEnd"/>
          </w:p>
        </w:tc>
        <w:tc>
          <w:tcPr>
            <w:tcW w:w="4107"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r w:rsidRPr="0090620F">
              <w:rPr>
                <w:rFonts w:ascii="Times New Roman" w:hAnsi="Times New Roman" w:cs="Times New Roman"/>
                <w:sz w:val="24"/>
                <w:szCs w:val="24"/>
                <w:lang w:bidi="en-US"/>
              </w:rPr>
              <w:t>Наименование работ (мероприятий)</w:t>
            </w:r>
          </w:p>
        </w:tc>
        <w:tc>
          <w:tcPr>
            <w:tcW w:w="2462"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r w:rsidRPr="0090620F">
              <w:rPr>
                <w:rFonts w:ascii="Times New Roman" w:hAnsi="Times New Roman" w:cs="Times New Roman"/>
                <w:sz w:val="24"/>
                <w:szCs w:val="24"/>
                <w:lang w:bidi="en-US"/>
              </w:rPr>
              <w:t>Срок выполнения работ (мероприятий)</w:t>
            </w:r>
          </w:p>
        </w:tc>
        <w:tc>
          <w:tcPr>
            <w:tcW w:w="2463"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r w:rsidRPr="0090620F">
              <w:rPr>
                <w:rFonts w:ascii="Times New Roman" w:hAnsi="Times New Roman" w:cs="Times New Roman"/>
                <w:sz w:val="24"/>
                <w:szCs w:val="24"/>
                <w:lang w:bidi="en-US"/>
              </w:rPr>
              <w:t>Ответственный исполнитель</w:t>
            </w:r>
          </w:p>
        </w:tc>
        <w:tc>
          <w:tcPr>
            <w:tcW w:w="2463"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r w:rsidRPr="0090620F">
              <w:rPr>
                <w:rFonts w:ascii="Times New Roman" w:hAnsi="Times New Roman" w:cs="Times New Roman"/>
                <w:sz w:val="24"/>
                <w:szCs w:val="24"/>
                <w:lang w:bidi="en-US"/>
              </w:rPr>
              <w:t>Кто контролирует выполнение работ</w:t>
            </w:r>
          </w:p>
        </w:tc>
        <w:tc>
          <w:tcPr>
            <w:tcW w:w="2463"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r w:rsidRPr="0090620F">
              <w:rPr>
                <w:rFonts w:ascii="Times New Roman" w:hAnsi="Times New Roman" w:cs="Times New Roman"/>
                <w:sz w:val="24"/>
                <w:szCs w:val="24"/>
                <w:lang w:bidi="en-US"/>
              </w:rPr>
              <w:t>Отметка о выполнении</w:t>
            </w:r>
          </w:p>
        </w:tc>
      </w:tr>
      <w:tr w:rsidR="0090620F" w:rsidRPr="0090620F" w:rsidTr="0090620F">
        <w:trPr>
          <w:trHeight w:val="309"/>
        </w:trPr>
        <w:tc>
          <w:tcPr>
            <w:tcW w:w="14775" w:type="dxa"/>
            <w:gridSpan w:val="6"/>
            <w:vAlign w:val="center"/>
          </w:tcPr>
          <w:p w:rsidR="0090620F" w:rsidRPr="0090620F" w:rsidRDefault="0090620F" w:rsidP="0090620F">
            <w:pPr>
              <w:spacing w:after="120"/>
              <w:ind w:left="851"/>
              <w:jc w:val="center"/>
              <w:rPr>
                <w:rFonts w:ascii="Times New Roman" w:hAnsi="Times New Roman" w:cs="Times New Roman"/>
                <w:sz w:val="24"/>
                <w:szCs w:val="24"/>
                <w:lang w:bidi="en-US"/>
              </w:rPr>
            </w:pPr>
            <w:r w:rsidRPr="0090620F">
              <w:rPr>
                <w:rFonts w:ascii="Times New Roman" w:hAnsi="Times New Roman" w:cs="Times New Roman"/>
                <w:sz w:val="24"/>
                <w:szCs w:val="24"/>
                <w:lang w:val="en-US" w:bidi="en-US"/>
              </w:rPr>
              <w:t>I</w:t>
            </w:r>
            <w:r w:rsidRPr="0090620F">
              <w:rPr>
                <w:rFonts w:ascii="Times New Roman" w:hAnsi="Times New Roman" w:cs="Times New Roman"/>
                <w:sz w:val="24"/>
                <w:szCs w:val="24"/>
                <w:lang w:bidi="en-US"/>
              </w:rPr>
              <w:t>. Подготовительные мероприятия</w:t>
            </w:r>
          </w:p>
        </w:tc>
      </w:tr>
      <w:tr w:rsidR="0090620F" w:rsidRPr="0090620F" w:rsidTr="0090620F">
        <w:trPr>
          <w:trHeight w:val="373"/>
        </w:trPr>
        <w:tc>
          <w:tcPr>
            <w:tcW w:w="817"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4107"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2462"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2463"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2463"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2463"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r>
      <w:tr w:rsidR="0090620F" w:rsidRPr="0090620F" w:rsidTr="0090620F">
        <w:tc>
          <w:tcPr>
            <w:tcW w:w="817"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4107"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2462"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2463"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2463"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2463"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r>
      <w:tr w:rsidR="0090620F" w:rsidRPr="0090620F" w:rsidTr="0090620F">
        <w:tc>
          <w:tcPr>
            <w:tcW w:w="817"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4107"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2462"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2463"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2463"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2463"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r>
      <w:tr w:rsidR="0090620F" w:rsidRPr="0090620F" w:rsidTr="0090620F">
        <w:tc>
          <w:tcPr>
            <w:tcW w:w="14775" w:type="dxa"/>
            <w:gridSpan w:val="6"/>
            <w:vAlign w:val="center"/>
          </w:tcPr>
          <w:p w:rsidR="0090620F" w:rsidRPr="0090620F" w:rsidRDefault="0090620F" w:rsidP="0090620F">
            <w:pPr>
              <w:spacing w:after="120"/>
              <w:ind w:left="851"/>
              <w:jc w:val="center"/>
              <w:rPr>
                <w:rFonts w:ascii="Times New Roman" w:hAnsi="Times New Roman" w:cs="Times New Roman"/>
                <w:sz w:val="24"/>
                <w:szCs w:val="24"/>
                <w:lang w:bidi="en-US"/>
              </w:rPr>
            </w:pPr>
            <w:r w:rsidRPr="0090620F">
              <w:rPr>
                <w:rFonts w:ascii="Times New Roman" w:hAnsi="Times New Roman" w:cs="Times New Roman"/>
                <w:sz w:val="24"/>
                <w:szCs w:val="24"/>
                <w:lang w:val="en-US" w:bidi="en-US"/>
              </w:rPr>
              <w:t>II</w:t>
            </w:r>
            <w:r w:rsidRPr="0090620F">
              <w:rPr>
                <w:rFonts w:ascii="Times New Roman" w:hAnsi="Times New Roman" w:cs="Times New Roman"/>
                <w:sz w:val="24"/>
                <w:szCs w:val="24"/>
                <w:lang w:bidi="en-US"/>
              </w:rPr>
              <w:t>. Работы по проведению технического обслуживания</w:t>
            </w:r>
          </w:p>
        </w:tc>
      </w:tr>
      <w:tr w:rsidR="0090620F" w:rsidRPr="0090620F" w:rsidTr="0090620F">
        <w:tc>
          <w:tcPr>
            <w:tcW w:w="817"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4107"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2462"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2463"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2463"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2463"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r>
      <w:tr w:rsidR="0090620F" w:rsidRPr="0090620F" w:rsidTr="0090620F">
        <w:tc>
          <w:tcPr>
            <w:tcW w:w="817"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4107"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2462"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2463"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2463"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2463"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r>
      <w:tr w:rsidR="0090620F" w:rsidRPr="0090620F" w:rsidTr="0090620F">
        <w:tc>
          <w:tcPr>
            <w:tcW w:w="817"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4107"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2462"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2463"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2463"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2463"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r>
      <w:tr w:rsidR="0090620F" w:rsidRPr="0090620F" w:rsidTr="0090620F">
        <w:trPr>
          <w:trHeight w:val="232"/>
        </w:trPr>
        <w:tc>
          <w:tcPr>
            <w:tcW w:w="14775" w:type="dxa"/>
            <w:gridSpan w:val="6"/>
            <w:vAlign w:val="center"/>
          </w:tcPr>
          <w:p w:rsidR="0090620F" w:rsidRPr="0090620F" w:rsidRDefault="0090620F" w:rsidP="0090620F">
            <w:pPr>
              <w:spacing w:after="120"/>
              <w:ind w:left="851"/>
              <w:jc w:val="center"/>
              <w:rPr>
                <w:rFonts w:ascii="Times New Roman" w:hAnsi="Times New Roman" w:cs="Times New Roman"/>
                <w:sz w:val="24"/>
                <w:szCs w:val="24"/>
                <w:lang w:bidi="en-US"/>
              </w:rPr>
            </w:pPr>
            <w:r w:rsidRPr="0090620F">
              <w:rPr>
                <w:rFonts w:ascii="Times New Roman" w:hAnsi="Times New Roman" w:cs="Times New Roman"/>
                <w:sz w:val="24"/>
                <w:szCs w:val="24"/>
                <w:lang w:val="en-US" w:bidi="en-US"/>
              </w:rPr>
              <w:t>III</w:t>
            </w:r>
            <w:r w:rsidRPr="0090620F">
              <w:rPr>
                <w:rFonts w:ascii="Times New Roman" w:hAnsi="Times New Roman" w:cs="Times New Roman"/>
                <w:sz w:val="24"/>
                <w:szCs w:val="24"/>
                <w:lang w:bidi="en-US"/>
              </w:rPr>
              <w:t>. Мероприятия по контролю качества выполнения технического обслуживания</w:t>
            </w:r>
          </w:p>
        </w:tc>
      </w:tr>
      <w:tr w:rsidR="0090620F" w:rsidRPr="0090620F" w:rsidTr="0090620F">
        <w:tc>
          <w:tcPr>
            <w:tcW w:w="817"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4107"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2462"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2463"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2463"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2463"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r>
      <w:tr w:rsidR="0090620F" w:rsidRPr="0090620F" w:rsidTr="0090620F">
        <w:tc>
          <w:tcPr>
            <w:tcW w:w="817"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4107"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2462"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2463"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2463"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2463"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r>
      <w:tr w:rsidR="0090620F" w:rsidRPr="0090620F" w:rsidTr="0090620F">
        <w:tc>
          <w:tcPr>
            <w:tcW w:w="817"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4107"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2462"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2463"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2463"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2463"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r>
      <w:tr w:rsidR="0090620F" w:rsidRPr="0090620F" w:rsidTr="0090620F">
        <w:tc>
          <w:tcPr>
            <w:tcW w:w="817"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4107"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2462"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2463"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2463"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2463"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r>
    </w:tbl>
    <w:p w:rsidR="0090620F" w:rsidRPr="0090620F" w:rsidRDefault="0090620F" w:rsidP="0090620F">
      <w:pPr>
        <w:spacing w:after="120"/>
        <w:ind w:left="851"/>
        <w:jc w:val="center"/>
        <w:rPr>
          <w:rFonts w:ascii="Times New Roman" w:hAnsi="Times New Roman" w:cs="Times New Roman"/>
          <w:sz w:val="24"/>
          <w:szCs w:val="24"/>
          <w:lang w:bidi="en-US"/>
        </w:rPr>
      </w:pPr>
    </w:p>
    <w:p w:rsidR="0090620F" w:rsidRPr="0090620F" w:rsidRDefault="0090620F" w:rsidP="0090620F">
      <w:pPr>
        <w:ind w:left="851"/>
        <w:rPr>
          <w:rFonts w:ascii="Times New Roman" w:hAnsi="Times New Roman" w:cs="Times New Roman"/>
          <w:sz w:val="24"/>
          <w:szCs w:val="24"/>
          <w:lang w:bidi="en-US"/>
        </w:rPr>
      </w:pPr>
      <w:r w:rsidRPr="0090620F">
        <w:rPr>
          <w:rFonts w:ascii="Times New Roman" w:hAnsi="Times New Roman" w:cs="Times New Roman"/>
          <w:sz w:val="24"/>
          <w:szCs w:val="24"/>
          <w:lang w:bidi="en-US"/>
        </w:rPr>
        <w:t>Ответственный исполнитель ________________________________________</w:t>
      </w:r>
    </w:p>
    <w:p w:rsidR="0090620F" w:rsidRPr="0090620F" w:rsidRDefault="0090620F" w:rsidP="0090620F">
      <w:pPr>
        <w:ind w:left="4254" w:firstLine="709"/>
        <w:rPr>
          <w:rFonts w:ascii="Times New Roman" w:hAnsi="Times New Roman" w:cs="Times New Roman"/>
          <w:sz w:val="24"/>
          <w:szCs w:val="24"/>
          <w:vertAlign w:val="superscript"/>
          <w:lang w:bidi="en-US"/>
        </w:rPr>
      </w:pPr>
      <w:r w:rsidRPr="0090620F">
        <w:rPr>
          <w:rFonts w:ascii="Times New Roman" w:hAnsi="Times New Roman" w:cs="Times New Roman"/>
          <w:sz w:val="24"/>
          <w:szCs w:val="24"/>
          <w:vertAlign w:val="superscript"/>
          <w:lang w:bidi="en-US"/>
        </w:rPr>
        <w:t>(Должность, подпись, фамилия и инициалы)</w:t>
      </w:r>
    </w:p>
    <w:p w:rsidR="0090620F" w:rsidRPr="0090620F" w:rsidRDefault="0090620F" w:rsidP="0090620F">
      <w:pPr>
        <w:ind w:left="851" w:firstLine="709"/>
        <w:rPr>
          <w:rFonts w:ascii="Times New Roman" w:hAnsi="Times New Roman" w:cs="Times New Roman"/>
          <w:sz w:val="24"/>
          <w:szCs w:val="24"/>
          <w:vertAlign w:val="superscript"/>
          <w:lang w:bidi="en-US"/>
        </w:rPr>
      </w:pPr>
    </w:p>
    <w:p w:rsidR="0090620F" w:rsidRPr="0090620F" w:rsidRDefault="0090620F" w:rsidP="0090620F">
      <w:pPr>
        <w:spacing w:after="120"/>
        <w:ind w:left="851" w:firstLine="709"/>
        <w:rPr>
          <w:rFonts w:ascii="Times New Roman" w:hAnsi="Times New Roman" w:cs="Times New Roman"/>
          <w:sz w:val="24"/>
          <w:szCs w:val="24"/>
          <w:lang w:bidi="en-US"/>
        </w:rPr>
      </w:pPr>
      <w:r w:rsidRPr="0090620F">
        <w:rPr>
          <w:rFonts w:ascii="Times New Roman" w:hAnsi="Times New Roman" w:cs="Times New Roman"/>
          <w:sz w:val="24"/>
          <w:szCs w:val="24"/>
          <w:lang w:bidi="en-US"/>
        </w:rPr>
        <w:t>«____»__________________20____г.</w:t>
      </w:r>
    </w:p>
    <w:p w:rsidR="0090620F" w:rsidRPr="0090620F" w:rsidRDefault="0090620F" w:rsidP="0090620F">
      <w:pPr>
        <w:ind w:right="-143"/>
        <w:rPr>
          <w:rFonts w:ascii="Times New Roman" w:hAnsi="Times New Roman" w:cs="Times New Roman"/>
          <w:sz w:val="24"/>
          <w:szCs w:val="24"/>
        </w:rPr>
        <w:sectPr w:rsidR="0090620F" w:rsidRPr="0090620F" w:rsidSect="0090620F">
          <w:pgSz w:w="16838" w:h="11906" w:orient="landscape"/>
          <w:pgMar w:top="850" w:right="1134" w:bottom="1701" w:left="851" w:header="708" w:footer="708" w:gutter="0"/>
          <w:pgNumType w:start="16"/>
          <w:cols w:space="708"/>
          <w:titlePg/>
          <w:docGrid w:linePitch="360"/>
        </w:sectPr>
      </w:pPr>
    </w:p>
    <w:p w:rsidR="0090620F" w:rsidRPr="0090620F" w:rsidRDefault="0090620F" w:rsidP="0090620F">
      <w:pPr>
        <w:ind w:left="7371"/>
        <w:rPr>
          <w:rFonts w:ascii="Times New Roman" w:hAnsi="Times New Roman" w:cs="Times New Roman"/>
          <w:sz w:val="24"/>
          <w:szCs w:val="24"/>
          <w:lang w:bidi="en-US"/>
        </w:rPr>
      </w:pPr>
      <w:r w:rsidRPr="0090620F">
        <w:rPr>
          <w:rFonts w:ascii="Times New Roman" w:hAnsi="Times New Roman" w:cs="Times New Roman"/>
          <w:sz w:val="24"/>
          <w:szCs w:val="24"/>
          <w:lang w:bidi="en-US"/>
        </w:rPr>
        <w:lastRenderedPageBreak/>
        <w:t>Приложение 4</w:t>
      </w:r>
    </w:p>
    <w:p w:rsidR="0090620F" w:rsidRPr="0090620F" w:rsidRDefault="0090620F" w:rsidP="0090620F">
      <w:pPr>
        <w:ind w:left="7371"/>
        <w:rPr>
          <w:rFonts w:ascii="Times New Roman" w:hAnsi="Times New Roman" w:cs="Times New Roman"/>
          <w:sz w:val="24"/>
          <w:szCs w:val="24"/>
          <w:lang w:bidi="en-US"/>
        </w:rPr>
      </w:pPr>
      <w:r w:rsidRPr="0090620F">
        <w:rPr>
          <w:rFonts w:ascii="Times New Roman" w:hAnsi="Times New Roman" w:cs="Times New Roman"/>
          <w:sz w:val="24"/>
          <w:szCs w:val="24"/>
          <w:lang w:bidi="en-US"/>
        </w:rPr>
        <w:t xml:space="preserve">к Положению </w:t>
      </w:r>
    </w:p>
    <w:p w:rsidR="0090620F" w:rsidRPr="0090620F" w:rsidRDefault="0090620F" w:rsidP="0090620F">
      <w:pPr>
        <w:spacing w:after="120"/>
        <w:ind w:left="851"/>
        <w:jc w:val="center"/>
        <w:rPr>
          <w:rFonts w:ascii="Times New Roman" w:hAnsi="Times New Roman" w:cs="Times New Roman"/>
          <w:b/>
          <w:sz w:val="24"/>
          <w:szCs w:val="24"/>
        </w:rPr>
      </w:pPr>
    </w:p>
    <w:p w:rsidR="0090620F" w:rsidRPr="0090620F" w:rsidRDefault="0090620F" w:rsidP="0090620F">
      <w:pPr>
        <w:spacing w:after="120"/>
        <w:ind w:left="851"/>
        <w:jc w:val="center"/>
        <w:rPr>
          <w:rFonts w:ascii="Times New Roman"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52"/>
        <w:gridCol w:w="1852"/>
        <w:gridCol w:w="5867"/>
      </w:tblGrid>
      <w:tr w:rsidR="0090620F" w:rsidRPr="0090620F" w:rsidTr="0090620F">
        <w:tc>
          <w:tcPr>
            <w:tcW w:w="3023"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3023"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4800"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r w:rsidRPr="0090620F">
              <w:rPr>
                <w:rFonts w:ascii="Times New Roman" w:hAnsi="Times New Roman" w:cs="Times New Roman"/>
                <w:sz w:val="24"/>
                <w:szCs w:val="24"/>
                <w:lang w:bidi="en-US"/>
              </w:rPr>
              <w:t>«УТВЕРЖДАЮ»</w:t>
            </w:r>
          </w:p>
          <w:p w:rsidR="0090620F" w:rsidRPr="0090620F" w:rsidRDefault="0090620F" w:rsidP="0090620F">
            <w:pPr>
              <w:ind w:left="851"/>
              <w:jc w:val="center"/>
              <w:rPr>
                <w:rFonts w:ascii="Times New Roman" w:hAnsi="Times New Roman" w:cs="Times New Roman"/>
                <w:sz w:val="24"/>
                <w:szCs w:val="24"/>
              </w:rPr>
            </w:pPr>
            <w:r w:rsidRPr="0090620F">
              <w:rPr>
                <w:rFonts w:ascii="Times New Roman" w:hAnsi="Times New Roman" w:cs="Times New Roman"/>
                <w:sz w:val="24"/>
                <w:szCs w:val="24"/>
                <w:lang w:bidi="en-US"/>
              </w:rPr>
              <w:t>______________________________</w:t>
            </w:r>
          </w:p>
          <w:p w:rsidR="0090620F" w:rsidRPr="0090620F" w:rsidRDefault="0090620F" w:rsidP="0090620F">
            <w:pPr>
              <w:ind w:left="851"/>
              <w:jc w:val="center"/>
              <w:rPr>
                <w:rFonts w:ascii="Times New Roman" w:hAnsi="Times New Roman" w:cs="Times New Roman"/>
                <w:sz w:val="24"/>
                <w:szCs w:val="24"/>
                <w:vertAlign w:val="superscript"/>
                <w:lang w:bidi="en-US"/>
              </w:rPr>
            </w:pPr>
            <w:r w:rsidRPr="0090620F">
              <w:rPr>
                <w:rFonts w:ascii="Times New Roman" w:hAnsi="Times New Roman" w:cs="Times New Roman"/>
                <w:sz w:val="24"/>
                <w:szCs w:val="24"/>
                <w:vertAlign w:val="superscript"/>
                <w:lang w:bidi="en-US"/>
              </w:rPr>
              <w:t>(Должность)</w:t>
            </w:r>
          </w:p>
          <w:p w:rsidR="0090620F" w:rsidRPr="0090620F" w:rsidRDefault="0090620F" w:rsidP="0090620F">
            <w:pPr>
              <w:ind w:left="851"/>
              <w:jc w:val="center"/>
              <w:rPr>
                <w:rFonts w:ascii="Times New Roman" w:hAnsi="Times New Roman" w:cs="Times New Roman"/>
                <w:sz w:val="24"/>
                <w:szCs w:val="24"/>
                <w:vertAlign w:val="superscript"/>
                <w:lang w:bidi="en-US"/>
              </w:rPr>
            </w:pPr>
          </w:p>
          <w:p w:rsidR="0090620F" w:rsidRPr="0090620F" w:rsidRDefault="0090620F" w:rsidP="0090620F">
            <w:pPr>
              <w:ind w:left="851"/>
              <w:jc w:val="center"/>
              <w:rPr>
                <w:rFonts w:ascii="Times New Roman" w:hAnsi="Times New Roman" w:cs="Times New Roman"/>
                <w:sz w:val="24"/>
                <w:szCs w:val="24"/>
                <w:lang w:bidi="en-US"/>
              </w:rPr>
            </w:pPr>
            <w:r w:rsidRPr="0090620F">
              <w:rPr>
                <w:rFonts w:ascii="Times New Roman" w:hAnsi="Times New Roman" w:cs="Times New Roman"/>
                <w:sz w:val="24"/>
                <w:szCs w:val="24"/>
                <w:lang w:bidi="en-US"/>
              </w:rPr>
              <w:t>________________________________________</w:t>
            </w:r>
          </w:p>
          <w:p w:rsidR="0090620F" w:rsidRPr="0090620F" w:rsidRDefault="0090620F" w:rsidP="0090620F">
            <w:pPr>
              <w:ind w:left="851"/>
              <w:jc w:val="center"/>
              <w:rPr>
                <w:rFonts w:ascii="Times New Roman" w:hAnsi="Times New Roman" w:cs="Times New Roman"/>
                <w:sz w:val="24"/>
                <w:szCs w:val="24"/>
                <w:vertAlign w:val="superscript"/>
                <w:lang w:bidi="en-US"/>
              </w:rPr>
            </w:pPr>
            <w:r w:rsidRPr="0090620F">
              <w:rPr>
                <w:rFonts w:ascii="Times New Roman" w:hAnsi="Times New Roman" w:cs="Times New Roman"/>
                <w:sz w:val="24"/>
                <w:szCs w:val="24"/>
                <w:vertAlign w:val="superscript"/>
                <w:lang w:bidi="en-US"/>
              </w:rPr>
              <w:t>(Подпись, фамилия и инициалы)</w:t>
            </w:r>
          </w:p>
          <w:p w:rsidR="0090620F" w:rsidRPr="0090620F" w:rsidRDefault="0090620F" w:rsidP="0090620F">
            <w:pPr>
              <w:spacing w:after="120"/>
              <w:ind w:left="851"/>
              <w:jc w:val="center"/>
              <w:rPr>
                <w:rFonts w:ascii="Times New Roman" w:hAnsi="Times New Roman" w:cs="Times New Roman"/>
                <w:sz w:val="24"/>
                <w:szCs w:val="24"/>
                <w:lang w:bidi="en-US"/>
              </w:rPr>
            </w:pPr>
            <w:r w:rsidRPr="0090620F">
              <w:rPr>
                <w:rFonts w:ascii="Times New Roman" w:hAnsi="Times New Roman" w:cs="Times New Roman"/>
                <w:sz w:val="24"/>
                <w:szCs w:val="24"/>
                <w:lang w:bidi="en-US"/>
              </w:rPr>
              <w:t>«____»________________20 ____ г.</w:t>
            </w:r>
          </w:p>
        </w:tc>
      </w:tr>
    </w:tbl>
    <w:p w:rsidR="0090620F" w:rsidRPr="0090620F" w:rsidRDefault="0090620F" w:rsidP="0090620F">
      <w:pPr>
        <w:spacing w:after="120"/>
        <w:jc w:val="center"/>
        <w:rPr>
          <w:rFonts w:ascii="Times New Roman" w:hAnsi="Times New Roman" w:cs="Times New Roman"/>
          <w:b/>
          <w:sz w:val="24"/>
          <w:szCs w:val="24"/>
          <w:lang w:bidi="en-US"/>
        </w:rPr>
      </w:pPr>
      <w:r w:rsidRPr="0090620F">
        <w:rPr>
          <w:rFonts w:ascii="Times New Roman" w:hAnsi="Times New Roman" w:cs="Times New Roman"/>
          <w:b/>
          <w:sz w:val="24"/>
          <w:szCs w:val="24"/>
          <w:lang w:bidi="en-US"/>
        </w:rPr>
        <w:t>АКТ</w:t>
      </w:r>
    </w:p>
    <w:p w:rsidR="0090620F" w:rsidRPr="0090620F" w:rsidRDefault="0090620F" w:rsidP="0090620F">
      <w:pPr>
        <w:spacing w:after="120"/>
        <w:jc w:val="center"/>
        <w:rPr>
          <w:rFonts w:ascii="Times New Roman" w:hAnsi="Times New Roman" w:cs="Times New Roman"/>
          <w:b/>
          <w:sz w:val="24"/>
          <w:szCs w:val="24"/>
          <w:lang w:bidi="en-US"/>
        </w:rPr>
      </w:pPr>
      <w:r w:rsidRPr="0090620F">
        <w:rPr>
          <w:rFonts w:ascii="Times New Roman" w:hAnsi="Times New Roman" w:cs="Times New Roman"/>
          <w:b/>
          <w:sz w:val="24"/>
          <w:szCs w:val="24"/>
          <w:lang w:bidi="en-US"/>
        </w:rPr>
        <w:t>проведения технического обслуживания (ТО-2) технических средств оповещения</w:t>
      </w:r>
    </w:p>
    <w:p w:rsidR="0090620F" w:rsidRPr="0090620F" w:rsidRDefault="0090620F" w:rsidP="0090620F">
      <w:pPr>
        <w:pBdr>
          <w:bottom w:val="single" w:sz="12" w:space="1" w:color="auto"/>
        </w:pBdr>
        <w:spacing w:after="120"/>
        <w:ind w:firstLine="709"/>
        <w:jc w:val="center"/>
        <w:rPr>
          <w:rFonts w:ascii="Times New Roman" w:hAnsi="Times New Roman" w:cs="Times New Roman"/>
          <w:b/>
          <w:sz w:val="24"/>
          <w:szCs w:val="24"/>
        </w:rPr>
      </w:pPr>
      <w:r w:rsidRPr="0090620F">
        <w:rPr>
          <w:rFonts w:ascii="Times New Roman" w:hAnsi="Times New Roman" w:cs="Times New Roman"/>
          <w:sz w:val="24"/>
          <w:szCs w:val="24"/>
          <w:lang w:bidi="en-US"/>
        </w:rPr>
        <w:t>муниципальной системы оповещения Таврического муниципального района</w:t>
      </w:r>
    </w:p>
    <w:p w:rsidR="0090620F" w:rsidRPr="0090620F" w:rsidRDefault="0090620F" w:rsidP="0090620F">
      <w:pPr>
        <w:spacing w:after="120"/>
        <w:jc w:val="both"/>
        <w:rPr>
          <w:rFonts w:ascii="Times New Roman" w:hAnsi="Times New Roman" w:cs="Times New Roman"/>
          <w:sz w:val="24"/>
          <w:szCs w:val="24"/>
        </w:rPr>
      </w:pPr>
      <w:r w:rsidRPr="0090620F">
        <w:rPr>
          <w:rFonts w:ascii="Times New Roman" w:hAnsi="Times New Roman" w:cs="Times New Roman"/>
          <w:sz w:val="24"/>
          <w:szCs w:val="24"/>
        </w:rPr>
        <w:t>Комиссия в составе:</w:t>
      </w:r>
    </w:p>
    <w:p w:rsidR="0090620F" w:rsidRPr="0090620F" w:rsidRDefault="0090620F" w:rsidP="0090620F">
      <w:pPr>
        <w:jc w:val="both"/>
        <w:rPr>
          <w:rFonts w:ascii="Times New Roman" w:hAnsi="Times New Roman" w:cs="Times New Roman"/>
          <w:sz w:val="24"/>
          <w:szCs w:val="24"/>
        </w:rPr>
      </w:pPr>
      <w:r w:rsidRPr="0090620F">
        <w:rPr>
          <w:rFonts w:ascii="Times New Roman" w:hAnsi="Times New Roman" w:cs="Times New Roman"/>
          <w:sz w:val="24"/>
          <w:szCs w:val="24"/>
        </w:rPr>
        <w:t>председатель _____________________________________________________</w:t>
      </w:r>
    </w:p>
    <w:p w:rsidR="0090620F" w:rsidRPr="0090620F" w:rsidRDefault="0090620F" w:rsidP="0090620F">
      <w:pPr>
        <w:ind w:firstLine="567"/>
        <w:jc w:val="both"/>
        <w:rPr>
          <w:rFonts w:ascii="Times New Roman" w:hAnsi="Times New Roman" w:cs="Times New Roman"/>
          <w:sz w:val="24"/>
          <w:szCs w:val="24"/>
          <w:vertAlign w:val="superscript"/>
        </w:rPr>
      </w:pPr>
      <w:r w:rsidRPr="0090620F">
        <w:rPr>
          <w:rFonts w:ascii="Times New Roman" w:hAnsi="Times New Roman" w:cs="Times New Roman"/>
          <w:sz w:val="24"/>
          <w:szCs w:val="24"/>
          <w:vertAlign w:val="superscript"/>
        </w:rPr>
        <w:t>(Должность, фамилия и инициалы)</w:t>
      </w:r>
    </w:p>
    <w:p w:rsidR="0090620F" w:rsidRPr="0090620F" w:rsidRDefault="0090620F" w:rsidP="0090620F">
      <w:pPr>
        <w:jc w:val="both"/>
        <w:rPr>
          <w:rFonts w:ascii="Times New Roman" w:hAnsi="Times New Roman" w:cs="Times New Roman"/>
          <w:sz w:val="24"/>
          <w:szCs w:val="24"/>
        </w:rPr>
      </w:pPr>
      <w:r w:rsidRPr="0090620F">
        <w:rPr>
          <w:rFonts w:ascii="Times New Roman" w:hAnsi="Times New Roman" w:cs="Times New Roman"/>
          <w:sz w:val="24"/>
          <w:szCs w:val="24"/>
        </w:rPr>
        <w:t>члены комиссии ___________________________________________________</w:t>
      </w:r>
    </w:p>
    <w:p w:rsidR="0090620F" w:rsidRPr="0090620F" w:rsidRDefault="0090620F" w:rsidP="0090620F">
      <w:pPr>
        <w:ind w:firstLine="567"/>
        <w:jc w:val="both"/>
        <w:rPr>
          <w:rFonts w:ascii="Times New Roman" w:hAnsi="Times New Roman" w:cs="Times New Roman"/>
          <w:sz w:val="24"/>
          <w:szCs w:val="24"/>
          <w:vertAlign w:val="superscript"/>
        </w:rPr>
      </w:pPr>
      <w:r w:rsidRPr="0090620F">
        <w:rPr>
          <w:rFonts w:ascii="Times New Roman" w:hAnsi="Times New Roman" w:cs="Times New Roman"/>
          <w:sz w:val="24"/>
          <w:szCs w:val="24"/>
          <w:vertAlign w:val="superscript"/>
        </w:rPr>
        <w:t>(Должность, фамилия и инициалы каждого)</w:t>
      </w:r>
    </w:p>
    <w:p w:rsidR="0090620F" w:rsidRPr="0090620F" w:rsidRDefault="0090620F" w:rsidP="0090620F">
      <w:pPr>
        <w:spacing w:after="120"/>
        <w:jc w:val="both"/>
        <w:rPr>
          <w:rFonts w:ascii="Times New Roman" w:hAnsi="Times New Roman" w:cs="Times New Roman"/>
          <w:sz w:val="24"/>
          <w:szCs w:val="24"/>
        </w:rPr>
      </w:pPr>
      <w:r w:rsidRPr="0090620F">
        <w:rPr>
          <w:rFonts w:ascii="Times New Roman" w:hAnsi="Times New Roman" w:cs="Times New Roman"/>
          <w:sz w:val="24"/>
          <w:szCs w:val="24"/>
        </w:rPr>
        <w:t>на основании ______________________________________________________</w:t>
      </w:r>
    </w:p>
    <w:p w:rsidR="0090620F" w:rsidRPr="0090620F" w:rsidRDefault="0090620F" w:rsidP="0090620F">
      <w:pPr>
        <w:spacing w:after="120"/>
        <w:jc w:val="both"/>
        <w:rPr>
          <w:rFonts w:ascii="Times New Roman" w:hAnsi="Times New Roman" w:cs="Times New Roman"/>
          <w:sz w:val="24"/>
          <w:szCs w:val="24"/>
        </w:rPr>
      </w:pPr>
      <w:r w:rsidRPr="0090620F">
        <w:rPr>
          <w:rFonts w:ascii="Times New Roman" w:hAnsi="Times New Roman" w:cs="Times New Roman"/>
          <w:sz w:val="24"/>
          <w:szCs w:val="24"/>
        </w:rPr>
        <w:t xml:space="preserve">в период </w:t>
      </w:r>
      <w:proofErr w:type="gramStart"/>
      <w:r w:rsidRPr="0090620F">
        <w:rPr>
          <w:rFonts w:ascii="Times New Roman" w:hAnsi="Times New Roman" w:cs="Times New Roman"/>
          <w:sz w:val="24"/>
          <w:szCs w:val="24"/>
        </w:rPr>
        <w:t>с</w:t>
      </w:r>
      <w:proofErr w:type="gramEnd"/>
      <w:r w:rsidRPr="0090620F">
        <w:rPr>
          <w:rFonts w:ascii="Times New Roman" w:hAnsi="Times New Roman" w:cs="Times New Roman"/>
          <w:sz w:val="24"/>
          <w:szCs w:val="24"/>
        </w:rPr>
        <w:t xml:space="preserve"> </w:t>
      </w:r>
      <w:proofErr w:type="spellStart"/>
      <w:r w:rsidRPr="0090620F">
        <w:rPr>
          <w:rFonts w:ascii="Times New Roman" w:hAnsi="Times New Roman" w:cs="Times New Roman"/>
          <w:sz w:val="24"/>
          <w:szCs w:val="24"/>
        </w:rPr>
        <w:t>_________</w:t>
      </w:r>
      <w:proofErr w:type="gramStart"/>
      <w:r w:rsidRPr="0090620F">
        <w:rPr>
          <w:rFonts w:ascii="Times New Roman" w:hAnsi="Times New Roman" w:cs="Times New Roman"/>
          <w:sz w:val="24"/>
          <w:szCs w:val="24"/>
        </w:rPr>
        <w:t>по</w:t>
      </w:r>
      <w:proofErr w:type="spellEnd"/>
      <w:proofErr w:type="gramEnd"/>
      <w:r w:rsidRPr="0090620F">
        <w:rPr>
          <w:rFonts w:ascii="Times New Roman" w:hAnsi="Times New Roman" w:cs="Times New Roman"/>
          <w:sz w:val="24"/>
          <w:szCs w:val="24"/>
        </w:rPr>
        <w:t>____________ провела проверку качества проведения годового технического обслуживания и технического состояния ТСО.</w:t>
      </w:r>
    </w:p>
    <w:p w:rsidR="0090620F" w:rsidRPr="0090620F" w:rsidRDefault="0090620F" w:rsidP="0090620F">
      <w:pPr>
        <w:tabs>
          <w:tab w:val="left" w:pos="567"/>
        </w:tabs>
        <w:spacing w:after="120"/>
        <w:ind w:firstLine="851"/>
        <w:jc w:val="both"/>
        <w:rPr>
          <w:rFonts w:ascii="Times New Roman" w:hAnsi="Times New Roman" w:cs="Times New Roman"/>
          <w:sz w:val="24"/>
          <w:szCs w:val="24"/>
        </w:rPr>
      </w:pPr>
      <w:r w:rsidRPr="0090620F">
        <w:rPr>
          <w:rFonts w:ascii="Times New Roman" w:hAnsi="Times New Roman" w:cs="Times New Roman"/>
          <w:sz w:val="24"/>
          <w:szCs w:val="24"/>
        </w:rPr>
        <w:t>1. Результаты годового технического обслуживания средств оповещения:</w:t>
      </w:r>
    </w:p>
    <w:tbl>
      <w:tblPr>
        <w:tblStyle w:val="a3"/>
        <w:tblpPr w:leftFromText="180" w:rightFromText="180" w:vertAnchor="text" w:horzAnchor="margin" w:tblpX="108" w:tblpY="359"/>
        <w:tblW w:w="9322" w:type="dxa"/>
        <w:tblLayout w:type="fixed"/>
        <w:tblLook w:val="04A0"/>
      </w:tblPr>
      <w:tblGrid>
        <w:gridCol w:w="704"/>
        <w:gridCol w:w="1031"/>
        <w:gridCol w:w="1418"/>
        <w:gridCol w:w="1518"/>
        <w:gridCol w:w="13"/>
        <w:gridCol w:w="1546"/>
        <w:gridCol w:w="40"/>
        <w:gridCol w:w="1418"/>
        <w:gridCol w:w="1634"/>
      </w:tblGrid>
      <w:tr w:rsidR="0090620F" w:rsidRPr="0090620F" w:rsidTr="0090620F">
        <w:tc>
          <w:tcPr>
            <w:tcW w:w="704" w:type="dxa"/>
            <w:vAlign w:val="center"/>
          </w:tcPr>
          <w:p w:rsidR="0090620F" w:rsidRPr="0090620F" w:rsidRDefault="0090620F" w:rsidP="0090620F">
            <w:pPr>
              <w:spacing w:after="120"/>
              <w:jc w:val="center"/>
              <w:rPr>
                <w:rFonts w:ascii="Times New Roman" w:hAnsi="Times New Roman" w:cs="Times New Roman"/>
                <w:sz w:val="24"/>
                <w:szCs w:val="24"/>
              </w:rPr>
            </w:pPr>
            <w:r w:rsidRPr="0090620F">
              <w:rPr>
                <w:rFonts w:ascii="Times New Roman" w:hAnsi="Times New Roman" w:cs="Times New Roman"/>
                <w:sz w:val="24"/>
                <w:szCs w:val="24"/>
              </w:rPr>
              <w:t xml:space="preserve">№ </w:t>
            </w:r>
            <w:proofErr w:type="spellStart"/>
            <w:proofErr w:type="gramStart"/>
            <w:r w:rsidRPr="0090620F">
              <w:rPr>
                <w:rFonts w:ascii="Times New Roman" w:hAnsi="Times New Roman" w:cs="Times New Roman"/>
                <w:sz w:val="24"/>
                <w:szCs w:val="24"/>
              </w:rPr>
              <w:t>п</w:t>
            </w:r>
            <w:proofErr w:type="spellEnd"/>
            <w:proofErr w:type="gramEnd"/>
            <w:r w:rsidRPr="0090620F">
              <w:rPr>
                <w:rFonts w:ascii="Times New Roman" w:hAnsi="Times New Roman" w:cs="Times New Roman"/>
                <w:sz w:val="24"/>
                <w:szCs w:val="24"/>
              </w:rPr>
              <w:t>/</w:t>
            </w:r>
            <w:proofErr w:type="spellStart"/>
            <w:r w:rsidRPr="0090620F">
              <w:rPr>
                <w:rFonts w:ascii="Times New Roman" w:hAnsi="Times New Roman" w:cs="Times New Roman"/>
                <w:sz w:val="24"/>
                <w:szCs w:val="24"/>
              </w:rPr>
              <w:t>п</w:t>
            </w:r>
            <w:proofErr w:type="spellEnd"/>
          </w:p>
        </w:tc>
        <w:tc>
          <w:tcPr>
            <w:tcW w:w="1031" w:type="dxa"/>
            <w:vAlign w:val="center"/>
          </w:tcPr>
          <w:p w:rsidR="0090620F" w:rsidRPr="0090620F" w:rsidRDefault="0090620F" w:rsidP="0090620F">
            <w:pPr>
              <w:spacing w:after="120"/>
              <w:jc w:val="center"/>
              <w:rPr>
                <w:rFonts w:ascii="Times New Roman" w:hAnsi="Times New Roman" w:cs="Times New Roman"/>
                <w:sz w:val="24"/>
                <w:szCs w:val="24"/>
              </w:rPr>
            </w:pPr>
            <w:r w:rsidRPr="0090620F">
              <w:rPr>
                <w:rFonts w:ascii="Times New Roman" w:hAnsi="Times New Roman" w:cs="Times New Roman"/>
                <w:sz w:val="24"/>
                <w:szCs w:val="24"/>
              </w:rPr>
              <w:t>Тип ТСО</w:t>
            </w:r>
          </w:p>
        </w:tc>
        <w:tc>
          <w:tcPr>
            <w:tcW w:w="1418" w:type="dxa"/>
            <w:vAlign w:val="center"/>
          </w:tcPr>
          <w:p w:rsidR="0090620F" w:rsidRPr="0090620F" w:rsidRDefault="0090620F" w:rsidP="0090620F">
            <w:pPr>
              <w:spacing w:after="120"/>
              <w:jc w:val="center"/>
              <w:rPr>
                <w:rFonts w:ascii="Times New Roman" w:hAnsi="Times New Roman" w:cs="Times New Roman"/>
                <w:sz w:val="24"/>
                <w:szCs w:val="24"/>
              </w:rPr>
            </w:pPr>
            <w:r w:rsidRPr="0090620F">
              <w:rPr>
                <w:rFonts w:ascii="Times New Roman" w:hAnsi="Times New Roman" w:cs="Times New Roman"/>
                <w:sz w:val="24"/>
                <w:szCs w:val="24"/>
              </w:rPr>
              <w:t>Имеется в наличии</w:t>
            </w:r>
          </w:p>
        </w:tc>
        <w:tc>
          <w:tcPr>
            <w:tcW w:w="1518" w:type="dxa"/>
            <w:vAlign w:val="center"/>
          </w:tcPr>
          <w:p w:rsidR="0090620F" w:rsidRPr="0090620F" w:rsidRDefault="0090620F" w:rsidP="0090620F">
            <w:pPr>
              <w:spacing w:after="120"/>
              <w:jc w:val="center"/>
              <w:rPr>
                <w:rFonts w:ascii="Times New Roman" w:hAnsi="Times New Roman" w:cs="Times New Roman"/>
                <w:sz w:val="24"/>
                <w:szCs w:val="24"/>
              </w:rPr>
            </w:pPr>
            <w:r w:rsidRPr="0090620F">
              <w:rPr>
                <w:rFonts w:ascii="Times New Roman" w:hAnsi="Times New Roman" w:cs="Times New Roman"/>
                <w:sz w:val="24"/>
                <w:szCs w:val="24"/>
              </w:rPr>
              <w:t>Всего обслужено</w:t>
            </w:r>
          </w:p>
        </w:tc>
        <w:tc>
          <w:tcPr>
            <w:tcW w:w="1559" w:type="dxa"/>
            <w:gridSpan w:val="2"/>
            <w:vAlign w:val="center"/>
          </w:tcPr>
          <w:p w:rsidR="0090620F" w:rsidRPr="0090620F" w:rsidRDefault="0090620F" w:rsidP="0090620F">
            <w:pPr>
              <w:spacing w:after="120"/>
              <w:jc w:val="center"/>
              <w:rPr>
                <w:rFonts w:ascii="Times New Roman" w:hAnsi="Times New Roman" w:cs="Times New Roman"/>
                <w:sz w:val="24"/>
                <w:szCs w:val="24"/>
              </w:rPr>
            </w:pPr>
            <w:r w:rsidRPr="0090620F">
              <w:rPr>
                <w:rFonts w:ascii="Times New Roman" w:hAnsi="Times New Roman" w:cs="Times New Roman"/>
                <w:sz w:val="24"/>
                <w:szCs w:val="24"/>
              </w:rPr>
              <w:t>Исправно</w:t>
            </w:r>
          </w:p>
        </w:tc>
        <w:tc>
          <w:tcPr>
            <w:tcW w:w="1458" w:type="dxa"/>
            <w:gridSpan w:val="2"/>
            <w:vAlign w:val="center"/>
          </w:tcPr>
          <w:p w:rsidR="0090620F" w:rsidRPr="0090620F" w:rsidRDefault="0090620F" w:rsidP="0090620F">
            <w:pPr>
              <w:spacing w:after="120"/>
              <w:jc w:val="center"/>
              <w:rPr>
                <w:rFonts w:ascii="Times New Roman" w:hAnsi="Times New Roman" w:cs="Times New Roman"/>
                <w:sz w:val="24"/>
                <w:szCs w:val="24"/>
              </w:rPr>
            </w:pPr>
            <w:r w:rsidRPr="0090620F">
              <w:rPr>
                <w:rFonts w:ascii="Times New Roman" w:hAnsi="Times New Roman" w:cs="Times New Roman"/>
                <w:sz w:val="24"/>
                <w:szCs w:val="24"/>
              </w:rPr>
              <w:t>Требует текущего ремонта</w:t>
            </w:r>
          </w:p>
        </w:tc>
        <w:tc>
          <w:tcPr>
            <w:tcW w:w="1634" w:type="dxa"/>
            <w:vAlign w:val="center"/>
          </w:tcPr>
          <w:p w:rsidR="0090620F" w:rsidRPr="0090620F" w:rsidRDefault="0090620F" w:rsidP="0090620F">
            <w:pPr>
              <w:spacing w:after="120"/>
              <w:jc w:val="center"/>
              <w:rPr>
                <w:rFonts w:ascii="Times New Roman" w:hAnsi="Times New Roman" w:cs="Times New Roman"/>
                <w:sz w:val="24"/>
                <w:szCs w:val="24"/>
              </w:rPr>
            </w:pPr>
            <w:r w:rsidRPr="0090620F">
              <w:rPr>
                <w:rFonts w:ascii="Times New Roman" w:hAnsi="Times New Roman" w:cs="Times New Roman"/>
                <w:sz w:val="24"/>
                <w:szCs w:val="24"/>
              </w:rPr>
              <w:t>Примечание</w:t>
            </w:r>
          </w:p>
        </w:tc>
      </w:tr>
      <w:tr w:rsidR="0090620F" w:rsidRPr="0090620F" w:rsidTr="0090620F">
        <w:tc>
          <w:tcPr>
            <w:tcW w:w="704" w:type="dxa"/>
            <w:vAlign w:val="center"/>
          </w:tcPr>
          <w:p w:rsidR="0090620F" w:rsidRPr="0090620F" w:rsidRDefault="0090620F" w:rsidP="0090620F">
            <w:pPr>
              <w:spacing w:after="120"/>
              <w:ind w:firstLine="851"/>
              <w:jc w:val="center"/>
              <w:rPr>
                <w:rFonts w:ascii="Times New Roman" w:hAnsi="Times New Roman" w:cs="Times New Roman"/>
                <w:sz w:val="24"/>
                <w:szCs w:val="24"/>
              </w:rPr>
            </w:pPr>
            <w:r w:rsidRPr="0090620F">
              <w:rPr>
                <w:rFonts w:ascii="Times New Roman" w:hAnsi="Times New Roman" w:cs="Times New Roman"/>
                <w:sz w:val="24"/>
                <w:szCs w:val="24"/>
              </w:rPr>
              <w:t>1</w:t>
            </w:r>
          </w:p>
        </w:tc>
        <w:tc>
          <w:tcPr>
            <w:tcW w:w="1031" w:type="dxa"/>
            <w:vAlign w:val="center"/>
          </w:tcPr>
          <w:p w:rsidR="0090620F" w:rsidRPr="0090620F" w:rsidRDefault="0090620F" w:rsidP="0090620F">
            <w:pPr>
              <w:spacing w:after="120"/>
              <w:ind w:firstLine="851"/>
              <w:jc w:val="center"/>
              <w:rPr>
                <w:rFonts w:ascii="Times New Roman" w:hAnsi="Times New Roman" w:cs="Times New Roman"/>
                <w:sz w:val="24"/>
                <w:szCs w:val="24"/>
              </w:rPr>
            </w:pPr>
            <w:r w:rsidRPr="0090620F">
              <w:rPr>
                <w:rFonts w:ascii="Times New Roman" w:hAnsi="Times New Roman" w:cs="Times New Roman"/>
                <w:sz w:val="24"/>
                <w:szCs w:val="24"/>
              </w:rPr>
              <w:t>2</w:t>
            </w:r>
          </w:p>
        </w:tc>
        <w:tc>
          <w:tcPr>
            <w:tcW w:w="1418" w:type="dxa"/>
            <w:vAlign w:val="center"/>
          </w:tcPr>
          <w:p w:rsidR="0090620F" w:rsidRPr="0090620F" w:rsidRDefault="0090620F" w:rsidP="0090620F">
            <w:pPr>
              <w:spacing w:after="120"/>
              <w:ind w:firstLine="851"/>
              <w:jc w:val="center"/>
              <w:rPr>
                <w:rFonts w:ascii="Times New Roman" w:hAnsi="Times New Roman" w:cs="Times New Roman"/>
                <w:sz w:val="24"/>
                <w:szCs w:val="24"/>
              </w:rPr>
            </w:pPr>
            <w:r w:rsidRPr="0090620F">
              <w:rPr>
                <w:rFonts w:ascii="Times New Roman" w:hAnsi="Times New Roman" w:cs="Times New Roman"/>
                <w:sz w:val="24"/>
                <w:szCs w:val="24"/>
              </w:rPr>
              <w:t>3</w:t>
            </w:r>
          </w:p>
        </w:tc>
        <w:tc>
          <w:tcPr>
            <w:tcW w:w="1531" w:type="dxa"/>
            <w:gridSpan w:val="2"/>
            <w:vAlign w:val="center"/>
          </w:tcPr>
          <w:p w:rsidR="0090620F" w:rsidRPr="0090620F" w:rsidRDefault="0090620F" w:rsidP="0090620F">
            <w:pPr>
              <w:spacing w:after="120"/>
              <w:ind w:firstLine="851"/>
              <w:jc w:val="center"/>
              <w:rPr>
                <w:rFonts w:ascii="Times New Roman" w:hAnsi="Times New Roman" w:cs="Times New Roman"/>
                <w:sz w:val="24"/>
                <w:szCs w:val="24"/>
              </w:rPr>
            </w:pPr>
            <w:r w:rsidRPr="0090620F">
              <w:rPr>
                <w:rFonts w:ascii="Times New Roman" w:hAnsi="Times New Roman" w:cs="Times New Roman"/>
                <w:sz w:val="24"/>
                <w:szCs w:val="24"/>
              </w:rPr>
              <w:t>4</w:t>
            </w:r>
          </w:p>
        </w:tc>
        <w:tc>
          <w:tcPr>
            <w:tcW w:w="1586" w:type="dxa"/>
            <w:gridSpan w:val="2"/>
            <w:vAlign w:val="center"/>
          </w:tcPr>
          <w:p w:rsidR="0090620F" w:rsidRPr="0090620F" w:rsidRDefault="0090620F" w:rsidP="0090620F">
            <w:pPr>
              <w:spacing w:after="120"/>
              <w:ind w:firstLine="851"/>
              <w:jc w:val="center"/>
              <w:rPr>
                <w:rFonts w:ascii="Times New Roman" w:hAnsi="Times New Roman" w:cs="Times New Roman"/>
                <w:sz w:val="24"/>
                <w:szCs w:val="24"/>
              </w:rPr>
            </w:pPr>
            <w:r w:rsidRPr="0090620F">
              <w:rPr>
                <w:rFonts w:ascii="Times New Roman" w:hAnsi="Times New Roman" w:cs="Times New Roman"/>
                <w:sz w:val="24"/>
                <w:szCs w:val="24"/>
              </w:rPr>
              <w:t>5</w:t>
            </w:r>
          </w:p>
        </w:tc>
        <w:tc>
          <w:tcPr>
            <w:tcW w:w="1418" w:type="dxa"/>
            <w:vAlign w:val="center"/>
          </w:tcPr>
          <w:p w:rsidR="0090620F" w:rsidRPr="0090620F" w:rsidRDefault="0090620F" w:rsidP="0090620F">
            <w:pPr>
              <w:spacing w:after="120"/>
              <w:ind w:firstLine="851"/>
              <w:jc w:val="center"/>
              <w:rPr>
                <w:rFonts w:ascii="Times New Roman" w:hAnsi="Times New Roman" w:cs="Times New Roman"/>
                <w:sz w:val="24"/>
                <w:szCs w:val="24"/>
              </w:rPr>
            </w:pPr>
            <w:r w:rsidRPr="0090620F">
              <w:rPr>
                <w:rFonts w:ascii="Times New Roman" w:hAnsi="Times New Roman" w:cs="Times New Roman"/>
                <w:sz w:val="24"/>
                <w:szCs w:val="24"/>
              </w:rPr>
              <w:t>6</w:t>
            </w:r>
          </w:p>
        </w:tc>
        <w:tc>
          <w:tcPr>
            <w:tcW w:w="1634" w:type="dxa"/>
            <w:vAlign w:val="center"/>
          </w:tcPr>
          <w:p w:rsidR="0090620F" w:rsidRPr="0090620F" w:rsidRDefault="0090620F" w:rsidP="0090620F">
            <w:pPr>
              <w:spacing w:after="120"/>
              <w:ind w:firstLine="851"/>
              <w:jc w:val="center"/>
              <w:rPr>
                <w:rFonts w:ascii="Times New Roman" w:hAnsi="Times New Roman" w:cs="Times New Roman"/>
                <w:sz w:val="24"/>
                <w:szCs w:val="24"/>
              </w:rPr>
            </w:pPr>
            <w:r w:rsidRPr="0090620F">
              <w:rPr>
                <w:rFonts w:ascii="Times New Roman" w:hAnsi="Times New Roman" w:cs="Times New Roman"/>
                <w:sz w:val="24"/>
                <w:szCs w:val="24"/>
              </w:rPr>
              <w:t>7</w:t>
            </w:r>
          </w:p>
        </w:tc>
      </w:tr>
      <w:tr w:rsidR="0090620F" w:rsidRPr="0090620F" w:rsidTr="0090620F">
        <w:tc>
          <w:tcPr>
            <w:tcW w:w="704" w:type="dxa"/>
            <w:vAlign w:val="center"/>
          </w:tcPr>
          <w:p w:rsidR="0090620F" w:rsidRPr="0090620F" w:rsidRDefault="0090620F" w:rsidP="0090620F">
            <w:pPr>
              <w:spacing w:after="120"/>
              <w:ind w:firstLine="851"/>
              <w:jc w:val="center"/>
              <w:rPr>
                <w:rFonts w:ascii="Times New Roman" w:hAnsi="Times New Roman" w:cs="Times New Roman"/>
                <w:sz w:val="24"/>
                <w:szCs w:val="24"/>
              </w:rPr>
            </w:pPr>
          </w:p>
        </w:tc>
        <w:tc>
          <w:tcPr>
            <w:tcW w:w="1031" w:type="dxa"/>
            <w:vAlign w:val="center"/>
          </w:tcPr>
          <w:p w:rsidR="0090620F" w:rsidRPr="0090620F" w:rsidRDefault="0090620F" w:rsidP="0090620F">
            <w:pPr>
              <w:spacing w:after="120"/>
              <w:ind w:firstLine="851"/>
              <w:jc w:val="center"/>
              <w:rPr>
                <w:rFonts w:ascii="Times New Roman" w:hAnsi="Times New Roman" w:cs="Times New Roman"/>
                <w:sz w:val="24"/>
                <w:szCs w:val="24"/>
              </w:rPr>
            </w:pPr>
          </w:p>
        </w:tc>
        <w:tc>
          <w:tcPr>
            <w:tcW w:w="1418" w:type="dxa"/>
            <w:vAlign w:val="center"/>
          </w:tcPr>
          <w:p w:rsidR="0090620F" w:rsidRPr="0090620F" w:rsidRDefault="0090620F" w:rsidP="0090620F">
            <w:pPr>
              <w:spacing w:after="120"/>
              <w:ind w:firstLine="851"/>
              <w:jc w:val="center"/>
              <w:rPr>
                <w:rFonts w:ascii="Times New Roman" w:hAnsi="Times New Roman" w:cs="Times New Roman"/>
                <w:sz w:val="24"/>
                <w:szCs w:val="24"/>
              </w:rPr>
            </w:pPr>
          </w:p>
        </w:tc>
        <w:tc>
          <w:tcPr>
            <w:tcW w:w="1531" w:type="dxa"/>
            <w:gridSpan w:val="2"/>
            <w:vAlign w:val="center"/>
          </w:tcPr>
          <w:p w:rsidR="0090620F" w:rsidRPr="0090620F" w:rsidRDefault="0090620F" w:rsidP="0090620F">
            <w:pPr>
              <w:spacing w:after="120"/>
              <w:ind w:firstLine="851"/>
              <w:jc w:val="center"/>
              <w:rPr>
                <w:rFonts w:ascii="Times New Roman" w:hAnsi="Times New Roman" w:cs="Times New Roman"/>
                <w:sz w:val="24"/>
                <w:szCs w:val="24"/>
              </w:rPr>
            </w:pPr>
          </w:p>
        </w:tc>
        <w:tc>
          <w:tcPr>
            <w:tcW w:w="1586" w:type="dxa"/>
            <w:gridSpan w:val="2"/>
            <w:vAlign w:val="center"/>
          </w:tcPr>
          <w:p w:rsidR="0090620F" w:rsidRPr="0090620F" w:rsidRDefault="0090620F" w:rsidP="0090620F">
            <w:pPr>
              <w:spacing w:after="120"/>
              <w:ind w:firstLine="851"/>
              <w:jc w:val="center"/>
              <w:rPr>
                <w:rFonts w:ascii="Times New Roman" w:hAnsi="Times New Roman" w:cs="Times New Roman"/>
                <w:sz w:val="24"/>
                <w:szCs w:val="24"/>
              </w:rPr>
            </w:pPr>
          </w:p>
        </w:tc>
        <w:tc>
          <w:tcPr>
            <w:tcW w:w="1418" w:type="dxa"/>
            <w:vAlign w:val="center"/>
          </w:tcPr>
          <w:p w:rsidR="0090620F" w:rsidRPr="0090620F" w:rsidRDefault="0090620F" w:rsidP="0090620F">
            <w:pPr>
              <w:spacing w:after="120"/>
              <w:ind w:firstLine="851"/>
              <w:jc w:val="center"/>
              <w:rPr>
                <w:rFonts w:ascii="Times New Roman" w:hAnsi="Times New Roman" w:cs="Times New Roman"/>
                <w:sz w:val="24"/>
                <w:szCs w:val="24"/>
              </w:rPr>
            </w:pPr>
          </w:p>
        </w:tc>
        <w:tc>
          <w:tcPr>
            <w:tcW w:w="1634" w:type="dxa"/>
            <w:vAlign w:val="center"/>
          </w:tcPr>
          <w:p w:rsidR="0090620F" w:rsidRPr="0090620F" w:rsidRDefault="0090620F" w:rsidP="0090620F">
            <w:pPr>
              <w:spacing w:after="120"/>
              <w:ind w:firstLine="851"/>
              <w:jc w:val="center"/>
              <w:rPr>
                <w:rFonts w:ascii="Times New Roman" w:hAnsi="Times New Roman" w:cs="Times New Roman"/>
                <w:sz w:val="24"/>
                <w:szCs w:val="24"/>
              </w:rPr>
            </w:pPr>
          </w:p>
        </w:tc>
      </w:tr>
    </w:tbl>
    <w:p w:rsidR="0090620F" w:rsidRPr="0090620F" w:rsidRDefault="0090620F" w:rsidP="0090620F">
      <w:pPr>
        <w:spacing w:after="120"/>
        <w:ind w:firstLine="851"/>
        <w:jc w:val="both"/>
        <w:rPr>
          <w:rFonts w:ascii="Times New Roman" w:hAnsi="Times New Roman" w:cs="Times New Roman"/>
          <w:sz w:val="24"/>
          <w:szCs w:val="24"/>
        </w:rPr>
      </w:pPr>
    </w:p>
    <w:p w:rsidR="0090620F" w:rsidRPr="0090620F" w:rsidRDefault="0090620F" w:rsidP="0090620F">
      <w:pPr>
        <w:tabs>
          <w:tab w:val="left" w:pos="567"/>
        </w:tabs>
        <w:spacing w:after="120"/>
        <w:ind w:firstLine="709"/>
        <w:jc w:val="both"/>
        <w:rPr>
          <w:rFonts w:ascii="Times New Roman" w:hAnsi="Times New Roman" w:cs="Times New Roman"/>
          <w:sz w:val="24"/>
          <w:szCs w:val="24"/>
        </w:rPr>
      </w:pPr>
      <w:r w:rsidRPr="0090620F">
        <w:rPr>
          <w:rFonts w:ascii="Times New Roman" w:hAnsi="Times New Roman" w:cs="Times New Roman"/>
          <w:sz w:val="24"/>
          <w:szCs w:val="24"/>
        </w:rPr>
        <w:t>2. Характерные неисправности средств оповещения, выявленные при эксплуатации и техническом обслуживании, и их причины. Рекомендации по мероприятиям, которые необходимо провести для их предотвращения:</w:t>
      </w:r>
    </w:p>
    <w:p w:rsidR="0090620F" w:rsidRPr="0090620F" w:rsidRDefault="0090620F" w:rsidP="0090620F">
      <w:pPr>
        <w:spacing w:after="120"/>
        <w:jc w:val="both"/>
        <w:rPr>
          <w:rFonts w:ascii="Times New Roman" w:hAnsi="Times New Roman" w:cs="Times New Roman"/>
          <w:sz w:val="24"/>
          <w:szCs w:val="24"/>
        </w:rPr>
      </w:pPr>
      <w:r w:rsidRPr="0090620F">
        <w:rPr>
          <w:rFonts w:ascii="Times New Roman" w:hAnsi="Times New Roman" w:cs="Times New Roman"/>
          <w:sz w:val="24"/>
          <w:szCs w:val="24"/>
        </w:rPr>
        <w:t>____________________________________________________________</w:t>
      </w:r>
    </w:p>
    <w:p w:rsidR="0090620F" w:rsidRPr="0090620F" w:rsidRDefault="0090620F" w:rsidP="0090620F">
      <w:pPr>
        <w:spacing w:after="120"/>
        <w:ind w:firstLine="709"/>
        <w:jc w:val="both"/>
        <w:rPr>
          <w:rFonts w:ascii="Times New Roman" w:hAnsi="Times New Roman" w:cs="Times New Roman"/>
          <w:sz w:val="24"/>
          <w:szCs w:val="24"/>
        </w:rPr>
      </w:pPr>
      <w:r w:rsidRPr="0090620F">
        <w:rPr>
          <w:rFonts w:ascii="Times New Roman" w:hAnsi="Times New Roman" w:cs="Times New Roman"/>
          <w:sz w:val="24"/>
          <w:szCs w:val="24"/>
        </w:rPr>
        <w:t>3. По результатам проведения технического обслуживания состояние средств оповещения оценивается:</w:t>
      </w:r>
    </w:p>
    <w:p w:rsidR="0090620F" w:rsidRPr="0090620F" w:rsidRDefault="0090620F" w:rsidP="0090620F">
      <w:pPr>
        <w:spacing w:after="120"/>
        <w:jc w:val="both"/>
        <w:rPr>
          <w:rFonts w:ascii="Times New Roman" w:hAnsi="Times New Roman" w:cs="Times New Roman"/>
          <w:sz w:val="24"/>
          <w:szCs w:val="24"/>
        </w:rPr>
      </w:pPr>
      <w:r w:rsidRPr="0090620F">
        <w:rPr>
          <w:rFonts w:ascii="Times New Roman" w:hAnsi="Times New Roman" w:cs="Times New Roman"/>
          <w:sz w:val="24"/>
          <w:szCs w:val="24"/>
        </w:rPr>
        <w:t>____________________________________________________________</w:t>
      </w:r>
    </w:p>
    <w:p w:rsidR="0090620F" w:rsidRPr="0090620F" w:rsidRDefault="0090620F" w:rsidP="0090620F">
      <w:pPr>
        <w:spacing w:after="120"/>
        <w:ind w:firstLine="709"/>
        <w:jc w:val="both"/>
        <w:rPr>
          <w:rFonts w:ascii="Times New Roman" w:hAnsi="Times New Roman" w:cs="Times New Roman"/>
          <w:sz w:val="24"/>
          <w:szCs w:val="24"/>
        </w:rPr>
      </w:pPr>
      <w:r w:rsidRPr="0090620F">
        <w:rPr>
          <w:rFonts w:ascii="Times New Roman" w:hAnsi="Times New Roman" w:cs="Times New Roman"/>
          <w:sz w:val="24"/>
          <w:szCs w:val="24"/>
        </w:rPr>
        <w:lastRenderedPageBreak/>
        <w:t xml:space="preserve">4. Оценка состояния хранения, эксплуатации и ремонта ТСО, состояния метрологического обеспечения, запаса ЗИП и рекомендации по устранению выявленных недостатков: </w:t>
      </w:r>
    </w:p>
    <w:p w:rsidR="0090620F" w:rsidRPr="0090620F" w:rsidRDefault="0090620F" w:rsidP="0090620F">
      <w:pPr>
        <w:spacing w:after="120"/>
        <w:jc w:val="both"/>
        <w:rPr>
          <w:rFonts w:ascii="Times New Roman" w:hAnsi="Times New Roman" w:cs="Times New Roman"/>
          <w:sz w:val="24"/>
          <w:szCs w:val="24"/>
        </w:rPr>
      </w:pPr>
      <w:r w:rsidRPr="0090620F">
        <w:rPr>
          <w:rFonts w:ascii="Times New Roman" w:hAnsi="Times New Roman" w:cs="Times New Roman"/>
          <w:sz w:val="24"/>
          <w:szCs w:val="24"/>
        </w:rPr>
        <w:t>____________________________________________________________</w:t>
      </w:r>
    </w:p>
    <w:p w:rsidR="0090620F" w:rsidRPr="0090620F" w:rsidRDefault="0090620F" w:rsidP="0090620F">
      <w:pPr>
        <w:spacing w:after="120"/>
        <w:ind w:firstLine="709"/>
        <w:jc w:val="both"/>
        <w:rPr>
          <w:rFonts w:ascii="Times New Roman" w:hAnsi="Times New Roman" w:cs="Times New Roman"/>
          <w:sz w:val="24"/>
          <w:szCs w:val="24"/>
        </w:rPr>
      </w:pPr>
      <w:r w:rsidRPr="0090620F">
        <w:rPr>
          <w:rFonts w:ascii="Times New Roman" w:hAnsi="Times New Roman" w:cs="Times New Roman"/>
          <w:sz w:val="24"/>
          <w:szCs w:val="24"/>
        </w:rPr>
        <w:t xml:space="preserve">5. Лучшими специалистами по содержанию средств оповещения являются: </w:t>
      </w:r>
    </w:p>
    <w:p w:rsidR="0090620F" w:rsidRPr="0090620F" w:rsidRDefault="0090620F" w:rsidP="0090620F">
      <w:pPr>
        <w:spacing w:after="120"/>
        <w:jc w:val="both"/>
        <w:rPr>
          <w:rFonts w:ascii="Times New Roman" w:hAnsi="Times New Roman" w:cs="Times New Roman"/>
          <w:sz w:val="24"/>
          <w:szCs w:val="24"/>
        </w:rPr>
      </w:pPr>
      <w:r w:rsidRPr="0090620F">
        <w:rPr>
          <w:rFonts w:ascii="Times New Roman" w:hAnsi="Times New Roman" w:cs="Times New Roman"/>
          <w:sz w:val="24"/>
          <w:szCs w:val="24"/>
        </w:rPr>
        <w:t>____________________________________________________________</w:t>
      </w:r>
    </w:p>
    <w:p w:rsidR="0090620F" w:rsidRPr="0090620F" w:rsidRDefault="0090620F" w:rsidP="0090620F">
      <w:pPr>
        <w:spacing w:after="120"/>
        <w:ind w:firstLine="709"/>
        <w:jc w:val="both"/>
        <w:rPr>
          <w:rFonts w:ascii="Times New Roman" w:hAnsi="Times New Roman" w:cs="Times New Roman"/>
          <w:sz w:val="24"/>
          <w:szCs w:val="24"/>
        </w:rPr>
      </w:pPr>
      <w:r w:rsidRPr="0090620F">
        <w:rPr>
          <w:rFonts w:ascii="Times New Roman" w:hAnsi="Times New Roman" w:cs="Times New Roman"/>
          <w:sz w:val="24"/>
          <w:szCs w:val="24"/>
        </w:rPr>
        <w:t xml:space="preserve">6. Предложения по совершенствованию технического обслуживания: </w:t>
      </w:r>
    </w:p>
    <w:p w:rsidR="0090620F" w:rsidRPr="0090620F" w:rsidRDefault="0090620F" w:rsidP="0090620F">
      <w:pPr>
        <w:spacing w:after="120"/>
        <w:jc w:val="both"/>
        <w:rPr>
          <w:rFonts w:ascii="Times New Roman" w:hAnsi="Times New Roman" w:cs="Times New Roman"/>
          <w:sz w:val="24"/>
          <w:szCs w:val="24"/>
        </w:rPr>
      </w:pPr>
      <w:r w:rsidRPr="0090620F">
        <w:rPr>
          <w:rFonts w:ascii="Times New Roman" w:hAnsi="Times New Roman" w:cs="Times New Roman"/>
          <w:sz w:val="24"/>
          <w:szCs w:val="24"/>
        </w:rPr>
        <w:t>____________________________________________________________</w:t>
      </w:r>
    </w:p>
    <w:p w:rsidR="0090620F" w:rsidRPr="0090620F" w:rsidRDefault="0090620F" w:rsidP="0090620F">
      <w:pPr>
        <w:spacing w:after="120"/>
        <w:ind w:firstLine="851"/>
        <w:jc w:val="both"/>
        <w:rPr>
          <w:rFonts w:ascii="Times New Roman" w:hAnsi="Times New Roman" w:cs="Times New Roman"/>
          <w:sz w:val="24"/>
          <w:szCs w:val="24"/>
        </w:rPr>
      </w:pPr>
    </w:p>
    <w:p w:rsidR="0090620F" w:rsidRPr="0090620F" w:rsidRDefault="0090620F" w:rsidP="0090620F">
      <w:pPr>
        <w:spacing w:after="120"/>
        <w:ind w:firstLine="709"/>
        <w:jc w:val="both"/>
        <w:rPr>
          <w:rFonts w:ascii="Times New Roman" w:hAnsi="Times New Roman" w:cs="Times New Roman"/>
          <w:sz w:val="24"/>
          <w:szCs w:val="24"/>
        </w:rPr>
      </w:pPr>
      <w:r w:rsidRPr="0090620F">
        <w:rPr>
          <w:rFonts w:ascii="Times New Roman" w:hAnsi="Times New Roman" w:cs="Times New Roman"/>
          <w:sz w:val="24"/>
          <w:szCs w:val="24"/>
        </w:rPr>
        <w:t>председатель _______________________________________</w:t>
      </w:r>
    </w:p>
    <w:p w:rsidR="0090620F" w:rsidRPr="0090620F" w:rsidRDefault="0090620F" w:rsidP="0090620F">
      <w:pPr>
        <w:spacing w:after="120"/>
        <w:ind w:firstLine="709"/>
        <w:jc w:val="both"/>
        <w:rPr>
          <w:rFonts w:ascii="Times New Roman" w:hAnsi="Times New Roman" w:cs="Times New Roman"/>
          <w:sz w:val="24"/>
          <w:szCs w:val="24"/>
          <w:vertAlign w:val="superscript"/>
        </w:rPr>
      </w:pPr>
      <w:r w:rsidRPr="0090620F">
        <w:rPr>
          <w:rFonts w:ascii="Times New Roman" w:hAnsi="Times New Roman" w:cs="Times New Roman"/>
          <w:sz w:val="24"/>
          <w:szCs w:val="24"/>
          <w:vertAlign w:val="superscript"/>
        </w:rPr>
        <w:t>(Должность, фамилия и инициалы)</w:t>
      </w:r>
    </w:p>
    <w:p w:rsidR="0090620F" w:rsidRPr="0090620F" w:rsidRDefault="0090620F" w:rsidP="0090620F">
      <w:pPr>
        <w:ind w:firstLine="709"/>
        <w:jc w:val="both"/>
        <w:rPr>
          <w:rFonts w:ascii="Times New Roman" w:hAnsi="Times New Roman" w:cs="Times New Roman"/>
          <w:sz w:val="24"/>
          <w:szCs w:val="24"/>
        </w:rPr>
      </w:pPr>
      <w:r w:rsidRPr="0090620F">
        <w:rPr>
          <w:rFonts w:ascii="Times New Roman" w:hAnsi="Times New Roman" w:cs="Times New Roman"/>
          <w:sz w:val="24"/>
          <w:szCs w:val="24"/>
        </w:rPr>
        <w:t xml:space="preserve">члены комиссии </w:t>
      </w:r>
      <w:r w:rsidRPr="0090620F">
        <w:rPr>
          <w:rFonts w:ascii="Times New Roman" w:hAnsi="Times New Roman" w:cs="Times New Roman"/>
          <w:sz w:val="24"/>
          <w:szCs w:val="24"/>
        </w:rPr>
        <w:tab/>
      </w:r>
      <w:r w:rsidRPr="0090620F">
        <w:rPr>
          <w:rFonts w:ascii="Times New Roman" w:hAnsi="Times New Roman" w:cs="Times New Roman"/>
          <w:sz w:val="24"/>
          <w:szCs w:val="24"/>
        </w:rPr>
        <w:tab/>
        <w:t>________________________________</w:t>
      </w:r>
    </w:p>
    <w:p w:rsidR="0090620F" w:rsidRPr="0090620F" w:rsidRDefault="0090620F" w:rsidP="0090620F">
      <w:pPr>
        <w:ind w:firstLine="709"/>
        <w:jc w:val="both"/>
        <w:rPr>
          <w:rFonts w:ascii="Times New Roman" w:hAnsi="Times New Roman" w:cs="Times New Roman"/>
          <w:sz w:val="24"/>
          <w:szCs w:val="24"/>
          <w:vertAlign w:val="superscript"/>
        </w:rPr>
      </w:pPr>
      <w:r w:rsidRPr="0090620F">
        <w:rPr>
          <w:rFonts w:ascii="Times New Roman" w:hAnsi="Times New Roman" w:cs="Times New Roman"/>
          <w:sz w:val="24"/>
          <w:szCs w:val="24"/>
          <w:vertAlign w:val="superscript"/>
        </w:rPr>
        <w:t>(Подпись)</w:t>
      </w:r>
    </w:p>
    <w:p w:rsidR="0090620F" w:rsidRPr="0090620F" w:rsidRDefault="0090620F" w:rsidP="0090620F">
      <w:pPr>
        <w:ind w:firstLine="709"/>
        <w:jc w:val="both"/>
        <w:rPr>
          <w:rFonts w:ascii="Times New Roman" w:hAnsi="Times New Roman" w:cs="Times New Roman"/>
          <w:sz w:val="24"/>
          <w:szCs w:val="24"/>
        </w:rPr>
      </w:pPr>
    </w:p>
    <w:p w:rsidR="0090620F" w:rsidRPr="0090620F" w:rsidRDefault="0090620F" w:rsidP="0090620F">
      <w:pPr>
        <w:ind w:firstLine="709"/>
        <w:rPr>
          <w:rFonts w:ascii="Times New Roman" w:hAnsi="Times New Roman" w:cs="Times New Roman"/>
          <w:sz w:val="24"/>
          <w:szCs w:val="24"/>
        </w:rPr>
      </w:pPr>
      <w:r w:rsidRPr="0090620F">
        <w:rPr>
          <w:rFonts w:ascii="Times New Roman" w:hAnsi="Times New Roman" w:cs="Times New Roman"/>
          <w:sz w:val="24"/>
          <w:szCs w:val="24"/>
        </w:rPr>
        <w:t>__________________________________</w:t>
      </w:r>
    </w:p>
    <w:p w:rsidR="0090620F" w:rsidRPr="0090620F" w:rsidRDefault="0090620F" w:rsidP="0090620F">
      <w:pPr>
        <w:ind w:firstLine="709"/>
        <w:jc w:val="both"/>
        <w:rPr>
          <w:rFonts w:ascii="Times New Roman" w:hAnsi="Times New Roman" w:cs="Times New Roman"/>
          <w:sz w:val="24"/>
          <w:szCs w:val="24"/>
          <w:vertAlign w:val="superscript"/>
        </w:rPr>
      </w:pPr>
      <w:r w:rsidRPr="0090620F">
        <w:rPr>
          <w:rFonts w:ascii="Times New Roman" w:hAnsi="Times New Roman" w:cs="Times New Roman"/>
          <w:sz w:val="24"/>
          <w:szCs w:val="24"/>
          <w:vertAlign w:val="superscript"/>
        </w:rPr>
        <w:t>(Подпись)</w:t>
      </w:r>
    </w:p>
    <w:p w:rsidR="0090620F" w:rsidRPr="0090620F" w:rsidRDefault="0090620F" w:rsidP="0090620F">
      <w:pPr>
        <w:ind w:firstLine="709"/>
        <w:jc w:val="both"/>
        <w:rPr>
          <w:rFonts w:ascii="Times New Roman" w:hAnsi="Times New Roman" w:cs="Times New Roman"/>
          <w:sz w:val="24"/>
          <w:szCs w:val="24"/>
        </w:rPr>
      </w:pPr>
    </w:p>
    <w:p w:rsidR="0090620F" w:rsidRPr="0090620F" w:rsidRDefault="0090620F" w:rsidP="0090620F">
      <w:pPr>
        <w:ind w:firstLine="709"/>
        <w:rPr>
          <w:rFonts w:ascii="Times New Roman" w:hAnsi="Times New Roman" w:cs="Times New Roman"/>
          <w:sz w:val="24"/>
          <w:szCs w:val="24"/>
        </w:rPr>
      </w:pPr>
      <w:r w:rsidRPr="0090620F">
        <w:rPr>
          <w:rFonts w:ascii="Times New Roman" w:hAnsi="Times New Roman" w:cs="Times New Roman"/>
          <w:sz w:val="24"/>
          <w:szCs w:val="24"/>
        </w:rPr>
        <w:t>__________________________________</w:t>
      </w:r>
    </w:p>
    <w:p w:rsidR="0090620F" w:rsidRPr="0090620F" w:rsidRDefault="0090620F" w:rsidP="0090620F">
      <w:pPr>
        <w:ind w:firstLine="709"/>
        <w:jc w:val="both"/>
        <w:rPr>
          <w:rFonts w:ascii="Times New Roman" w:hAnsi="Times New Roman" w:cs="Times New Roman"/>
          <w:sz w:val="24"/>
          <w:szCs w:val="24"/>
          <w:vertAlign w:val="superscript"/>
        </w:rPr>
      </w:pPr>
      <w:r w:rsidRPr="0090620F">
        <w:rPr>
          <w:rFonts w:ascii="Times New Roman" w:hAnsi="Times New Roman" w:cs="Times New Roman"/>
          <w:sz w:val="24"/>
          <w:szCs w:val="24"/>
          <w:vertAlign w:val="superscript"/>
        </w:rPr>
        <w:t>(Подпись)</w:t>
      </w:r>
    </w:p>
    <w:p w:rsidR="0090620F" w:rsidRPr="0090620F" w:rsidRDefault="0090620F" w:rsidP="0090620F">
      <w:pPr>
        <w:ind w:firstLine="709"/>
        <w:rPr>
          <w:rFonts w:ascii="Times New Roman" w:hAnsi="Times New Roman" w:cs="Times New Roman"/>
          <w:sz w:val="24"/>
          <w:szCs w:val="24"/>
        </w:rPr>
      </w:pPr>
      <w:r w:rsidRPr="0090620F">
        <w:rPr>
          <w:rFonts w:ascii="Times New Roman" w:hAnsi="Times New Roman" w:cs="Times New Roman"/>
          <w:sz w:val="24"/>
          <w:szCs w:val="24"/>
        </w:rPr>
        <w:t>«_____»_____________20___г.</w:t>
      </w:r>
    </w:p>
    <w:p w:rsidR="0090620F" w:rsidRPr="0090620F" w:rsidRDefault="0090620F" w:rsidP="0090620F">
      <w:pPr>
        <w:ind w:right="-143" w:firstLine="709"/>
        <w:rPr>
          <w:rFonts w:ascii="Times New Roman" w:hAnsi="Times New Roman" w:cs="Times New Roman"/>
          <w:sz w:val="24"/>
          <w:szCs w:val="24"/>
        </w:rPr>
        <w:sectPr w:rsidR="0090620F" w:rsidRPr="0090620F" w:rsidSect="0090620F">
          <w:footerReference w:type="default" r:id="rId17"/>
          <w:footerReference w:type="first" r:id="rId18"/>
          <w:pgSz w:w="11906" w:h="16838"/>
          <w:pgMar w:top="851" w:right="850" w:bottom="1134" w:left="1701" w:header="708" w:footer="708" w:gutter="0"/>
          <w:pgNumType w:start="18"/>
          <w:cols w:space="708"/>
          <w:titlePg/>
          <w:docGrid w:linePitch="360"/>
        </w:sectPr>
      </w:pPr>
    </w:p>
    <w:p w:rsidR="0090620F" w:rsidRPr="0090620F" w:rsidRDefault="0090620F" w:rsidP="0090620F">
      <w:pPr>
        <w:ind w:left="7513"/>
        <w:rPr>
          <w:rFonts w:ascii="Times New Roman" w:hAnsi="Times New Roman" w:cs="Times New Roman"/>
          <w:sz w:val="24"/>
          <w:szCs w:val="24"/>
          <w:lang w:bidi="en-US"/>
        </w:rPr>
      </w:pPr>
      <w:r w:rsidRPr="0090620F">
        <w:rPr>
          <w:rFonts w:ascii="Times New Roman" w:hAnsi="Times New Roman" w:cs="Times New Roman"/>
          <w:sz w:val="24"/>
          <w:szCs w:val="24"/>
          <w:lang w:bidi="en-US"/>
        </w:rPr>
        <w:lastRenderedPageBreak/>
        <w:t xml:space="preserve">Приложение 5 </w:t>
      </w:r>
    </w:p>
    <w:p w:rsidR="0090620F" w:rsidRPr="0090620F" w:rsidRDefault="0090620F" w:rsidP="0090620F">
      <w:pPr>
        <w:ind w:left="7513"/>
        <w:rPr>
          <w:rFonts w:ascii="Times New Roman" w:hAnsi="Times New Roman" w:cs="Times New Roman"/>
          <w:sz w:val="24"/>
          <w:szCs w:val="24"/>
          <w:lang w:bidi="en-US"/>
        </w:rPr>
      </w:pPr>
      <w:r w:rsidRPr="0090620F">
        <w:rPr>
          <w:rFonts w:ascii="Times New Roman" w:hAnsi="Times New Roman" w:cs="Times New Roman"/>
          <w:sz w:val="24"/>
          <w:szCs w:val="24"/>
          <w:lang w:bidi="en-US"/>
        </w:rPr>
        <w:t xml:space="preserve">к Положению </w:t>
      </w:r>
    </w:p>
    <w:p w:rsidR="0090620F" w:rsidRPr="0090620F" w:rsidRDefault="0090620F" w:rsidP="0090620F">
      <w:pPr>
        <w:spacing w:after="120"/>
        <w:ind w:left="851"/>
        <w:jc w:val="center"/>
        <w:rPr>
          <w:rFonts w:ascii="Times New Roman"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52"/>
        <w:gridCol w:w="1852"/>
        <w:gridCol w:w="5867"/>
      </w:tblGrid>
      <w:tr w:rsidR="0090620F" w:rsidRPr="0090620F" w:rsidTr="0090620F">
        <w:tc>
          <w:tcPr>
            <w:tcW w:w="3023"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3023"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p>
        </w:tc>
        <w:tc>
          <w:tcPr>
            <w:tcW w:w="4800" w:type="dxa"/>
            <w:vAlign w:val="center"/>
          </w:tcPr>
          <w:p w:rsidR="0090620F" w:rsidRPr="0090620F" w:rsidRDefault="0090620F" w:rsidP="0090620F">
            <w:pPr>
              <w:spacing w:after="120"/>
              <w:ind w:left="851"/>
              <w:jc w:val="center"/>
              <w:rPr>
                <w:rFonts w:ascii="Times New Roman" w:hAnsi="Times New Roman" w:cs="Times New Roman"/>
                <w:sz w:val="24"/>
                <w:szCs w:val="24"/>
                <w:lang w:bidi="en-US"/>
              </w:rPr>
            </w:pPr>
            <w:r w:rsidRPr="0090620F">
              <w:rPr>
                <w:rFonts w:ascii="Times New Roman" w:hAnsi="Times New Roman" w:cs="Times New Roman"/>
                <w:sz w:val="24"/>
                <w:szCs w:val="24"/>
                <w:lang w:bidi="en-US"/>
              </w:rPr>
              <w:t>«УТВЕРЖДАЮ»</w:t>
            </w:r>
          </w:p>
          <w:p w:rsidR="0090620F" w:rsidRPr="0090620F" w:rsidRDefault="0090620F" w:rsidP="0090620F">
            <w:pPr>
              <w:ind w:left="851"/>
              <w:jc w:val="center"/>
              <w:rPr>
                <w:rFonts w:ascii="Times New Roman" w:hAnsi="Times New Roman" w:cs="Times New Roman"/>
                <w:sz w:val="24"/>
                <w:szCs w:val="24"/>
              </w:rPr>
            </w:pPr>
            <w:r w:rsidRPr="0090620F">
              <w:rPr>
                <w:rFonts w:ascii="Times New Roman" w:hAnsi="Times New Roman" w:cs="Times New Roman"/>
                <w:sz w:val="24"/>
                <w:szCs w:val="24"/>
                <w:lang w:bidi="en-US"/>
              </w:rPr>
              <w:t>______________________________</w:t>
            </w:r>
          </w:p>
          <w:p w:rsidR="0090620F" w:rsidRPr="0090620F" w:rsidRDefault="0090620F" w:rsidP="0090620F">
            <w:pPr>
              <w:ind w:left="851"/>
              <w:jc w:val="center"/>
              <w:rPr>
                <w:rFonts w:ascii="Times New Roman" w:hAnsi="Times New Roman" w:cs="Times New Roman"/>
                <w:sz w:val="24"/>
                <w:szCs w:val="24"/>
                <w:vertAlign w:val="superscript"/>
                <w:lang w:bidi="en-US"/>
              </w:rPr>
            </w:pPr>
            <w:r w:rsidRPr="0090620F">
              <w:rPr>
                <w:rFonts w:ascii="Times New Roman" w:hAnsi="Times New Roman" w:cs="Times New Roman"/>
                <w:sz w:val="24"/>
                <w:szCs w:val="24"/>
                <w:vertAlign w:val="superscript"/>
                <w:lang w:bidi="en-US"/>
              </w:rPr>
              <w:t>(Должность)</w:t>
            </w:r>
          </w:p>
          <w:p w:rsidR="0090620F" w:rsidRPr="0090620F" w:rsidRDefault="0090620F" w:rsidP="0090620F">
            <w:pPr>
              <w:ind w:left="851"/>
              <w:jc w:val="center"/>
              <w:rPr>
                <w:rFonts w:ascii="Times New Roman" w:hAnsi="Times New Roman" w:cs="Times New Roman"/>
                <w:sz w:val="24"/>
                <w:szCs w:val="24"/>
                <w:vertAlign w:val="superscript"/>
                <w:lang w:bidi="en-US"/>
              </w:rPr>
            </w:pPr>
          </w:p>
          <w:p w:rsidR="0090620F" w:rsidRPr="0090620F" w:rsidRDefault="0090620F" w:rsidP="0090620F">
            <w:pPr>
              <w:ind w:left="851"/>
              <w:jc w:val="center"/>
              <w:rPr>
                <w:rFonts w:ascii="Times New Roman" w:hAnsi="Times New Roman" w:cs="Times New Roman"/>
                <w:sz w:val="24"/>
                <w:szCs w:val="24"/>
                <w:lang w:bidi="en-US"/>
              </w:rPr>
            </w:pPr>
            <w:r w:rsidRPr="0090620F">
              <w:rPr>
                <w:rFonts w:ascii="Times New Roman" w:hAnsi="Times New Roman" w:cs="Times New Roman"/>
                <w:sz w:val="24"/>
                <w:szCs w:val="24"/>
                <w:lang w:bidi="en-US"/>
              </w:rPr>
              <w:t>________________________________________</w:t>
            </w:r>
          </w:p>
          <w:p w:rsidR="0090620F" w:rsidRPr="0090620F" w:rsidRDefault="0090620F" w:rsidP="0090620F">
            <w:pPr>
              <w:ind w:left="851"/>
              <w:jc w:val="center"/>
              <w:rPr>
                <w:rFonts w:ascii="Times New Roman" w:hAnsi="Times New Roman" w:cs="Times New Roman"/>
                <w:sz w:val="24"/>
                <w:szCs w:val="24"/>
                <w:vertAlign w:val="superscript"/>
                <w:lang w:bidi="en-US"/>
              </w:rPr>
            </w:pPr>
            <w:r w:rsidRPr="0090620F">
              <w:rPr>
                <w:rFonts w:ascii="Times New Roman" w:hAnsi="Times New Roman" w:cs="Times New Roman"/>
                <w:sz w:val="24"/>
                <w:szCs w:val="24"/>
                <w:vertAlign w:val="superscript"/>
                <w:lang w:bidi="en-US"/>
              </w:rPr>
              <w:t>(Подпись, фамилия и инициалы)</w:t>
            </w:r>
          </w:p>
          <w:p w:rsidR="0090620F" w:rsidRPr="0090620F" w:rsidRDefault="0090620F" w:rsidP="0090620F">
            <w:pPr>
              <w:spacing w:after="120"/>
              <w:ind w:left="851"/>
              <w:jc w:val="center"/>
              <w:rPr>
                <w:rFonts w:ascii="Times New Roman" w:hAnsi="Times New Roman" w:cs="Times New Roman"/>
                <w:sz w:val="24"/>
                <w:szCs w:val="24"/>
                <w:lang w:bidi="en-US"/>
              </w:rPr>
            </w:pPr>
            <w:r w:rsidRPr="0090620F">
              <w:rPr>
                <w:rFonts w:ascii="Times New Roman" w:hAnsi="Times New Roman" w:cs="Times New Roman"/>
                <w:sz w:val="24"/>
                <w:szCs w:val="24"/>
                <w:lang w:bidi="en-US"/>
              </w:rPr>
              <w:t>«____»________________20 ____ г.</w:t>
            </w:r>
          </w:p>
        </w:tc>
      </w:tr>
    </w:tbl>
    <w:p w:rsidR="0090620F" w:rsidRPr="0090620F" w:rsidRDefault="0090620F" w:rsidP="0090620F">
      <w:pPr>
        <w:spacing w:after="120"/>
        <w:ind w:firstLine="709"/>
        <w:jc w:val="center"/>
        <w:rPr>
          <w:rFonts w:ascii="Times New Roman" w:hAnsi="Times New Roman" w:cs="Times New Roman"/>
          <w:b/>
          <w:sz w:val="24"/>
          <w:szCs w:val="24"/>
          <w:lang w:bidi="en-US"/>
        </w:rPr>
      </w:pPr>
      <w:r w:rsidRPr="0090620F">
        <w:rPr>
          <w:rFonts w:ascii="Times New Roman" w:hAnsi="Times New Roman" w:cs="Times New Roman"/>
          <w:b/>
          <w:sz w:val="24"/>
          <w:szCs w:val="24"/>
          <w:lang w:bidi="en-US"/>
        </w:rPr>
        <w:t>АКТ</w:t>
      </w:r>
    </w:p>
    <w:p w:rsidR="0090620F" w:rsidRPr="0090620F" w:rsidRDefault="0090620F" w:rsidP="0090620F">
      <w:pPr>
        <w:spacing w:after="120"/>
        <w:ind w:firstLine="709"/>
        <w:jc w:val="center"/>
        <w:rPr>
          <w:rFonts w:ascii="Times New Roman" w:hAnsi="Times New Roman" w:cs="Times New Roman"/>
          <w:b/>
          <w:sz w:val="24"/>
          <w:szCs w:val="24"/>
          <w:lang w:bidi="en-US"/>
        </w:rPr>
      </w:pPr>
      <w:r w:rsidRPr="0090620F">
        <w:rPr>
          <w:rFonts w:ascii="Times New Roman" w:hAnsi="Times New Roman" w:cs="Times New Roman"/>
          <w:b/>
          <w:sz w:val="24"/>
          <w:szCs w:val="24"/>
          <w:lang w:bidi="en-US"/>
        </w:rPr>
        <w:t>по результатам оценки технического состояния</w:t>
      </w:r>
    </w:p>
    <w:p w:rsidR="0090620F" w:rsidRPr="0090620F" w:rsidRDefault="0090620F" w:rsidP="0090620F">
      <w:pPr>
        <w:spacing w:after="120"/>
        <w:ind w:firstLine="709"/>
        <w:jc w:val="center"/>
        <w:rPr>
          <w:rFonts w:ascii="Times New Roman" w:hAnsi="Times New Roman" w:cs="Times New Roman"/>
          <w:b/>
          <w:sz w:val="24"/>
          <w:szCs w:val="24"/>
          <w:lang w:bidi="en-US"/>
        </w:rPr>
      </w:pPr>
      <w:r w:rsidRPr="0090620F">
        <w:rPr>
          <w:rFonts w:ascii="Times New Roman" w:hAnsi="Times New Roman" w:cs="Times New Roman"/>
          <w:b/>
          <w:sz w:val="24"/>
          <w:szCs w:val="24"/>
          <w:lang w:bidi="en-US"/>
        </w:rPr>
        <w:t>технических средств системы оповещения</w:t>
      </w:r>
    </w:p>
    <w:p w:rsidR="0090620F" w:rsidRPr="0090620F" w:rsidRDefault="0090620F" w:rsidP="0090620F">
      <w:pPr>
        <w:pBdr>
          <w:bottom w:val="single" w:sz="12" w:space="1" w:color="auto"/>
        </w:pBdr>
        <w:spacing w:after="120"/>
        <w:ind w:firstLine="709"/>
        <w:jc w:val="center"/>
        <w:rPr>
          <w:rFonts w:ascii="Times New Roman" w:hAnsi="Times New Roman" w:cs="Times New Roman"/>
          <w:sz w:val="24"/>
          <w:szCs w:val="24"/>
        </w:rPr>
      </w:pPr>
      <w:r w:rsidRPr="0090620F">
        <w:rPr>
          <w:rFonts w:ascii="Times New Roman" w:hAnsi="Times New Roman" w:cs="Times New Roman"/>
          <w:sz w:val="24"/>
          <w:szCs w:val="24"/>
          <w:lang w:bidi="en-US"/>
        </w:rPr>
        <w:t>муниципальной системы оповещения Таврического муниципального района</w:t>
      </w:r>
    </w:p>
    <w:p w:rsidR="0090620F" w:rsidRPr="0090620F" w:rsidRDefault="0090620F" w:rsidP="0090620F">
      <w:pPr>
        <w:ind w:firstLine="709"/>
        <w:jc w:val="both"/>
        <w:rPr>
          <w:rFonts w:ascii="Times New Roman" w:hAnsi="Times New Roman" w:cs="Times New Roman"/>
          <w:sz w:val="24"/>
          <w:szCs w:val="24"/>
        </w:rPr>
      </w:pPr>
      <w:r w:rsidRPr="0090620F">
        <w:rPr>
          <w:rFonts w:ascii="Times New Roman" w:hAnsi="Times New Roman" w:cs="Times New Roman"/>
          <w:sz w:val="24"/>
          <w:szCs w:val="24"/>
        </w:rPr>
        <w:t>Цель и задачи оценки технического состояния системы оповещения:</w:t>
      </w:r>
    </w:p>
    <w:p w:rsidR="0090620F" w:rsidRPr="0090620F" w:rsidRDefault="0090620F" w:rsidP="0090620F">
      <w:pPr>
        <w:ind w:firstLine="709"/>
        <w:jc w:val="both"/>
        <w:rPr>
          <w:rFonts w:ascii="Times New Roman" w:hAnsi="Times New Roman" w:cs="Times New Roman"/>
          <w:sz w:val="24"/>
          <w:szCs w:val="24"/>
        </w:rPr>
      </w:pPr>
      <w:r w:rsidRPr="0090620F">
        <w:rPr>
          <w:rFonts w:ascii="Times New Roman" w:hAnsi="Times New Roman" w:cs="Times New Roman"/>
          <w:sz w:val="24"/>
          <w:szCs w:val="24"/>
        </w:rPr>
        <w:t>определение готовности ТСО к использованию по предназначению;</w:t>
      </w:r>
    </w:p>
    <w:p w:rsidR="0090620F" w:rsidRPr="0090620F" w:rsidRDefault="0090620F" w:rsidP="0090620F">
      <w:pPr>
        <w:ind w:firstLine="709"/>
        <w:jc w:val="both"/>
        <w:rPr>
          <w:rFonts w:ascii="Times New Roman" w:hAnsi="Times New Roman" w:cs="Times New Roman"/>
          <w:sz w:val="24"/>
          <w:szCs w:val="24"/>
        </w:rPr>
      </w:pPr>
      <w:r w:rsidRPr="0090620F">
        <w:rPr>
          <w:rFonts w:ascii="Times New Roman" w:hAnsi="Times New Roman" w:cs="Times New Roman"/>
          <w:sz w:val="24"/>
          <w:szCs w:val="24"/>
        </w:rPr>
        <w:t>оценка организации и качества выполнения ЭТО, в том числе ремонта технических средств оповещения;</w:t>
      </w:r>
    </w:p>
    <w:p w:rsidR="0090620F" w:rsidRPr="0090620F" w:rsidRDefault="0090620F" w:rsidP="0090620F">
      <w:pPr>
        <w:ind w:firstLine="709"/>
        <w:jc w:val="both"/>
        <w:rPr>
          <w:rFonts w:ascii="Times New Roman" w:hAnsi="Times New Roman" w:cs="Times New Roman"/>
          <w:sz w:val="24"/>
          <w:szCs w:val="24"/>
        </w:rPr>
      </w:pPr>
      <w:r w:rsidRPr="0090620F">
        <w:rPr>
          <w:rFonts w:ascii="Times New Roman" w:hAnsi="Times New Roman" w:cs="Times New Roman"/>
          <w:sz w:val="24"/>
          <w:szCs w:val="24"/>
        </w:rPr>
        <w:t>своевременное принятие мер по устранению выявленных недостатков.</w:t>
      </w:r>
    </w:p>
    <w:p w:rsidR="0090620F" w:rsidRPr="0090620F" w:rsidRDefault="0090620F" w:rsidP="0090620F">
      <w:pPr>
        <w:spacing w:after="120"/>
        <w:ind w:firstLine="709"/>
        <w:jc w:val="both"/>
        <w:rPr>
          <w:rFonts w:ascii="Times New Roman" w:hAnsi="Times New Roman" w:cs="Times New Roman"/>
          <w:sz w:val="24"/>
          <w:szCs w:val="24"/>
        </w:rPr>
      </w:pPr>
    </w:p>
    <w:p w:rsidR="0090620F" w:rsidRPr="0090620F" w:rsidRDefault="0090620F" w:rsidP="0090620F">
      <w:pPr>
        <w:spacing w:after="120"/>
        <w:ind w:firstLine="709"/>
        <w:jc w:val="both"/>
        <w:rPr>
          <w:rFonts w:ascii="Times New Roman" w:hAnsi="Times New Roman" w:cs="Times New Roman"/>
          <w:sz w:val="24"/>
          <w:szCs w:val="24"/>
        </w:rPr>
      </w:pPr>
      <w:r w:rsidRPr="0090620F">
        <w:rPr>
          <w:rFonts w:ascii="Times New Roman" w:hAnsi="Times New Roman" w:cs="Times New Roman"/>
          <w:sz w:val="24"/>
          <w:szCs w:val="24"/>
        </w:rPr>
        <w:t>Комиссия в составе:</w:t>
      </w:r>
    </w:p>
    <w:p w:rsidR="0090620F" w:rsidRPr="0090620F" w:rsidRDefault="0090620F" w:rsidP="0090620F">
      <w:pPr>
        <w:ind w:firstLine="709"/>
        <w:jc w:val="both"/>
        <w:rPr>
          <w:rFonts w:ascii="Times New Roman" w:hAnsi="Times New Roman" w:cs="Times New Roman"/>
          <w:sz w:val="24"/>
          <w:szCs w:val="24"/>
        </w:rPr>
      </w:pPr>
      <w:r w:rsidRPr="0090620F">
        <w:rPr>
          <w:rFonts w:ascii="Times New Roman" w:hAnsi="Times New Roman" w:cs="Times New Roman"/>
          <w:sz w:val="24"/>
          <w:szCs w:val="24"/>
        </w:rPr>
        <w:t>председатель ____________________________</w:t>
      </w:r>
    </w:p>
    <w:p w:rsidR="0090620F" w:rsidRPr="0090620F" w:rsidRDefault="0090620F" w:rsidP="0090620F">
      <w:pPr>
        <w:ind w:firstLine="709"/>
        <w:jc w:val="both"/>
        <w:rPr>
          <w:rFonts w:ascii="Times New Roman" w:hAnsi="Times New Roman" w:cs="Times New Roman"/>
          <w:sz w:val="24"/>
          <w:szCs w:val="24"/>
          <w:vertAlign w:val="superscript"/>
        </w:rPr>
      </w:pPr>
      <w:r w:rsidRPr="0090620F">
        <w:rPr>
          <w:rFonts w:ascii="Times New Roman" w:hAnsi="Times New Roman" w:cs="Times New Roman"/>
          <w:sz w:val="24"/>
          <w:szCs w:val="24"/>
          <w:vertAlign w:val="superscript"/>
        </w:rPr>
        <w:t>(Должность, фамилия и инициалы)</w:t>
      </w:r>
    </w:p>
    <w:p w:rsidR="0090620F" w:rsidRPr="0090620F" w:rsidRDefault="0090620F" w:rsidP="0090620F">
      <w:pPr>
        <w:ind w:firstLine="709"/>
        <w:jc w:val="both"/>
        <w:rPr>
          <w:rFonts w:ascii="Times New Roman" w:hAnsi="Times New Roman" w:cs="Times New Roman"/>
          <w:sz w:val="24"/>
          <w:szCs w:val="24"/>
        </w:rPr>
      </w:pPr>
      <w:r w:rsidRPr="0090620F">
        <w:rPr>
          <w:rFonts w:ascii="Times New Roman" w:hAnsi="Times New Roman" w:cs="Times New Roman"/>
          <w:sz w:val="24"/>
          <w:szCs w:val="24"/>
        </w:rPr>
        <w:t>члены комиссии ____________________________</w:t>
      </w:r>
    </w:p>
    <w:p w:rsidR="0090620F" w:rsidRPr="0090620F" w:rsidRDefault="0090620F" w:rsidP="0090620F">
      <w:pPr>
        <w:ind w:firstLine="709"/>
        <w:jc w:val="both"/>
        <w:rPr>
          <w:rFonts w:ascii="Times New Roman" w:hAnsi="Times New Roman" w:cs="Times New Roman"/>
          <w:sz w:val="24"/>
          <w:szCs w:val="24"/>
          <w:vertAlign w:val="superscript"/>
        </w:rPr>
      </w:pPr>
      <w:r w:rsidRPr="0090620F">
        <w:rPr>
          <w:rFonts w:ascii="Times New Roman" w:hAnsi="Times New Roman" w:cs="Times New Roman"/>
          <w:sz w:val="24"/>
          <w:szCs w:val="24"/>
          <w:vertAlign w:val="superscript"/>
        </w:rPr>
        <w:t>(Должность, фамилия и инициалы каждого)</w:t>
      </w:r>
    </w:p>
    <w:p w:rsidR="0090620F" w:rsidRPr="0090620F" w:rsidRDefault="0090620F" w:rsidP="0090620F">
      <w:pPr>
        <w:spacing w:after="120"/>
        <w:ind w:firstLine="709"/>
        <w:jc w:val="both"/>
        <w:rPr>
          <w:rFonts w:ascii="Times New Roman" w:hAnsi="Times New Roman" w:cs="Times New Roman"/>
          <w:sz w:val="24"/>
          <w:szCs w:val="24"/>
        </w:rPr>
      </w:pPr>
      <w:r w:rsidRPr="0090620F">
        <w:rPr>
          <w:rFonts w:ascii="Times New Roman" w:hAnsi="Times New Roman" w:cs="Times New Roman"/>
          <w:sz w:val="24"/>
          <w:szCs w:val="24"/>
        </w:rPr>
        <w:t xml:space="preserve">на основании ______________________________ в период с </w:t>
      </w:r>
      <w:proofErr w:type="spellStart"/>
      <w:r w:rsidRPr="0090620F">
        <w:rPr>
          <w:rFonts w:ascii="Times New Roman" w:hAnsi="Times New Roman" w:cs="Times New Roman"/>
          <w:sz w:val="24"/>
          <w:szCs w:val="24"/>
        </w:rPr>
        <w:t>_________по</w:t>
      </w:r>
      <w:proofErr w:type="spellEnd"/>
      <w:r w:rsidRPr="0090620F">
        <w:rPr>
          <w:rFonts w:ascii="Times New Roman" w:hAnsi="Times New Roman" w:cs="Times New Roman"/>
          <w:sz w:val="24"/>
          <w:szCs w:val="24"/>
        </w:rPr>
        <w:t xml:space="preserve">____________ провела проверку технического </w:t>
      </w:r>
      <w:proofErr w:type="gramStart"/>
      <w:r w:rsidRPr="0090620F">
        <w:rPr>
          <w:rFonts w:ascii="Times New Roman" w:hAnsi="Times New Roman" w:cs="Times New Roman"/>
          <w:sz w:val="24"/>
          <w:szCs w:val="24"/>
        </w:rPr>
        <w:t xml:space="preserve">состояния технических средств оповещения </w:t>
      </w:r>
      <w:r w:rsidRPr="0090620F">
        <w:rPr>
          <w:rFonts w:ascii="Times New Roman" w:hAnsi="Times New Roman" w:cs="Times New Roman"/>
          <w:sz w:val="24"/>
          <w:szCs w:val="24"/>
          <w:lang w:bidi="en-US"/>
        </w:rPr>
        <w:t>муниципальной</w:t>
      </w:r>
      <w:r w:rsidRPr="0090620F">
        <w:rPr>
          <w:rFonts w:ascii="Times New Roman" w:hAnsi="Times New Roman" w:cs="Times New Roman"/>
          <w:sz w:val="24"/>
          <w:szCs w:val="24"/>
        </w:rPr>
        <w:t xml:space="preserve"> системы оповещения Таврического</w:t>
      </w:r>
      <w:r w:rsidRPr="0090620F">
        <w:rPr>
          <w:rFonts w:ascii="Times New Roman" w:hAnsi="Times New Roman" w:cs="Times New Roman"/>
          <w:sz w:val="24"/>
          <w:szCs w:val="24"/>
          <w:lang w:bidi="en-US"/>
        </w:rPr>
        <w:t xml:space="preserve"> муниципального района</w:t>
      </w:r>
      <w:proofErr w:type="gramEnd"/>
      <w:r w:rsidRPr="0090620F">
        <w:rPr>
          <w:rFonts w:ascii="Times New Roman" w:hAnsi="Times New Roman" w:cs="Times New Roman"/>
          <w:sz w:val="24"/>
          <w:szCs w:val="24"/>
        </w:rPr>
        <w:t>.</w:t>
      </w:r>
    </w:p>
    <w:p w:rsidR="0090620F" w:rsidRPr="0090620F" w:rsidRDefault="0090620F" w:rsidP="0090620F">
      <w:pPr>
        <w:spacing w:after="120"/>
        <w:ind w:firstLine="709"/>
        <w:jc w:val="both"/>
        <w:rPr>
          <w:rFonts w:ascii="Times New Roman" w:hAnsi="Times New Roman" w:cs="Times New Roman"/>
          <w:sz w:val="24"/>
          <w:szCs w:val="24"/>
        </w:rPr>
      </w:pPr>
      <w:r w:rsidRPr="0090620F">
        <w:rPr>
          <w:rFonts w:ascii="Times New Roman" w:hAnsi="Times New Roman" w:cs="Times New Roman"/>
          <w:sz w:val="24"/>
          <w:szCs w:val="24"/>
        </w:rPr>
        <w:t>Проверяемые вопросы и результаты проверки:</w:t>
      </w:r>
    </w:p>
    <w:p w:rsidR="0090620F" w:rsidRPr="0090620F" w:rsidRDefault="0090620F" w:rsidP="0090620F">
      <w:pPr>
        <w:spacing w:after="120"/>
        <w:ind w:firstLine="709"/>
        <w:jc w:val="both"/>
        <w:rPr>
          <w:rFonts w:ascii="Times New Roman" w:hAnsi="Times New Roman" w:cs="Times New Roman"/>
          <w:sz w:val="24"/>
          <w:szCs w:val="24"/>
        </w:rPr>
      </w:pPr>
      <w:r w:rsidRPr="0090620F">
        <w:rPr>
          <w:rFonts w:ascii="Times New Roman" w:hAnsi="Times New Roman" w:cs="Times New Roman"/>
          <w:sz w:val="24"/>
          <w:szCs w:val="24"/>
        </w:rPr>
        <w:t>1. Наличие, комплектность и работоспособность ТСО, в том числе:</w:t>
      </w:r>
    </w:p>
    <w:p w:rsidR="0090620F" w:rsidRPr="0090620F" w:rsidRDefault="0090620F" w:rsidP="0090620F">
      <w:pPr>
        <w:spacing w:after="120"/>
        <w:ind w:firstLine="709"/>
        <w:jc w:val="both"/>
        <w:rPr>
          <w:rFonts w:ascii="Times New Roman" w:hAnsi="Times New Roman" w:cs="Times New Roman"/>
          <w:sz w:val="24"/>
          <w:szCs w:val="24"/>
        </w:rPr>
      </w:pPr>
      <w:r w:rsidRPr="0090620F">
        <w:rPr>
          <w:rFonts w:ascii="Times New Roman" w:hAnsi="Times New Roman" w:cs="Times New Roman"/>
          <w:sz w:val="24"/>
          <w:szCs w:val="24"/>
        </w:rPr>
        <w:t>наличие ТСО и соответствие их проектно-сметной (рабочей) документации на систему оповещения населения, книге учета ТСО, а также договору на ЭТО;</w:t>
      </w:r>
    </w:p>
    <w:p w:rsidR="0090620F" w:rsidRPr="0090620F" w:rsidRDefault="0090620F" w:rsidP="0090620F">
      <w:pPr>
        <w:spacing w:after="120"/>
        <w:ind w:firstLine="709"/>
        <w:jc w:val="both"/>
        <w:rPr>
          <w:rFonts w:ascii="Times New Roman" w:hAnsi="Times New Roman" w:cs="Times New Roman"/>
          <w:sz w:val="24"/>
          <w:szCs w:val="24"/>
        </w:rPr>
      </w:pPr>
      <w:r w:rsidRPr="0090620F">
        <w:rPr>
          <w:rFonts w:ascii="Times New Roman" w:hAnsi="Times New Roman" w:cs="Times New Roman"/>
          <w:sz w:val="24"/>
          <w:szCs w:val="24"/>
        </w:rPr>
        <w:t>соответствие заводских (серийных) номеров на ТСО, их функциональных блоков и панелей нормам, указанным в формулярах (паспортах) ТСО;</w:t>
      </w:r>
    </w:p>
    <w:p w:rsidR="0090620F" w:rsidRPr="0090620F" w:rsidRDefault="0090620F" w:rsidP="0090620F">
      <w:pPr>
        <w:spacing w:after="120"/>
        <w:ind w:firstLine="709"/>
        <w:jc w:val="both"/>
        <w:rPr>
          <w:rFonts w:ascii="Times New Roman" w:hAnsi="Times New Roman" w:cs="Times New Roman"/>
          <w:sz w:val="24"/>
          <w:szCs w:val="24"/>
        </w:rPr>
      </w:pPr>
      <w:r w:rsidRPr="0090620F">
        <w:rPr>
          <w:rFonts w:ascii="Times New Roman" w:hAnsi="Times New Roman" w:cs="Times New Roman"/>
          <w:sz w:val="24"/>
          <w:szCs w:val="24"/>
        </w:rPr>
        <w:t>соответствие параметров и характеристик ТСО параметрам и характеристикам, установленным ЭТД;</w:t>
      </w:r>
    </w:p>
    <w:p w:rsidR="0090620F" w:rsidRPr="0090620F" w:rsidRDefault="0090620F" w:rsidP="0090620F">
      <w:pPr>
        <w:spacing w:after="120"/>
        <w:ind w:firstLine="709"/>
        <w:jc w:val="both"/>
        <w:rPr>
          <w:rFonts w:ascii="Times New Roman" w:hAnsi="Times New Roman" w:cs="Times New Roman"/>
          <w:sz w:val="24"/>
          <w:szCs w:val="24"/>
        </w:rPr>
      </w:pPr>
      <w:r w:rsidRPr="0090620F">
        <w:rPr>
          <w:rFonts w:ascii="Times New Roman" w:hAnsi="Times New Roman" w:cs="Times New Roman"/>
          <w:sz w:val="24"/>
          <w:szCs w:val="24"/>
        </w:rPr>
        <w:lastRenderedPageBreak/>
        <w:t>выполнение ТСО функций, заданных ЭТД.</w:t>
      </w:r>
    </w:p>
    <w:p w:rsidR="0090620F" w:rsidRPr="0090620F" w:rsidRDefault="0090620F" w:rsidP="0090620F">
      <w:pPr>
        <w:spacing w:after="120"/>
        <w:ind w:firstLine="709"/>
        <w:jc w:val="both"/>
        <w:rPr>
          <w:rFonts w:ascii="Times New Roman" w:hAnsi="Times New Roman" w:cs="Times New Roman"/>
          <w:sz w:val="24"/>
          <w:szCs w:val="24"/>
        </w:rPr>
      </w:pPr>
      <w:r w:rsidRPr="0090620F">
        <w:rPr>
          <w:rFonts w:ascii="Times New Roman" w:hAnsi="Times New Roman" w:cs="Times New Roman"/>
          <w:sz w:val="24"/>
          <w:szCs w:val="24"/>
        </w:rPr>
        <w:t>2. Организация и качество выполнения ЭТО, в том числе:</w:t>
      </w:r>
    </w:p>
    <w:p w:rsidR="0090620F" w:rsidRPr="0090620F" w:rsidRDefault="0090620F" w:rsidP="0090620F">
      <w:pPr>
        <w:spacing w:after="120"/>
        <w:ind w:firstLine="709"/>
        <w:jc w:val="both"/>
        <w:rPr>
          <w:rFonts w:ascii="Times New Roman" w:hAnsi="Times New Roman" w:cs="Times New Roman"/>
          <w:sz w:val="24"/>
          <w:szCs w:val="24"/>
        </w:rPr>
      </w:pPr>
      <w:r w:rsidRPr="0090620F">
        <w:rPr>
          <w:rFonts w:ascii="Times New Roman" w:hAnsi="Times New Roman" w:cs="Times New Roman"/>
          <w:sz w:val="24"/>
          <w:szCs w:val="24"/>
        </w:rPr>
        <w:t>наличие договора на ЭТО (при его выполнении сторонними организациями);</w:t>
      </w:r>
    </w:p>
    <w:p w:rsidR="0090620F" w:rsidRPr="0090620F" w:rsidRDefault="0090620F" w:rsidP="0090620F">
      <w:pPr>
        <w:spacing w:after="120"/>
        <w:ind w:firstLine="709"/>
        <w:jc w:val="both"/>
        <w:rPr>
          <w:rFonts w:ascii="Times New Roman" w:hAnsi="Times New Roman" w:cs="Times New Roman"/>
          <w:sz w:val="24"/>
          <w:szCs w:val="24"/>
        </w:rPr>
      </w:pPr>
      <w:r w:rsidRPr="0090620F">
        <w:rPr>
          <w:rFonts w:ascii="Times New Roman" w:hAnsi="Times New Roman" w:cs="Times New Roman"/>
          <w:sz w:val="24"/>
          <w:szCs w:val="24"/>
        </w:rPr>
        <w:t>наличие и соответствие планирующих документов ЭТО;</w:t>
      </w:r>
    </w:p>
    <w:p w:rsidR="0090620F" w:rsidRPr="0090620F" w:rsidRDefault="0090620F" w:rsidP="0090620F">
      <w:pPr>
        <w:spacing w:after="120"/>
        <w:ind w:firstLine="709"/>
        <w:jc w:val="both"/>
        <w:rPr>
          <w:rFonts w:ascii="Times New Roman" w:hAnsi="Times New Roman" w:cs="Times New Roman"/>
          <w:sz w:val="24"/>
          <w:szCs w:val="24"/>
        </w:rPr>
      </w:pPr>
      <w:r w:rsidRPr="0090620F">
        <w:rPr>
          <w:rFonts w:ascii="Times New Roman" w:hAnsi="Times New Roman" w:cs="Times New Roman"/>
          <w:sz w:val="24"/>
          <w:szCs w:val="24"/>
        </w:rPr>
        <w:t>наличие и правильность ведения формуляров (паспортов) ТСО;</w:t>
      </w:r>
    </w:p>
    <w:p w:rsidR="0090620F" w:rsidRPr="0090620F" w:rsidRDefault="0090620F" w:rsidP="0090620F">
      <w:pPr>
        <w:spacing w:after="120"/>
        <w:ind w:firstLine="709"/>
        <w:jc w:val="both"/>
        <w:rPr>
          <w:rFonts w:ascii="Times New Roman" w:hAnsi="Times New Roman" w:cs="Times New Roman"/>
          <w:sz w:val="24"/>
          <w:szCs w:val="24"/>
        </w:rPr>
      </w:pPr>
      <w:r w:rsidRPr="0090620F">
        <w:rPr>
          <w:rFonts w:ascii="Times New Roman" w:hAnsi="Times New Roman" w:cs="Times New Roman"/>
          <w:sz w:val="24"/>
          <w:szCs w:val="24"/>
        </w:rPr>
        <w:t>соответствие и полнота выполнения ЭТО;</w:t>
      </w:r>
    </w:p>
    <w:p w:rsidR="0090620F" w:rsidRPr="0090620F" w:rsidRDefault="0090620F" w:rsidP="0090620F">
      <w:pPr>
        <w:spacing w:after="120"/>
        <w:ind w:firstLine="709"/>
        <w:jc w:val="both"/>
        <w:rPr>
          <w:rFonts w:ascii="Times New Roman" w:hAnsi="Times New Roman" w:cs="Times New Roman"/>
          <w:sz w:val="24"/>
          <w:szCs w:val="24"/>
        </w:rPr>
      </w:pPr>
      <w:r w:rsidRPr="0090620F">
        <w:rPr>
          <w:rFonts w:ascii="Times New Roman" w:hAnsi="Times New Roman" w:cs="Times New Roman"/>
          <w:sz w:val="24"/>
          <w:szCs w:val="24"/>
        </w:rPr>
        <w:t>наличие и целостность пломб и печатей на ТСО;</w:t>
      </w:r>
    </w:p>
    <w:p w:rsidR="0090620F" w:rsidRPr="0090620F" w:rsidRDefault="0090620F" w:rsidP="0090620F">
      <w:pPr>
        <w:spacing w:after="120"/>
        <w:ind w:firstLine="709"/>
        <w:jc w:val="both"/>
        <w:rPr>
          <w:rFonts w:ascii="Times New Roman" w:hAnsi="Times New Roman" w:cs="Times New Roman"/>
          <w:sz w:val="24"/>
          <w:szCs w:val="24"/>
        </w:rPr>
      </w:pPr>
      <w:r w:rsidRPr="0090620F">
        <w:rPr>
          <w:rFonts w:ascii="Times New Roman" w:hAnsi="Times New Roman" w:cs="Times New Roman"/>
          <w:sz w:val="24"/>
          <w:szCs w:val="24"/>
        </w:rPr>
        <w:t>квалификация ответственных за эксплуатацию специалистов по выполнению ЭТО (копии документов, подтверждающих наличие необходимого профессионального образования или профессионального обучения и соответствующий уровень квалификации).</w:t>
      </w:r>
    </w:p>
    <w:p w:rsidR="0090620F" w:rsidRPr="0090620F" w:rsidRDefault="0090620F" w:rsidP="0090620F">
      <w:pPr>
        <w:spacing w:after="120"/>
        <w:ind w:firstLine="709"/>
        <w:jc w:val="both"/>
        <w:rPr>
          <w:rFonts w:ascii="Times New Roman" w:hAnsi="Times New Roman" w:cs="Times New Roman"/>
          <w:sz w:val="24"/>
          <w:szCs w:val="24"/>
        </w:rPr>
      </w:pPr>
      <w:r w:rsidRPr="0090620F">
        <w:rPr>
          <w:rFonts w:ascii="Times New Roman" w:hAnsi="Times New Roman" w:cs="Times New Roman"/>
          <w:sz w:val="24"/>
          <w:szCs w:val="24"/>
        </w:rPr>
        <w:t>3. Проверка наличия, соответствия, комплектности, а также своевременного восполнения ЗИП, в том числе:</w:t>
      </w:r>
    </w:p>
    <w:p w:rsidR="0090620F" w:rsidRPr="0090620F" w:rsidRDefault="0090620F" w:rsidP="0090620F">
      <w:pPr>
        <w:spacing w:after="120"/>
        <w:ind w:firstLine="709"/>
        <w:jc w:val="both"/>
        <w:rPr>
          <w:rFonts w:ascii="Times New Roman" w:hAnsi="Times New Roman" w:cs="Times New Roman"/>
          <w:sz w:val="24"/>
          <w:szCs w:val="24"/>
        </w:rPr>
      </w:pPr>
      <w:r w:rsidRPr="0090620F">
        <w:rPr>
          <w:rFonts w:ascii="Times New Roman" w:hAnsi="Times New Roman" w:cs="Times New Roman"/>
          <w:sz w:val="24"/>
          <w:szCs w:val="24"/>
        </w:rPr>
        <w:t>наличие и соответствие ЗИП проектно-сметной (рабочей) документации на систему оповещения населения (если имеются соответствующие расчеты их количества и номенклатуры) и ЭТД на ТСО;</w:t>
      </w:r>
    </w:p>
    <w:p w:rsidR="0090620F" w:rsidRPr="0090620F" w:rsidRDefault="0090620F" w:rsidP="0090620F">
      <w:pPr>
        <w:spacing w:after="120"/>
        <w:ind w:firstLine="709"/>
        <w:jc w:val="both"/>
        <w:rPr>
          <w:rFonts w:ascii="Times New Roman" w:hAnsi="Times New Roman" w:cs="Times New Roman"/>
          <w:sz w:val="24"/>
          <w:szCs w:val="24"/>
        </w:rPr>
      </w:pPr>
      <w:r w:rsidRPr="0090620F">
        <w:rPr>
          <w:rFonts w:ascii="Times New Roman" w:hAnsi="Times New Roman" w:cs="Times New Roman"/>
          <w:sz w:val="24"/>
          <w:szCs w:val="24"/>
        </w:rPr>
        <w:t>соответствие фактического наличия составных частей ЗИП ТСО комплекту поставки и записям в формуляре (паспорте) ТСО;</w:t>
      </w:r>
    </w:p>
    <w:p w:rsidR="0090620F" w:rsidRPr="0090620F" w:rsidRDefault="0090620F" w:rsidP="0090620F">
      <w:pPr>
        <w:spacing w:after="120"/>
        <w:ind w:firstLine="709"/>
        <w:jc w:val="both"/>
        <w:rPr>
          <w:rFonts w:ascii="Times New Roman" w:hAnsi="Times New Roman" w:cs="Times New Roman"/>
          <w:sz w:val="24"/>
          <w:szCs w:val="24"/>
        </w:rPr>
      </w:pPr>
      <w:r w:rsidRPr="0090620F">
        <w:rPr>
          <w:rFonts w:ascii="Times New Roman" w:hAnsi="Times New Roman" w:cs="Times New Roman"/>
          <w:sz w:val="24"/>
          <w:szCs w:val="24"/>
        </w:rPr>
        <w:t>своевременность восполнения ЗИП после проведения текущего ремонта ТСО.</w:t>
      </w:r>
    </w:p>
    <w:p w:rsidR="0090620F" w:rsidRPr="0090620F" w:rsidRDefault="0090620F" w:rsidP="0090620F">
      <w:pPr>
        <w:spacing w:after="120"/>
        <w:ind w:firstLine="709"/>
        <w:jc w:val="both"/>
        <w:rPr>
          <w:rFonts w:ascii="Times New Roman" w:hAnsi="Times New Roman" w:cs="Times New Roman"/>
          <w:sz w:val="24"/>
          <w:szCs w:val="24"/>
        </w:rPr>
      </w:pPr>
      <w:r w:rsidRPr="0090620F">
        <w:rPr>
          <w:rFonts w:ascii="Times New Roman" w:hAnsi="Times New Roman" w:cs="Times New Roman"/>
          <w:sz w:val="24"/>
          <w:szCs w:val="24"/>
        </w:rPr>
        <w:t>Выводы.</w:t>
      </w:r>
    </w:p>
    <w:p w:rsidR="0090620F" w:rsidRPr="0090620F" w:rsidRDefault="0090620F" w:rsidP="0090620F">
      <w:pPr>
        <w:spacing w:after="120"/>
        <w:ind w:firstLine="709"/>
        <w:jc w:val="both"/>
        <w:rPr>
          <w:rFonts w:ascii="Times New Roman" w:hAnsi="Times New Roman" w:cs="Times New Roman"/>
          <w:sz w:val="24"/>
          <w:szCs w:val="24"/>
        </w:rPr>
      </w:pPr>
      <w:r w:rsidRPr="0090620F">
        <w:rPr>
          <w:rFonts w:ascii="Times New Roman" w:hAnsi="Times New Roman" w:cs="Times New Roman"/>
          <w:sz w:val="24"/>
          <w:szCs w:val="24"/>
        </w:rPr>
        <w:t>Указывается оценка технического состояния системы оповещения: «удовлетворительно» / «неудовлетворительно».</w:t>
      </w:r>
    </w:p>
    <w:p w:rsidR="0090620F" w:rsidRPr="0090620F" w:rsidRDefault="0090620F" w:rsidP="0090620F">
      <w:pPr>
        <w:spacing w:after="120"/>
        <w:ind w:firstLine="709"/>
        <w:jc w:val="both"/>
        <w:rPr>
          <w:rFonts w:ascii="Times New Roman" w:hAnsi="Times New Roman" w:cs="Times New Roman"/>
          <w:sz w:val="24"/>
          <w:szCs w:val="24"/>
        </w:rPr>
      </w:pPr>
      <w:r w:rsidRPr="0090620F">
        <w:rPr>
          <w:rFonts w:ascii="Times New Roman" w:hAnsi="Times New Roman" w:cs="Times New Roman"/>
          <w:sz w:val="24"/>
          <w:szCs w:val="24"/>
        </w:rPr>
        <w:t xml:space="preserve">Рекомендации: </w:t>
      </w:r>
    </w:p>
    <w:p w:rsidR="0090620F" w:rsidRPr="0090620F" w:rsidRDefault="0090620F" w:rsidP="0090620F">
      <w:pPr>
        <w:ind w:firstLine="709"/>
        <w:rPr>
          <w:rFonts w:ascii="Times New Roman" w:hAnsi="Times New Roman" w:cs="Times New Roman"/>
          <w:sz w:val="24"/>
          <w:szCs w:val="24"/>
        </w:rPr>
      </w:pPr>
      <w:r w:rsidRPr="0090620F">
        <w:rPr>
          <w:rFonts w:ascii="Times New Roman" w:hAnsi="Times New Roman" w:cs="Times New Roman"/>
          <w:sz w:val="24"/>
          <w:szCs w:val="24"/>
        </w:rPr>
        <w:t>____________________________________________________________</w:t>
      </w:r>
    </w:p>
    <w:p w:rsidR="0090620F" w:rsidRPr="0090620F" w:rsidRDefault="0090620F" w:rsidP="0090620F">
      <w:pPr>
        <w:ind w:firstLine="709"/>
        <w:rPr>
          <w:rFonts w:ascii="Times New Roman" w:hAnsi="Times New Roman" w:cs="Times New Roman"/>
          <w:sz w:val="24"/>
          <w:szCs w:val="24"/>
        </w:rPr>
      </w:pPr>
      <w:r w:rsidRPr="0090620F">
        <w:rPr>
          <w:rFonts w:ascii="Times New Roman" w:hAnsi="Times New Roman" w:cs="Times New Roman"/>
          <w:sz w:val="24"/>
          <w:szCs w:val="24"/>
        </w:rPr>
        <w:t>____________________________________________________________</w:t>
      </w:r>
    </w:p>
    <w:p w:rsidR="0090620F" w:rsidRPr="0090620F" w:rsidRDefault="0090620F" w:rsidP="0090620F">
      <w:pPr>
        <w:spacing w:after="120"/>
        <w:ind w:firstLine="709"/>
        <w:jc w:val="both"/>
        <w:rPr>
          <w:rFonts w:ascii="Times New Roman" w:hAnsi="Times New Roman" w:cs="Times New Roman"/>
          <w:sz w:val="24"/>
          <w:szCs w:val="24"/>
        </w:rPr>
      </w:pPr>
      <w:r w:rsidRPr="0090620F">
        <w:rPr>
          <w:rFonts w:ascii="Times New Roman" w:hAnsi="Times New Roman" w:cs="Times New Roman"/>
          <w:sz w:val="24"/>
          <w:szCs w:val="24"/>
        </w:rPr>
        <w:t>Председатель комиссии</w:t>
      </w:r>
      <w:r w:rsidRPr="0090620F">
        <w:rPr>
          <w:rFonts w:ascii="Times New Roman" w:hAnsi="Times New Roman" w:cs="Times New Roman"/>
          <w:sz w:val="24"/>
          <w:szCs w:val="24"/>
        </w:rPr>
        <w:tab/>
        <w:t>________________________</w:t>
      </w:r>
    </w:p>
    <w:p w:rsidR="0090620F" w:rsidRPr="0090620F" w:rsidRDefault="0090620F" w:rsidP="0090620F">
      <w:pPr>
        <w:spacing w:after="120"/>
        <w:ind w:firstLine="709"/>
        <w:jc w:val="both"/>
        <w:rPr>
          <w:rFonts w:ascii="Times New Roman" w:hAnsi="Times New Roman" w:cs="Times New Roman"/>
          <w:sz w:val="24"/>
          <w:szCs w:val="24"/>
          <w:vertAlign w:val="superscript"/>
        </w:rPr>
      </w:pPr>
      <w:r w:rsidRPr="0090620F">
        <w:rPr>
          <w:rFonts w:ascii="Times New Roman" w:hAnsi="Times New Roman" w:cs="Times New Roman"/>
          <w:sz w:val="24"/>
          <w:szCs w:val="24"/>
          <w:vertAlign w:val="superscript"/>
        </w:rPr>
        <w:t>(фамилия и инициалы, подпись)</w:t>
      </w:r>
    </w:p>
    <w:p w:rsidR="0090620F" w:rsidRPr="0090620F" w:rsidRDefault="0090620F" w:rsidP="0090620F">
      <w:pPr>
        <w:ind w:firstLine="709"/>
        <w:jc w:val="both"/>
        <w:rPr>
          <w:rFonts w:ascii="Times New Roman" w:hAnsi="Times New Roman" w:cs="Times New Roman"/>
          <w:sz w:val="24"/>
          <w:szCs w:val="24"/>
        </w:rPr>
      </w:pPr>
      <w:r w:rsidRPr="0090620F">
        <w:rPr>
          <w:rFonts w:ascii="Times New Roman" w:hAnsi="Times New Roman" w:cs="Times New Roman"/>
          <w:sz w:val="24"/>
          <w:szCs w:val="24"/>
        </w:rPr>
        <w:t xml:space="preserve">Члены комиссии </w:t>
      </w:r>
      <w:r w:rsidRPr="0090620F">
        <w:rPr>
          <w:rFonts w:ascii="Times New Roman" w:hAnsi="Times New Roman" w:cs="Times New Roman"/>
          <w:sz w:val="24"/>
          <w:szCs w:val="24"/>
        </w:rPr>
        <w:tab/>
        <w:t>_______________</w:t>
      </w:r>
    </w:p>
    <w:p w:rsidR="0090620F" w:rsidRPr="0090620F" w:rsidRDefault="0090620F" w:rsidP="0090620F">
      <w:pPr>
        <w:ind w:firstLine="709"/>
        <w:jc w:val="both"/>
        <w:rPr>
          <w:rFonts w:ascii="Times New Roman" w:hAnsi="Times New Roman" w:cs="Times New Roman"/>
          <w:sz w:val="24"/>
          <w:szCs w:val="24"/>
          <w:vertAlign w:val="superscript"/>
        </w:rPr>
      </w:pPr>
      <w:r w:rsidRPr="0090620F">
        <w:rPr>
          <w:rFonts w:ascii="Times New Roman" w:hAnsi="Times New Roman" w:cs="Times New Roman"/>
          <w:sz w:val="24"/>
          <w:szCs w:val="24"/>
          <w:vertAlign w:val="superscript"/>
        </w:rPr>
        <w:t>(Подпись)</w:t>
      </w:r>
    </w:p>
    <w:p w:rsidR="0090620F" w:rsidRPr="0090620F" w:rsidRDefault="0090620F" w:rsidP="0090620F">
      <w:pPr>
        <w:ind w:firstLine="709"/>
        <w:rPr>
          <w:rFonts w:ascii="Times New Roman" w:hAnsi="Times New Roman" w:cs="Times New Roman"/>
          <w:sz w:val="24"/>
          <w:szCs w:val="24"/>
        </w:rPr>
      </w:pPr>
      <w:r w:rsidRPr="0090620F">
        <w:rPr>
          <w:rFonts w:ascii="Times New Roman" w:hAnsi="Times New Roman" w:cs="Times New Roman"/>
          <w:sz w:val="24"/>
          <w:szCs w:val="24"/>
        </w:rPr>
        <w:t>________________</w:t>
      </w:r>
    </w:p>
    <w:p w:rsidR="0090620F" w:rsidRPr="0090620F" w:rsidRDefault="0090620F" w:rsidP="0090620F">
      <w:pPr>
        <w:ind w:firstLine="709"/>
        <w:jc w:val="both"/>
        <w:rPr>
          <w:rFonts w:ascii="Times New Roman" w:hAnsi="Times New Roman" w:cs="Times New Roman"/>
          <w:sz w:val="24"/>
          <w:szCs w:val="24"/>
          <w:vertAlign w:val="superscript"/>
        </w:rPr>
      </w:pPr>
      <w:r w:rsidRPr="0090620F">
        <w:rPr>
          <w:rFonts w:ascii="Times New Roman" w:hAnsi="Times New Roman" w:cs="Times New Roman"/>
          <w:sz w:val="24"/>
          <w:szCs w:val="24"/>
          <w:vertAlign w:val="superscript"/>
        </w:rPr>
        <w:t>(Подпись)</w:t>
      </w:r>
    </w:p>
    <w:p w:rsidR="0090620F" w:rsidRPr="0090620F" w:rsidRDefault="0090620F" w:rsidP="0090620F">
      <w:pPr>
        <w:ind w:firstLine="709"/>
        <w:rPr>
          <w:rFonts w:ascii="Times New Roman" w:hAnsi="Times New Roman" w:cs="Times New Roman"/>
          <w:sz w:val="24"/>
          <w:szCs w:val="24"/>
        </w:rPr>
      </w:pPr>
      <w:r w:rsidRPr="0090620F">
        <w:rPr>
          <w:rFonts w:ascii="Times New Roman" w:hAnsi="Times New Roman" w:cs="Times New Roman"/>
          <w:sz w:val="24"/>
          <w:szCs w:val="24"/>
        </w:rPr>
        <w:t>________________</w:t>
      </w:r>
    </w:p>
    <w:p w:rsidR="0090620F" w:rsidRPr="0090620F" w:rsidRDefault="0090620F" w:rsidP="0090620F">
      <w:pPr>
        <w:ind w:firstLine="709"/>
        <w:jc w:val="both"/>
        <w:rPr>
          <w:rFonts w:ascii="Times New Roman" w:hAnsi="Times New Roman" w:cs="Times New Roman"/>
          <w:sz w:val="24"/>
          <w:szCs w:val="24"/>
          <w:vertAlign w:val="superscript"/>
        </w:rPr>
      </w:pPr>
      <w:proofErr w:type="gramStart"/>
      <w:r>
        <w:rPr>
          <w:rFonts w:ascii="Times New Roman" w:hAnsi="Times New Roman" w:cs="Times New Roman"/>
          <w:sz w:val="24"/>
          <w:szCs w:val="24"/>
          <w:vertAlign w:val="superscript"/>
        </w:rPr>
        <w:t>(Подпись</w:t>
      </w:r>
      <w:proofErr w:type="gramEnd"/>
    </w:p>
    <w:p w:rsidR="0075014D" w:rsidRDefault="0075014D" w:rsidP="0075014D">
      <w:pPr>
        <w:spacing w:after="0" w:line="240" w:lineRule="auto"/>
        <w:jc w:val="center"/>
        <w:rPr>
          <w:rFonts w:ascii="Times New Roman" w:hAnsi="Times New Roman" w:cs="Times New Roman"/>
          <w:sz w:val="24"/>
          <w:szCs w:val="24"/>
        </w:rPr>
      </w:pPr>
    </w:p>
    <w:p w:rsidR="0090620F" w:rsidRDefault="0090620F" w:rsidP="0075014D">
      <w:pPr>
        <w:spacing w:after="0" w:line="240" w:lineRule="auto"/>
        <w:jc w:val="center"/>
        <w:rPr>
          <w:rFonts w:ascii="Times New Roman" w:hAnsi="Times New Roman" w:cs="Times New Roman"/>
          <w:sz w:val="24"/>
          <w:szCs w:val="24"/>
        </w:rPr>
      </w:pPr>
    </w:p>
    <w:p w:rsidR="0075014D" w:rsidRPr="003F001C" w:rsidRDefault="0075014D" w:rsidP="0075014D">
      <w:pPr>
        <w:spacing w:after="0" w:line="240" w:lineRule="auto"/>
        <w:jc w:val="both"/>
        <w:rPr>
          <w:rFonts w:ascii="Times New Roman" w:hAnsi="Times New Roman" w:cs="Times New Roman"/>
          <w:sz w:val="24"/>
          <w:szCs w:val="24"/>
        </w:rPr>
      </w:pPr>
      <w:r w:rsidRPr="003F001C">
        <w:rPr>
          <w:rFonts w:ascii="Times New Roman" w:hAnsi="Times New Roman" w:cs="Times New Roman"/>
          <w:sz w:val="24"/>
          <w:szCs w:val="24"/>
        </w:rPr>
        <w:t>Глава муниципального района                                                                           И.А. Баннов</w:t>
      </w:r>
    </w:p>
    <w:p w:rsidR="0075014D" w:rsidRPr="003F001C" w:rsidRDefault="0075014D" w:rsidP="0075014D">
      <w:pPr>
        <w:pBdr>
          <w:bottom w:val="single" w:sz="12" w:space="1" w:color="auto"/>
        </w:pBdr>
        <w:spacing w:after="0" w:line="240" w:lineRule="auto"/>
        <w:jc w:val="both"/>
        <w:rPr>
          <w:rFonts w:ascii="Times New Roman" w:hAnsi="Times New Roman" w:cs="Times New Roman"/>
          <w:sz w:val="24"/>
          <w:szCs w:val="24"/>
        </w:rPr>
      </w:pPr>
    </w:p>
    <w:p w:rsidR="0090620F" w:rsidRPr="0090620F" w:rsidRDefault="0090620F" w:rsidP="0090620F">
      <w:pPr>
        <w:spacing w:after="0" w:line="240" w:lineRule="auto"/>
        <w:jc w:val="center"/>
        <w:rPr>
          <w:rFonts w:ascii="Times New Roman" w:hAnsi="Times New Roman" w:cs="Times New Roman"/>
          <w:sz w:val="24"/>
          <w:szCs w:val="24"/>
        </w:rPr>
      </w:pPr>
      <w:r w:rsidRPr="0090620F">
        <w:rPr>
          <w:rFonts w:ascii="Times New Roman" w:hAnsi="Times New Roman" w:cs="Times New Roman"/>
          <w:sz w:val="24"/>
          <w:szCs w:val="24"/>
        </w:rPr>
        <w:lastRenderedPageBreak/>
        <w:t>Постановление Администрации Таврического муниципального района Омской области</w:t>
      </w:r>
    </w:p>
    <w:p w:rsidR="0090620F" w:rsidRPr="0090620F" w:rsidRDefault="0090620F" w:rsidP="0090620F">
      <w:pPr>
        <w:pStyle w:val="ConsPlusNormal"/>
        <w:jc w:val="center"/>
        <w:rPr>
          <w:rFonts w:ascii="Times New Roman" w:hAnsi="Times New Roman" w:cs="Times New Roman"/>
          <w:sz w:val="24"/>
          <w:szCs w:val="24"/>
        </w:rPr>
      </w:pPr>
      <w:r w:rsidRPr="0090620F">
        <w:rPr>
          <w:rFonts w:ascii="Times New Roman" w:hAnsi="Times New Roman" w:cs="Times New Roman"/>
          <w:sz w:val="24"/>
          <w:szCs w:val="24"/>
        </w:rPr>
        <w:t>от 1</w:t>
      </w:r>
      <w:r>
        <w:rPr>
          <w:rFonts w:ascii="Times New Roman" w:hAnsi="Times New Roman" w:cs="Times New Roman"/>
          <w:sz w:val="24"/>
          <w:szCs w:val="24"/>
        </w:rPr>
        <w:t>9</w:t>
      </w:r>
      <w:r w:rsidRPr="0090620F">
        <w:rPr>
          <w:rFonts w:ascii="Times New Roman" w:hAnsi="Times New Roman" w:cs="Times New Roman"/>
          <w:sz w:val="24"/>
          <w:szCs w:val="24"/>
        </w:rPr>
        <w:t>.05.2025 № 1</w:t>
      </w:r>
      <w:r>
        <w:rPr>
          <w:rFonts w:ascii="Times New Roman" w:hAnsi="Times New Roman" w:cs="Times New Roman"/>
          <w:sz w:val="24"/>
          <w:szCs w:val="24"/>
        </w:rPr>
        <w:t>55</w:t>
      </w:r>
      <w:proofErr w:type="gramStart"/>
      <w:r w:rsidRPr="0090620F">
        <w:rPr>
          <w:rFonts w:ascii="Times New Roman" w:hAnsi="Times New Roman" w:cs="Times New Roman"/>
          <w:sz w:val="24"/>
          <w:szCs w:val="24"/>
        </w:rPr>
        <w:t xml:space="preserve"> О</w:t>
      </w:r>
      <w:proofErr w:type="gramEnd"/>
      <w:r w:rsidRPr="0090620F">
        <w:rPr>
          <w:rFonts w:ascii="Times New Roman" w:hAnsi="Times New Roman" w:cs="Times New Roman"/>
          <w:sz w:val="24"/>
          <w:szCs w:val="24"/>
        </w:rPr>
        <w:t>б утверждении Порядка формирования и ведения реестра</w:t>
      </w:r>
    </w:p>
    <w:p w:rsidR="0090620F" w:rsidRPr="0090620F" w:rsidRDefault="0090620F" w:rsidP="0090620F">
      <w:pPr>
        <w:pStyle w:val="ConsPlusNormal"/>
        <w:jc w:val="center"/>
        <w:rPr>
          <w:rFonts w:ascii="Times New Roman" w:hAnsi="Times New Roman" w:cs="Times New Roman"/>
          <w:sz w:val="24"/>
          <w:szCs w:val="24"/>
        </w:rPr>
      </w:pPr>
      <w:r w:rsidRPr="0090620F">
        <w:rPr>
          <w:rFonts w:ascii="Times New Roman" w:hAnsi="Times New Roman" w:cs="Times New Roman"/>
          <w:sz w:val="24"/>
          <w:szCs w:val="24"/>
        </w:rPr>
        <w:t xml:space="preserve">источников доходов бюджета Таврического муниципального </w:t>
      </w:r>
    </w:p>
    <w:p w:rsidR="0090620F" w:rsidRPr="0090620F" w:rsidRDefault="0090620F" w:rsidP="0090620F">
      <w:pPr>
        <w:pStyle w:val="ConsPlusNormal"/>
        <w:jc w:val="center"/>
        <w:rPr>
          <w:rFonts w:ascii="Times New Roman" w:hAnsi="Times New Roman" w:cs="Times New Roman"/>
          <w:sz w:val="24"/>
          <w:szCs w:val="24"/>
        </w:rPr>
      </w:pPr>
      <w:r w:rsidRPr="0090620F">
        <w:rPr>
          <w:rFonts w:ascii="Times New Roman" w:hAnsi="Times New Roman" w:cs="Times New Roman"/>
          <w:sz w:val="24"/>
          <w:szCs w:val="24"/>
        </w:rPr>
        <w:t>района Омской области</w:t>
      </w:r>
    </w:p>
    <w:p w:rsidR="0090620F" w:rsidRPr="0090620F" w:rsidRDefault="0090620F" w:rsidP="0090620F">
      <w:pPr>
        <w:widowControl w:val="0"/>
        <w:autoSpaceDE w:val="0"/>
        <w:autoSpaceDN w:val="0"/>
        <w:adjustRightInd w:val="0"/>
        <w:jc w:val="both"/>
        <w:rPr>
          <w:rFonts w:ascii="Times New Roman" w:eastAsia="Calibri" w:hAnsi="Times New Roman" w:cs="Times New Roman"/>
          <w:sz w:val="24"/>
          <w:szCs w:val="24"/>
        </w:rPr>
      </w:pPr>
    </w:p>
    <w:p w:rsidR="0090620F" w:rsidRPr="0090620F" w:rsidRDefault="0090620F" w:rsidP="0090620F">
      <w:pPr>
        <w:widowControl w:val="0"/>
        <w:autoSpaceDE w:val="0"/>
        <w:autoSpaceDN w:val="0"/>
        <w:adjustRightInd w:val="0"/>
        <w:ind w:firstLine="709"/>
        <w:jc w:val="both"/>
        <w:rPr>
          <w:rFonts w:ascii="Times New Roman" w:eastAsia="Calibri" w:hAnsi="Times New Roman" w:cs="Times New Roman"/>
          <w:sz w:val="24"/>
          <w:szCs w:val="24"/>
        </w:rPr>
      </w:pPr>
      <w:proofErr w:type="gramStart"/>
      <w:r w:rsidRPr="0090620F">
        <w:rPr>
          <w:rFonts w:ascii="Times New Roman" w:eastAsia="Calibri" w:hAnsi="Times New Roman" w:cs="Times New Roman"/>
          <w:sz w:val="24"/>
          <w:szCs w:val="24"/>
        </w:rPr>
        <w:t>В соответствии с пунктами 7 и 9 статьи 47.1 Бюджетного кодекса Российской Федерации,  постановлением Правительства Российской Федерации от 31 августа 2016 года № 868 «О порядке формирования и ведения перечня источников доходов Российской Федерации», руководствуясь Федеральным законом «Об общих принципах организации местного самоуправления в Российской Федерации», Уставом Таврического муниципального района Омской области,</w:t>
      </w:r>
      <w:r w:rsidRPr="0090620F">
        <w:rPr>
          <w:rFonts w:ascii="Times New Roman" w:eastAsia="Calibri" w:hAnsi="Times New Roman" w:cs="Times New Roman"/>
          <w:spacing w:val="40"/>
          <w:sz w:val="24"/>
          <w:szCs w:val="24"/>
        </w:rPr>
        <w:t xml:space="preserve"> постановляю</w:t>
      </w:r>
      <w:r w:rsidRPr="0090620F">
        <w:rPr>
          <w:rFonts w:ascii="Times New Roman" w:eastAsia="Calibri" w:hAnsi="Times New Roman" w:cs="Times New Roman"/>
          <w:sz w:val="24"/>
          <w:szCs w:val="24"/>
        </w:rPr>
        <w:t>:</w:t>
      </w:r>
      <w:proofErr w:type="gramEnd"/>
    </w:p>
    <w:p w:rsidR="0090620F" w:rsidRPr="0090620F" w:rsidRDefault="0090620F" w:rsidP="0090620F">
      <w:pPr>
        <w:pStyle w:val="ConsPlusNormal"/>
        <w:numPr>
          <w:ilvl w:val="0"/>
          <w:numId w:val="32"/>
        </w:numPr>
        <w:tabs>
          <w:tab w:val="left" w:pos="1080"/>
        </w:tabs>
        <w:ind w:left="0" w:firstLine="709"/>
        <w:jc w:val="both"/>
        <w:rPr>
          <w:rFonts w:ascii="Times New Roman" w:hAnsi="Times New Roman" w:cs="Times New Roman"/>
          <w:sz w:val="24"/>
          <w:szCs w:val="24"/>
        </w:rPr>
      </w:pPr>
      <w:r w:rsidRPr="0090620F">
        <w:rPr>
          <w:rFonts w:ascii="Times New Roman" w:hAnsi="Times New Roman" w:cs="Times New Roman"/>
          <w:sz w:val="24"/>
          <w:szCs w:val="24"/>
        </w:rPr>
        <w:t xml:space="preserve">Утвердить прилагаемый Порядок формирования и ведения </w:t>
      </w:r>
      <w:proofErr w:type="gramStart"/>
      <w:r w:rsidRPr="0090620F">
        <w:rPr>
          <w:rFonts w:ascii="Times New Roman" w:hAnsi="Times New Roman" w:cs="Times New Roman"/>
          <w:sz w:val="24"/>
          <w:szCs w:val="24"/>
        </w:rPr>
        <w:t>реестра источников доходов бюджета Таврического муниципального района Омской</w:t>
      </w:r>
      <w:proofErr w:type="gramEnd"/>
      <w:r w:rsidRPr="0090620F">
        <w:rPr>
          <w:rFonts w:ascii="Times New Roman" w:hAnsi="Times New Roman" w:cs="Times New Roman"/>
          <w:sz w:val="24"/>
          <w:szCs w:val="24"/>
        </w:rPr>
        <w:t xml:space="preserve"> области (далее – Порядок) согласно приложению к настоящему постановлению.</w:t>
      </w:r>
    </w:p>
    <w:p w:rsidR="0090620F" w:rsidRPr="0090620F" w:rsidRDefault="0090620F" w:rsidP="0090620F">
      <w:pPr>
        <w:widowControl w:val="0"/>
        <w:numPr>
          <w:ilvl w:val="0"/>
          <w:numId w:val="32"/>
        </w:numPr>
        <w:tabs>
          <w:tab w:val="left" w:pos="1080"/>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90620F">
        <w:rPr>
          <w:rFonts w:ascii="Times New Roman" w:eastAsia="Calibri" w:hAnsi="Times New Roman" w:cs="Times New Roman"/>
          <w:sz w:val="24"/>
          <w:szCs w:val="24"/>
        </w:rPr>
        <w:t>Комитету финансов и контроля Администрации Таврического муниципального района Омской области обеспечить формирование в государственной интегрированной информационной системе управления общественными финансами «Электронный бюджет» информации для включения в перечень источников доходов Российской Федерации.</w:t>
      </w:r>
    </w:p>
    <w:p w:rsidR="0090620F" w:rsidRPr="0090620F" w:rsidRDefault="0090620F" w:rsidP="0090620F">
      <w:pPr>
        <w:widowControl w:val="0"/>
        <w:numPr>
          <w:ilvl w:val="0"/>
          <w:numId w:val="32"/>
        </w:numPr>
        <w:tabs>
          <w:tab w:val="left" w:pos="1080"/>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90620F">
        <w:rPr>
          <w:rFonts w:ascii="Times New Roman" w:eastAsia="Calibri" w:hAnsi="Times New Roman" w:cs="Times New Roman"/>
          <w:sz w:val="24"/>
          <w:szCs w:val="24"/>
        </w:rPr>
        <w:t>Настоящее постановление подлежит размещению на официальном сайте Таврического муниципального района в информационно-телекоммуникационной сети «Интернет».</w:t>
      </w:r>
    </w:p>
    <w:p w:rsidR="0090620F" w:rsidRPr="0090620F" w:rsidRDefault="0090620F" w:rsidP="0090620F">
      <w:pPr>
        <w:widowControl w:val="0"/>
        <w:numPr>
          <w:ilvl w:val="0"/>
          <w:numId w:val="32"/>
        </w:numPr>
        <w:tabs>
          <w:tab w:val="left" w:pos="1080"/>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90620F">
        <w:rPr>
          <w:rFonts w:ascii="Times New Roman" w:eastAsia="Calibri" w:hAnsi="Times New Roman" w:cs="Times New Roman"/>
          <w:sz w:val="24"/>
          <w:szCs w:val="24"/>
        </w:rPr>
        <w:t xml:space="preserve">Признать утратившим силу постановление Администрации Таврического муниципального района от 23.05.2023 № 248 «Об утверждении Порядка формирования и ведения </w:t>
      </w:r>
      <w:proofErr w:type="gramStart"/>
      <w:r w:rsidRPr="0090620F">
        <w:rPr>
          <w:rFonts w:ascii="Times New Roman" w:eastAsia="Calibri" w:hAnsi="Times New Roman" w:cs="Times New Roman"/>
          <w:sz w:val="24"/>
          <w:szCs w:val="24"/>
        </w:rPr>
        <w:t>реестра источников доходов бюджета Таврического муниципального района Омской области</w:t>
      </w:r>
      <w:proofErr w:type="gramEnd"/>
      <w:r w:rsidRPr="0090620F">
        <w:rPr>
          <w:rFonts w:ascii="Times New Roman" w:eastAsia="Calibri" w:hAnsi="Times New Roman" w:cs="Times New Roman"/>
          <w:sz w:val="24"/>
          <w:szCs w:val="24"/>
        </w:rPr>
        <w:t>».</w:t>
      </w:r>
    </w:p>
    <w:p w:rsidR="0090620F" w:rsidRPr="0090620F" w:rsidRDefault="0090620F" w:rsidP="0090620F">
      <w:pPr>
        <w:widowControl w:val="0"/>
        <w:numPr>
          <w:ilvl w:val="0"/>
          <w:numId w:val="32"/>
        </w:numPr>
        <w:tabs>
          <w:tab w:val="left" w:pos="1080"/>
        </w:tabs>
        <w:autoSpaceDE w:val="0"/>
        <w:autoSpaceDN w:val="0"/>
        <w:adjustRightInd w:val="0"/>
        <w:spacing w:after="0" w:line="240" w:lineRule="auto"/>
        <w:ind w:left="0" w:firstLine="709"/>
        <w:jc w:val="both"/>
        <w:rPr>
          <w:rFonts w:ascii="Times New Roman" w:eastAsia="Calibri" w:hAnsi="Times New Roman" w:cs="Times New Roman"/>
          <w:sz w:val="24"/>
          <w:szCs w:val="24"/>
        </w:rPr>
      </w:pPr>
      <w:proofErr w:type="gramStart"/>
      <w:r w:rsidRPr="0090620F">
        <w:rPr>
          <w:rFonts w:ascii="Times New Roman" w:eastAsia="Calibri" w:hAnsi="Times New Roman" w:cs="Times New Roman"/>
          <w:sz w:val="24"/>
          <w:szCs w:val="24"/>
        </w:rPr>
        <w:t>Контроль за</w:t>
      </w:r>
      <w:proofErr w:type="gramEnd"/>
      <w:r w:rsidRPr="0090620F">
        <w:rPr>
          <w:rFonts w:ascii="Times New Roman" w:eastAsia="Calibri" w:hAnsi="Times New Roman" w:cs="Times New Roman"/>
          <w:sz w:val="24"/>
          <w:szCs w:val="24"/>
        </w:rPr>
        <w:t xml:space="preserve"> исполнением настоящего постановления  возложить на заместителя председателя Комитета финансов и контроля Администрации Таврического муниципального района Омской области - начальника бюджетного отдела </w:t>
      </w:r>
      <w:proofErr w:type="spellStart"/>
      <w:r w:rsidRPr="0090620F">
        <w:rPr>
          <w:rFonts w:ascii="Times New Roman" w:eastAsia="Calibri" w:hAnsi="Times New Roman" w:cs="Times New Roman"/>
          <w:sz w:val="24"/>
          <w:szCs w:val="24"/>
        </w:rPr>
        <w:t>Фроликову</w:t>
      </w:r>
      <w:proofErr w:type="spellEnd"/>
      <w:r w:rsidRPr="0090620F">
        <w:rPr>
          <w:rFonts w:ascii="Times New Roman" w:eastAsia="Calibri" w:hAnsi="Times New Roman" w:cs="Times New Roman"/>
          <w:sz w:val="24"/>
          <w:szCs w:val="24"/>
        </w:rPr>
        <w:t xml:space="preserve"> С.Н.</w:t>
      </w:r>
    </w:p>
    <w:p w:rsidR="0090620F" w:rsidRPr="0090620F" w:rsidRDefault="0090620F" w:rsidP="0090620F">
      <w:pPr>
        <w:widowControl w:val="0"/>
        <w:tabs>
          <w:tab w:val="left" w:pos="1080"/>
        </w:tabs>
        <w:autoSpaceDE w:val="0"/>
        <w:autoSpaceDN w:val="0"/>
        <w:adjustRightInd w:val="0"/>
        <w:ind w:left="709"/>
        <w:jc w:val="both"/>
        <w:rPr>
          <w:rFonts w:ascii="Times New Roman" w:eastAsia="Calibri" w:hAnsi="Times New Roman" w:cs="Times New Roman"/>
          <w:sz w:val="24"/>
          <w:szCs w:val="24"/>
        </w:rPr>
      </w:pPr>
    </w:p>
    <w:p w:rsidR="0090620F" w:rsidRPr="0090620F" w:rsidRDefault="0090620F" w:rsidP="0090620F">
      <w:pPr>
        <w:pStyle w:val="af1"/>
        <w:jc w:val="both"/>
        <w:rPr>
          <w:b w:val="0"/>
          <w:sz w:val="24"/>
          <w:szCs w:val="24"/>
        </w:rPr>
      </w:pPr>
      <w:r w:rsidRPr="0090620F">
        <w:rPr>
          <w:b w:val="0"/>
          <w:sz w:val="24"/>
          <w:szCs w:val="24"/>
        </w:rPr>
        <w:t>Глава муниципального района                                                            И.А. Баннов</w:t>
      </w:r>
    </w:p>
    <w:p w:rsidR="0090620F" w:rsidRPr="0090620F" w:rsidRDefault="0090620F" w:rsidP="0090620F">
      <w:pPr>
        <w:pStyle w:val="ConsPlusNormal"/>
        <w:ind w:left="4961"/>
        <w:outlineLvl w:val="0"/>
        <w:rPr>
          <w:rFonts w:ascii="Times New Roman" w:hAnsi="Times New Roman" w:cs="Times New Roman"/>
          <w:sz w:val="24"/>
          <w:szCs w:val="24"/>
        </w:rPr>
      </w:pPr>
      <w:r w:rsidRPr="0090620F">
        <w:rPr>
          <w:rFonts w:ascii="Times New Roman" w:hAnsi="Times New Roman" w:cs="Times New Roman"/>
          <w:sz w:val="24"/>
          <w:szCs w:val="24"/>
        </w:rPr>
        <w:br w:type="page"/>
      </w:r>
      <w:r w:rsidRPr="0090620F">
        <w:rPr>
          <w:rFonts w:ascii="Times New Roman" w:hAnsi="Times New Roman" w:cs="Times New Roman"/>
          <w:sz w:val="24"/>
          <w:szCs w:val="24"/>
        </w:rPr>
        <w:lastRenderedPageBreak/>
        <w:t>Приложение</w:t>
      </w:r>
    </w:p>
    <w:p w:rsidR="0090620F" w:rsidRPr="0090620F" w:rsidRDefault="0090620F" w:rsidP="0090620F">
      <w:pPr>
        <w:pStyle w:val="ConsPlusNormal"/>
        <w:ind w:left="4961"/>
        <w:rPr>
          <w:rFonts w:ascii="Times New Roman" w:hAnsi="Times New Roman" w:cs="Times New Roman"/>
          <w:sz w:val="24"/>
          <w:szCs w:val="24"/>
        </w:rPr>
      </w:pPr>
      <w:r w:rsidRPr="0090620F">
        <w:rPr>
          <w:rFonts w:ascii="Times New Roman" w:hAnsi="Times New Roman" w:cs="Times New Roman"/>
          <w:sz w:val="24"/>
          <w:szCs w:val="24"/>
        </w:rPr>
        <w:t xml:space="preserve">УТВЕРЖДЕНО  </w:t>
      </w:r>
    </w:p>
    <w:p w:rsidR="0090620F" w:rsidRPr="0090620F" w:rsidRDefault="0090620F" w:rsidP="0090620F">
      <w:pPr>
        <w:pStyle w:val="ConsPlusNormal"/>
        <w:ind w:left="4961"/>
        <w:rPr>
          <w:rFonts w:ascii="Times New Roman" w:hAnsi="Times New Roman" w:cs="Times New Roman"/>
          <w:sz w:val="24"/>
          <w:szCs w:val="24"/>
        </w:rPr>
      </w:pPr>
      <w:r w:rsidRPr="0090620F">
        <w:rPr>
          <w:rFonts w:ascii="Times New Roman" w:hAnsi="Times New Roman" w:cs="Times New Roman"/>
          <w:sz w:val="24"/>
          <w:szCs w:val="24"/>
        </w:rPr>
        <w:t>постановлением</w:t>
      </w:r>
    </w:p>
    <w:p w:rsidR="0090620F" w:rsidRPr="0090620F" w:rsidRDefault="0090620F" w:rsidP="0090620F">
      <w:pPr>
        <w:pStyle w:val="ConsPlusNormal"/>
        <w:ind w:left="4961"/>
        <w:rPr>
          <w:rFonts w:ascii="Times New Roman" w:hAnsi="Times New Roman" w:cs="Times New Roman"/>
          <w:sz w:val="24"/>
          <w:szCs w:val="24"/>
        </w:rPr>
      </w:pPr>
      <w:r w:rsidRPr="0090620F">
        <w:rPr>
          <w:rFonts w:ascii="Times New Roman" w:hAnsi="Times New Roman" w:cs="Times New Roman"/>
          <w:sz w:val="24"/>
          <w:szCs w:val="24"/>
        </w:rPr>
        <w:t>Администрации Таврического</w:t>
      </w:r>
    </w:p>
    <w:p w:rsidR="0090620F" w:rsidRPr="0090620F" w:rsidRDefault="0090620F" w:rsidP="0090620F">
      <w:pPr>
        <w:pStyle w:val="ConsPlusNormal"/>
        <w:ind w:left="4961"/>
        <w:rPr>
          <w:rFonts w:ascii="Times New Roman" w:hAnsi="Times New Roman" w:cs="Times New Roman"/>
          <w:sz w:val="24"/>
          <w:szCs w:val="24"/>
        </w:rPr>
      </w:pPr>
      <w:r w:rsidRPr="0090620F">
        <w:rPr>
          <w:rFonts w:ascii="Times New Roman" w:hAnsi="Times New Roman" w:cs="Times New Roman"/>
          <w:sz w:val="24"/>
          <w:szCs w:val="24"/>
        </w:rPr>
        <w:t>муниципального района</w:t>
      </w:r>
    </w:p>
    <w:p w:rsidR="0090620F" w:rsidRPr="0090620F" w:rsidRDefault="0090620F" w:rsidP="0090620F">
      <w:pPr>
        <w:pStyle w:val="ConsPlusNormal"/>
        <w:ind w:left="4961"/>
        <w:rPr>
          <w:rFonts w:ascii="Times New Roman" w:hAnsi="Times New Roman" w:cs="Times New Roman"/>
          <w:sz w:val="24"/>
          <w:szCs w:val="24"/>
        </w:rPr>
      </w:pPr>
      <w:r w:rsidRPr="0090620F">
        <w:rPr>
          <w:rFonts w:ascii="Times New Roman" w:hAnsi="Times New Roman" w:cs="Times New Roman"/>
          <w:sz w:val="24"/>
          <w:szCs w:val="24"/>
        </w:rPr>
        <w:t>Омской области</w:t>
      </w:r>
    </w:p>
    <w:p w:rsidR="0090620F" w:rsidRPr="0090620F" w:rsidRDefault="0090620F" w:rsidP="0090620F">
      <w:pPr>
        <w:pStyle w:val="ConsPlusNormal"/>
        <w:ind w:left="4961"/>
        <w:rPr>
          <w:rFonts w:ascii="Times New Roman" w:hAnsi="Times New Roman" w:cs="Times New Roman"/>
          <w:sz w:val="24"/>
          <w:szCs w:val="24"/>
        </w:rPr>
      </w:pPr>
      <w:r w:rsidRPr="0090620F">
        <w:rPr>
          <w:rFonts w:ascii="Times New Roman" w:hAnsi="Times New Roman" w:cs="Times New Roman"/>
          <w:sz w:val="24"/>
          <w:szCs w:val="24"/>
        </w:rPr>
        <w:t>от 19.05.2025 № 155</w:t>
      </w:r>
    </w:p>
    <w:p w:rsidR="0090620F" w:rsidRPr="0090620F" w:rsidRDefault="0090620F" w:rsidP="0090620F">
      <w:pPr>
        <w:rPr>
          <w:rFonts w:ascii="Times New Roman" w:eastAsia="Calibri" w:hAnsi="Times New Roman" w:cs="Times New Roman"/>
          <w:sz w:val="24"/>
          <w:szCs w:val="24"/>
        </w:rPr>
      </w:pPr>
    </w:p>
    <w:p w:rsidR="0090620F" w:rsidRPr="0090620F" w:rsidRDefault="0090620F" w:rsidP="0090620F">
      <w:pPr>
        <w:rPr>
          <w:rFonts w:ascii="Times New Roman" w:eastAsia="Calibri" w:hAnsi="Times New Roman" w:cs="Times New Roman"/>
          <w:sz w:val="24"/>
          <w:szCs w:val="24"/>
        </w:rPr>
      </w:pPr>
    </w:p>
    <w:p w:rsidR="0090620F" w:rsidRPr="0090620F" w:rsidRDefault="0090620F" w:rsidP="0090620F">
      <w:pPr>
        <w:jc w:val="center"/>
        <w:rPr>
          <w:rFonts w:ascii="Times New Roman" w:eastAsia="Calibri" w:hAnsi="Times New Roman" w:cs="Times New Roman"/>
          <w:sz w:val="24"/>
          <w:szCs w:val="24"/>
        </w:rPr>
      </w:pPr>
      <w:r w:rsidRPr="0090620F">
        <w:rPr>
          <w:rFonts w:ascii="Times New Roman" w:eastAsia="Calibri" w:hAnsi="Times New Roman" w:cs="Times New Roman"/>
          <w:sz w:val="24"/>
          <w:szCs w:val="24"/>
        </w:rPr>
        <w:t>ПОРЯДОК</w:t>
      </w:r>
    </w:p>
    <w:p w:rsidR="0090620F" w:rsidRPr="0090620F" w:rsidRDefault="0090620F" w:rsidP="0090620F">
      <w:pPr>
        <w:ind w:left="601"/>
        <w:jc w:val="center"/>
        <w:rPr>
          <w:rFonts w:ascii="Times New Roman" w:eastAsia="Calibri" w:hAnsi="Times New Roman" w:cs="Times New Roman"/>
          <w:sz w:val="24"/>
          <w:szCs w:val="24"/>
        </w:rPr>
      </w:pPr>
      <w:r w:rsidRPr="0090620F">
        <w:rPr>
          <w:rFonts w:ascii="Times New Roman" w:eastAsia="Calibri" w:hAnsi="Times New Roman" w:cs="Times New Roman"/>
          <w:sz w:val="24"/>
          <w:szCs w:val="24"/>
        </w:rPr>
        <w:t xml:space="preserve">формирования и ведения </w:t>
      </w:r>
      <w:proofErr w:type="gramStart"/>
      <w:r w:rsidRPr="0090620F">
        <w:rPr>
          <w:rFonts w:ascii="Times New Roman" w:eastAsia="Calibri" w:hAnsi="Times New Roman" w:cs="Times New Roman"/>
          <w:sz w:val="24"/>
          <w:szCs w:val="24"/>
        </w:rPr>
        <w:t>реестра источников доходов бюджета Таврического муниципального района Омской области</w:t>
      </w:r>
      <w:proofErr w:type="gramEnd"/>
    </w:p>
    <w:p w:rsidR="0090620F" w:rsidRPr="0090620F" w:rsidRDefault="0090620F" w:rsidP="0090620F">
      <w:pPr>
        <w:ind w:firstLine="709"/>
        <w:jc w:val="both"/>
        <w:rPr>
          <w:rFonts w:ascii="Times New Roman" w:eastAsia="Calibri" w:hAnsi="Times New Roman" w:cs="Times New Roman"/>
          <w:sz w:val="24"/>
          <w:szCs w:val="24"/>
        </w:rPr>
      </w:pPr>
    </w:p>
    <w:p w:rsidR="0090620F" w:rsidRPr="0090620F" w:rsidRDefault="0090620F" w:rsidP="0090620F">
      <w:pPr>
        <w:widowControl w:val="0"/>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90620F">
        <w:rPr>
          <w:rFonts w:ascii="Times New Roman" w:eastAsia="Calibri" w:hAnsi="Times New Roman" w:cs="Times New Roman"/>
          <w:sz w:val="24"/>
          <w:szCs w:val="24"/>
        </w:rPr>
        <w:t>Настоящий Порядок определяет состав информации, подлежащей включению в реестр источников доходов  бюджета Таврического муниципального района, а также правила формирования и ведения реестра источников доходов бюджета Таврического муниципального района (далее – реестр источников доходов бюджета).</w:t>
      </w:r>
    </w:p>
    <w:p w:rsidR="0090620F" w:rsidRPr="0090620F" w:rsidRDefault="0090620F" w:rsidP="0090620F">
      <w:pPr>
        <w:widowControl w:val="0"/>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proofErr w:type="gramStart"/>
      <w:r w:rsidRPr="0090620F">
        <w:rPr>
          <w:rFonts w:ascii="Times New Roman" w:eastAsia="Calibri" w:hAnsi="Times New Roman" w:cs="Times New Roman"/>
          <w:sz w:val="24"/>
          <w:szCs w:val="24"/>
        </w:rPr>
        <w:t>Для целей настоящего Порядка под участниками процесса ведения реестров источников доходов бюджетов понимаются органы государственной власти (государственные органы), органы местного самоуправления, осуществляющие бюджетные полномочия главных администраторов доходов районного бюджета, органы и организации, осуществляющие оказание (выполнение) муниципальных  услуг (выполнение работ), предусматривающих за их оказание (выполнение) взимание платы по источнику доходов районного бюджета (в случае если указанные органы и организации не осуществляют</w:t>
      </w:r>
      <w:proofErr w:type="gramEnd"/>
      <w:r w:rsidRPr="0090620F">
        <w:rPr>
          <w:rFonts w:ascii="Times New Roman" w:eastAsia="Calibri" w:hAnsi="Times New Roman" w:cs="Times New Roman"/>
          <w:sz w:val="24"/>
          <w:szCs w:val="24"/>
        </w:rPr>
        <w:t xml:space="preserve"> бюджетных полномочий администраторов доходов районного бюджета) (далее – участники </w:t>
      </w:r>
      <w:proofErr w:type="gramStart"/>
      <w:r w:rsidRPr="0090620F">
        <w:rPr>
          <w:rFonts w:ascii="Times New Roman" w:eastAsia="Calibri" w:hAnsi="Times New Roman" w:cs="Times New Roman"/>
          <w:sz w:val="24"/>
          <w:szCs w:val="24"/>
        </w:rPr>
        <w:t>процесса ведения реестра источников доходов районного бюджета</w:t>
      </w:r>
      <w:proofErr w:type="gramEnd"/>
      <w:r w:rsidRPr="0090620F">
        <w:rPr>
          <w:rFonts w:ascii="Times New Roman" w:eastAsia="Calibri" w:hAnsi="Times New Roman" w:cs="Times New Roman"/>
          <w:sz w:val="24"/>
          <w:szCs w:val="24"/>
        </w:rPr>
        <w:t>).</w:t>
      </w:r>
    </w:p>
    <w:p w:rsidR="0090620F" w:rsidRPr="0090620F" w:rsidRDefault="0090620F" w:rsidP="0090620F">
      <w:pPr>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90620F">
        <w:rPr>
          <w:rFonts w:ascii="Times New Roman" w:eastAsia="Calibri" w:hAnsi="Times New Roman" w:cs="Times New Roman"/>
          <w:sz w:val="24"/>
          <w:szCs w:val="24"/>
        </w:rPr>
        <w:t>Реестр источников доходов бюджета представляет собой информацию о доходах районного бюджета, по источникам доходов бюджета, формируемой в процессе составления, утверждения и исполнения бюджета на основании перечня источников доходов Российской Федерации.</w:t>
      </w:r>
    </w:p>
    <w:p w:rsidR="0090620F" w:rsidRPr="0090620F" w:rsidRDefault="0090620F" w:rsidP="0090620F">
      <w:pPr>
        <w:pStyle w:val="ConsPlusNormal"/>
        <w:ind w:firstLine="709"/>
        <w:jc w:val="both"/>
        <w:rPr>
          <w:rFonts w:ascii="Times New Roman" w:hAnsi="Times New Roman" w:cs="Times New Roman"/>
          <w:sz w:val="24"/>
          <w:szCs w:val="24"/>
        </w:rPr>
      </w:pPr>
      <w:r w:rsidRPr="0090620F">
        <w:rPr>
          <w:rFonts w:ascii="Times New Roman" w:hAnsi="Times New Roman" w:cs="Times New Roman"/>
          <w:sz w:val="24"/>
          <w:szCs w:val="24"/>
        </w:rPr>
        <w:t>Реестр источников доходов бюджета формируется и ведется как единый информационный ресурс, в котором отражаются бюджетные данные на этапах составления, утверждения и исполнения бюджета по источникам доходов бюджета и соответствующим им группам источников доходов бюджетов, включенным в перечень источников доходов Российской Федерации.</w:t>
      </w:r>
    </w:p>
    <w:p w:rsidR="0090620F" w:rsidRPr="0090620F" w:rsidRDefault="0090620F" w:rsidP="0090620F">
      <w:pPr>
        <w:widowControl w:val="0"/>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90620F">
        <w:rPr>
          <w:rFonts w:ascii="Times New Roman" w:eastAsia="Calibri" w:hAnsi="Times New Roman" w:cs="Times New Roman"/>
          <w:sz w:val="24"/>
          <w:szCs w:val="24"/>
        </w:rPr>
        <w:t xml:space="preserve">Реестр источников доходов бюджета формируется и ведется в электронной форме в информационных системах. </w:t>
      </w:r>
    </w:p>
    <w:p w:rsidR="0090620F" w:rsidRPr="0090620F" w:rsidRDefault="0090620F" w:rsidP="0090620F">
      <w:pPr>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90620F">
        <w:rPr>
          <w:rFonts w:ascii="Times New Roman" w:eastAsia="Calibri" w:hAnsi="Times New Roman" w:cs="Times New Roman"/>
          <w:sz w:val="24"/>
          <w:szCs w:val="24"/>
        </w:rPr>
        <w:t>Реестр источников доходов бюджета ведется на государственном языке Российской Федерации.</w:t>
      </w:r>
    </w:p>
    <w:p w:rsidR="0090620F" w:rsidRPr="0090620F" w:rsidRDefault="0090620F" w:rsidP="0090620F">
      <w:pPr>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90620F">
        <w:rPr>
          <w:rFonts w:ascii="Times New Roman" w:eastAsia="Calibri" w:hAnsi="Times New Roman" w:cs="Times New Roman"/>
          <w:sz w:val="24"/>
          <w:szCs w:val="24"/>
        </w:rPr>
        <w:t>Реестр источников доходов бюджета хранится в соответствии со сроками хранения архивных документов, определенными в соответствии с законодательством Российской Федерации об архивном деле.</w:t>
      </w:r>
    </w:p>
    <w:p w:rsidR="0090620F" w:rsidRPr="0090620F" w:rsidRDefault="0090620F" w:rsidP="0090620F">
      <w:pPr>
        <w:numPr>
          <w:ilvl w:val="0"/>
          <w:numId w:val="14"/>
        </w:numPr>
        <w:tabs>
          <w:tab w:val="left" w:pos="993"/>
          <w:tab w:val="left" w:pos="1276"/>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90620F">
        <w:rPr>
          <w:rFonts w:ascii="Times New Roman" w:eastAsia="Calibri" w:hAnsi="Times New Roman" w:cs="Times New Roman"/>
          <w:sz w:val="24"/>
          <w:szCs w:val="24"/>
        </w:rPr>
        <w:t xml:space="preserve">При формировании и ведении реестра источников доходов бюджета  в информационных системах используются в соответствии с законодательством электронные подписи лиц, уполномоченных действовать от имени </w:t>
      </w:r>
      <w:proofErr w:type="gramStart"/>
      <w:r w:rsidRPr="0090620F">
        <w:rPr>
          <w:rFonts w:ascii="Times New Roman" w:eastAsia="Calibri" w:hAnsi="Times New Roman" w:cs="Times New Roman"/>
          <w:sz w:val="24"/>
          <w:szCs w:val="24"/>
        </w:rPr>
        <w:t>участников процесса ведения реестра источников доходов бюджета</w:t>
      </w:r>
      <w:proofErr w:type="gramEnd"/>
      <w:r w:rsidRPr="0090620F">
        <w:rPr>
          <w:rFonts w:ascii="Times New Roman" w:eastAsia="Calibri" w:hAnsi="Times New Roman" w:cs="Times New Roman"/>
          <w:sz w:val="24"/>
          <w:szCs w:val="24"/>
        </w:rPr>
        <w:t>.</w:t>
      </w:r>
    </w:p>
    <w:p w:rsidR="0090620F" w:rsidRPr="0090620F" w:rsidRDefault="0090620F" w:rsidP="0090620F">
      <w:pPr>
        <w:widowControl w:val="0"/>
        <w:numPr>
          <w:ilvl w:val="0"/>
          <w:numId w:val="14"/>
        </w:numPr>
        <w:tabs>
          <w:tab w:val="left" w:pos="993"/>
          <w:tab w:val="left" w:pos="1276"/>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90620F">
        <w:rPr>
          <w:rFonts w:ascii="Times New Roman" w:eastAsia="Calibri" w:hAnsi="Times New Roman" w:cs="Times New Roman"/>
          <w:sz w:val="24"/>
          <w:szCs w:val="24"/>
        </w:rPr>
        <w:t>Реестр источников доходов районного бюджета ведется Комитетом  финансов и контроля Администрации Таврического муниципального района.</w:t>
      </w:r>
    </w:p>
    <w:p w:rsidR="0090620F" w:rsidRPr="0090620F" w:rsidRDefault="0090620F" w:rsidP="0090620F">
      <w:pPr>
        <w:numPr>
          <w:ilvl w:val="0"/>
          <w:numId w:val="14"/>
        </w:numPr>
        <w:tabs>
          <w:tab w:val="left" w:pos="993"/>
          <w:tab w:val="left" w:pos="1276"/>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90620F">
        <w:rPr>
          <w:rFonts w:ascii="Times New Roman" w:eastAsia="Calibri" w:hAnsi="Times New Roman" w:cs="Times New Roman"/>
          <w:sz w:val="24"/>
          <w:szCs w:val="24"/>
        </w:rPr>
        <w:lastRenderedPageBreak/>
        <w:t xml:space="preserve">Ответственность за полноту и достоверность информации, а также своевременность ее включения в реестр источников доходов бюджета несут участники </w:t>
      </w:r>
      <w:proofErr w:type="gramStart"/>
      <w:r w:rsidRPr="0090620F">
        <w:rPr>
          <w:rFonts w:ascii="Times New Roman" w:eastAsia="Calibri" w:hAnsi="Times New Roman" w:cs="Times New Roman"/>
          <w:sz w:val="24"/>
          <w:szCs w:val="24"/>
        </w:rPr>
        <w:t>процесса ведения реестра источников доходов бюджета</w:t>
      </w:r>
      <w:proofErr w:type="gramEnd"/>
      <w:r w:rsidRPr="0090620F">
        <w:rPr>
          <w:rFonts w:ascii="Times New Roman" w:eastAsia="Calibri" w:hAnsi="Times New Roman" w:cs="Times New Roman"/>
          <w:sz w:val="24"/>
          <w:szCs w:val="24"/>
        </w:rPr>
        <w:t>.</w:t>
      </w:r>
    </w:p>
    <w:p w:rsidR="0090620F" w:rsidRPr="0090620F" w:rsidRDefault="0090620F" w:rsidP="0090620F">
      <w:pPr>
        <w:numPr>
          <w:ilvl w:val="0"/>
          <w:numId w:val="14"/>
        </w:numPr>
        <w:tabs>
          <w:tab w:val="left" w:pos="993"/>
          <w:tab w:val="left" w:pos="1276"/>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90620F">
        <w:rPr>
          <w:rFonts w:ascii="Times New Roman" w:eastAsia="Calibri" w:hAnsi="Times New Roman" w:cs="Times New Roman"/>
          <w:sz w:val="24"/>
          <w:szCs w:val="24"/>
        </w:rPr>
        <w:t xml:space="preserve"> В реестр источников доходов бюджета в отношении каждого источника дохода бюджета включается следующая информация:</w:t>
      </w:r>
    </w:p>
    <w:p w:rsidR="0090620F" w:rsidRPr="0090620F" w:rsidRDefault="0090620F" w:rsidP="0090620F">
      <w:pPr>
        <w:tabs>
          <w:tab w:val="left" w:pos="993"/>
          <w:tab w:val="left" w:pos="1276"/>
        </w:tabs>
        <w:autoSpaceDE w:val="0"/>
        <w:autoSpaceDN w:val="0"/>
        <w:adjustRightInd w:val="0"/>
        <w:ind w:firstLine="709"/>
        <w:jc w:val="both"/>
        <w:rPr>
          <w:rFonts w:ascii="Times New Roman" w:eastAsia="Calibri" w:hAnsi="Times New Roman" w:cs="Times New Roman"/>
          <w:sz w:val="24"/>
          <w:szCs w:val="24"/>
        </w:rPr>
      </w:pPr>
      <w:r w:rsidRPr="0090620F">
        <w:rPr>
          <w:rFonts w:ascii="Times New Roman" w:eastAsia="Calibri" w:hAnsi="Times New Roman" w:cs="Times New Roman"/>
          <w:sz w:val="24"/>
          <w:szCs w:val="24"/>
        </w:rPr>
        <w:t>а) наименование источника дохода бюджета;</w:t>
      </w:r>
    </w:p>
    <w:p w:rsidR="0090620F" w:rsidRPr="0090620F" w:rsidRDefault="0090620F" w:rsidP="0090620F">
      <w:pPr>
        <w:tabs>
          <w:tab w:val="left" w:pos="993"/>
          <w:tab w:val="left" w:pos="1276"/>
        </w:tabs>
        <w:autoSpaceDE w:val="0"/>
        <w:autoSpaceDN w:val="0"/>
        <w:adjustRightInd w:val="0"/>
        <w:ind w:firstLine="709"/>
        <w:jc w:val="both"/>
        <w:rPr>
          <w:rFonts w:ascii="Times New Roman" w:eastAsia="Calibri" w:hAnsi="Times New Roman" w:cs="Times New Roman"/>
          <w:sz w:val="24"/>
          <w:szCs w:val="24"/>
        </w:rPr>
      </w:pPr>
      <w:r w:rsidRPr="0090620F">
        <w:rPr>
          <w:rFonts w:ascii="Times New Roman" w:eastAsia="Calibri" w:hAnsi="Times New Roman" w:cs="Times New Roman"/>
          <w:sz w:val="24"/>
          <w:szCs w:val="24"/>
        </w:rPr>
        <w:t xml:space="preserve">б) код классификации доходов бюджетов, соответствующий источнику дохода бюджета; </w:t>
      </w:r>
    </w:p>
    <w:p w:rsidR="0090620F" w:rsidRPr="0090620F" w:rsidRDefault="0090620F" w:rsidP="0090620F">
      <w:pPr>
        <w:tabs>
          <w:tab w:val="left" w:pos="993"/>
          <w:tab w:val="left" w:pos="1276"/>
        </w:tabs>
        <w:autoSpaceDE w:val="0"/>
        <w:autoSpaceDN w:val="0"/>
        <w:adjustRightInd w:val="0"/>
        <w:ind w:firstLine="709"/>
        <w:jc w:val="both"/>
        <w:rPr>
          <w:rFonts w:ascii="Times New Roman" w:eastAsia="Calibri" w:hAnsi="Times New Roman" w:cs="Times New Roman"/>
          <w:sz w:val="24"/>
          <w:szCs w:val="24"/>
        </w:rPr>
      </w:pPr>
      <w:r w:rsidRPr="0090620F">
        <w:rPr>
          <w:rFonts w:ascii="Times New Roman" w:eastAsia="Calibri" w:hAnsi="Times New Roman" w:cs="Times New Roman"/>
          <w:sz w:val="24"/>
          <w:szCs w:val="24"/>
        </w:rPr>
        <w:t xml:space="preserve">в) наименование группы источников доходов бюджетов, в </w:t>
      </w:r>
      <w:proofErr w:type="gramStart"/>
      <w:r w:rsidRPr="0090620F">
        <w:rPr>
          <w:rFonts w:ascii="Times New Roman" w:eastAsia="Calibri" w:hAnsi="Times New Roman" w:cs="Times New Roman"/>
          <w:sz w:val="24"/>
          <w:szCs w:val="24"/>
        </w:rPr>
        <w:t>которую</w:t>
      </w:r>
      <w:proofErr w:type="gramEnd"/>
      <w:r w:rsidRPr="0090620F">
        <w:rPr>
          <w:rFonts w:ascii="Times New Roman" w:eastAsia="Calibri" w:hAnsi="Times New Roman" w:cs="Times New Roman"/>
          <w:sz w:val="24"/>
          <w:szCs w:val="24"/>
        </w:rPr>
        <w:t xml:space="preserve"> входит источник дохода бюджета;</w:t>
      </w:r>
    </w:p>
    <w:p w:rsidR="0090620F" w:rsidRPr="0090620F" w:rsidRDefault="0090620F" w:rsidP="0090620F">
      <w:pPr>
        <w:tabs>
          <w:tab w:val="left" w:pos="993"/>
          <w:tab w:val="left" w:pos="1276"/>
        </w:tabs>
        <w:autoSpaceDE w:val="0"/>
        <w:autoSpaceDN w:val="0"/>
        <w:adjustRightInd w:val="0"/>
        <w:ind w:firstLine="709"/>
        <w:jc w:val="both"/>
        <w:rPr>
          <w:rFonts w:ascii="Times New Roman" w:eastAsia="Calibri" w:hAnsi="Times New Roman" w:cs="Times New Roman"/>
          <w:sz w:val="24"/>
          <w:szCs w:val="24"/>
        </w:rPr>
      </w:pPr>
      <w:r w:rsidRPr="0090620F">
        <w:rPr>
          <w:rFonts w:ascii="Times New Roman" w:eastAsia="Calibri" w:hAnsi="Times New Roman" w:cs="Times New Roman"/>
          <w:sz w:val="24"/>
          <w:szCs w:val="24"/>
        </w:rPr>
        <w:t>г) информация о публично-правовом образовании, в доход бюджета которого зачисляются платежи, являющиеся источником дохода бюджета;</w:t>
      </w:r>
    </w:p>
    <w:p w:rsidR="0090620F" w:rsidRPr="0090620F" w:rsidRDefault="0090620F" w:rsidP="0090620F">
      <w:pPr>
        <w:tabs>
          <w:tab w:val="left" w:pos="993"/>
        </w:tabs>
        <w:autoSpaceDE w:val="0"/>
        <w:autoSpaceDN w:val="0"/>
        <w:adjustRightInd w:val="0"/>
        <w:ind w:firstLine="709"/>
        <w:jc w:val="both"/>
        <w:rPr>
          <w:rFonts w:ascii="Times New Roman" w:eastAsia="Calibri" w:hAnsi="Times New Roman" w:cs="Times New Roman"/>
          <w:sz w:val="24"/>
          <w:szCs w:val="24"/>
        </w:rPr>
      </w:pPr>
      <w:proofErr w:type="spellStart"/>
      <w:r w:rsidRPr="0090620F">
        <w:rPr>
          <w:rFonts w:ascii="Times New Roman" w:eastAsia="Calibri" w:hAnsi="Times New Roman" w:cs="Times New Roman"/>
          <w:sz w:val="24"/>
          <w:szCs w:val="24"/>
        </w:rPr>
        <w:t>д</w:t>
      </w:r>
      <w:proofErr w:type="spellEnd"/>
      <w:r w:rsidRPr="0090620F">
        <w:rPr>
          <w:rFonts w:ascii="Times New Roman" w:eastAsia="Calibri" w:hAnsi="Times New Roman" w:cs="Times New Roman"/>
          <w:sz w:val="24"/>
          <w:szCs w:val="24"/>
        </w:rPr>
        <w:t>) информация об органах государственной власти (государственных органах), органах местного самоуправления, осуществляющих бюджетные полномочия главных администраторов доходов бюджета;</w:t>
      </w:r>
    </w:p>
    <w:p w:rsidR="0090620F" w:rsidRPr="0090620F" w:rsidRDefault="0090620F" w:rsidP="0090620F">
      <w:pPr>
        <w:tabs>
          <w:tab w:val="left" w:pos="993"/>
        </w:tabs>
        <w:autoSpaceDE w:val="0"/>
        <w:autoSpaceDN w:val="0"/>
        <w:adjustRightInd w:val="0"/>
        <w:ind w:firstLine="709"/>
        <w:jc w:val="both"/>
        <w:rPr>
          <w:rFonts w:ascii="Times New Roman" w:eastAsia="Calibri" w:hAnsi="Times New Roman" w:cs="Times New Roman"/>
          <w:sz w:val="24"/>
          <w:szCs w:val="24"/>
        </w:rPr>
      </w:pPr>
      <w:r w:rsidRPr="0090620F">
        <w:rPr>
          <w:rFonts w:ascii="Times New Roman" w:eastAsia="Calibri" w:hAnsi="Times New Roman" w:cs="Times New Roman"/>
          <w:sz w:val="24"/>
          <w:szCs w:val="24"/>
        </w:rPr>
        <w:t xml:space="preserve">е) показатели прогноза доходов бюджета по коду классификации доходов бюджетов, соответствующему источнику дохода бюджета, сформированные в целях составления и утверждения решения о бюджете; </w:t>
      </w:r>
    </w:p>
    <w:p w:rsidR="0090620F" w:rsidRPr="0090620F" w:rsidRDefault="0090620F" w:rsidP="0090620F">
      <w:pPr>
        <w:tabs>
          <w:tab w:val="left" w:pos="993"/>
        </w:tabs>
        <w:autoSpaceDE w:val="0"/>
        <w:autoSpaceDN w:val="0"/>
        <w:adjustRightInd w:val="0"/>
        <w:ind w:firstLine="709"/>
        <w:jc w:val="both"/>
        <w:rPr>
          <w:rFonts w:ascii="Times New Roman" w:eastAsia="Calibri" w:hAnsi="Times New Roman" w:cs="Times New Roman"/>
          <w:sz w:val="24"/>
          <w:szCs w:val="24"/>
        </w:rPr>
      </w:pPr>
      <w:r w:rsidRPr="0090620F">
        <w:rPr>
          <w:rFonts w:ascii="Times New Roman" w:eastAsia="Calibri" w:hAnsi="Times New Roman" w:cs="Times New Roman"/>
          <w:sz w:val="24"/>
          <w:szCs w:val="24"/>
        </w:rPr>
        <w:t>ж) показатели прогноза доходов бюджета по коду классификации доходов бюджетов, соответствующему источнику дохода бюджета, принимающие значения прогнозируемого общего объема доходов бюджета в соответствии с решением о бюджете;</w:t>
      </w:r>
    </w:p>
    <w:p w:rsidR="0090620F" w:rsidRPr="0090620F" w:rsidRDefault="0090620F" w:rsidP="0090620F">
      <w:pPr>
        <w:tabs>
          <w:tab w:val="left" w:pos="993"/>
        </w:tabs>
        <w:autoSpaceDE w:val="0"/>
        <w:autoSpaceDN w:val="0"/>
        <w:adjustRightInd w:val="0"/>
        <w:ind w:firstLine="709"/>
        <w:jc w:val="both"/>
        <w:rPr>
          <w:rFonts w:ascii="Times New Roman" w:eastAsia="Calibri" w:hAnsi="Times New Roman" w:cs="Times New Roman"/>
          <w:sz w:val="24"/>
          <w:szCs w:val="24"/>
        </w:rPr>
      </w:pPr>
      <w:proofErr w:type="spellStart"/>
      <w:r w:rsidRPr="0090620F">
        <w:rPr>
          <w:rFonts w:ascii="Times New Roman" w:eastAsia="Calibri" w:hAnsi="Times New Roman" w:cs="Times New Roman"/>
          <w:sz w:val="24"/>
          <w:szCs w:val="24"/>
        </w:rPr>
        <w:t>з</w:t>
      </w:r>
      <w:proofErr w:type="spellEnd"/>
      <w:r w:rsidRPr="0090620F">
        <w:rPr>
          <w:rFonts w:ascii="Times New Roman" w:eastAsia="Calibri" w:hAnsi="Times New Roman" w:cs="Times New Roman"/>
          <w:sz w:val="24"/>
          <w:szCs w:val="24"/>
        </w:rPr>
        <w:t>) показатели прогноза доходов бюджета по коду классификации доходов бюджетов, соответствующему источнику дохода бюджета, принимающие значения прогнозируемого общего объема доходов бюджета в соответствии с решениями о бюджете с учетом решений о внесении изменений в решение о бюджете;</w:t>
      </w:r>
    </w:p>
    <w:p w:rsidR="0090620F" w:rsidRPr="0090620F" w:rsidRDefault="0090620F" w:rsidP="0090620F">
      <w:pPr>
        <w:tabs>
          <w:tab w:val="left" w:pos="993"/>
        </w:tabs>
        <w:autoSpaceDE w:val="0"/>
        <w:autoSpaceDN w:val="0"/>
        <w:adjustRightInd w:val="0"/>
        <w:ind w:firstLine="709"/>
        <w:jc w:val="both"/>
        <w:rPr>
          <w:rFonts w:ascii="Times New Roman" w:eastAsia="Calibri" w:hAnsi="Times New Roman" w:cs="Times New Roman"/>
          <w:sz w:val="24"/>
          <w:szCs w:val="24"/>
        </w:rPr>
      </w:pPr>
      <w:r w:rsidRPr="0090620F">
        <w:rPr>
          <w:rFonts w:ascii="Times New Roman" w:eastAsia="Calibri" w:hAnsi="Times New Roman" w:cs="Times New Roman"/>
          <w:sz w:val="24"/>
          <w:szCs w:val="24"/>
        </w:rPr>
        <w:t>и) показатели уточненного прогноза доходов бюджета по коду классификации доходов бюджетов,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rsidR="0090620F" w:rsidRPr="0090620F" w:rsidRDefault="0090620F" w:rsidP="0090620F">
      <w:pPr>
        <w:tabs>
          <w:tab w:val="left" w:pos="993"/>
          <w:tab w:val="left" w:pos="1276"/>
          <w:tab w:val="left" w:pos="1418"/>
        </w:tabs>
        <w:autoSpaceDE w:val="0"/>
        <w:autoSpaceDN w:val="0"/>
        <w:adjustRightInd w:val="0"/>
        <w:ind w:firstLine="709"/>
        <w:jc w:val="both"/>
        <w:rPr>
          <w:rFonts w:ascii="Times New Roman" w:eastAsia="Calibri" w:hAnsi="Times New Roman" w:cs="Times New Roman"/>
          <w:sz w:val="24"/>
          <w:szCs w:val="24"/>
        </w:rPr>
      </w:pPr>
      <w:r w:rsidRPr="0090620F">
        <w:rPr>
          <w:rFonts w:ascii="Times New Roman" w:eastAsia="Calibri" w:hAnsi="Times New Roman" w:cs="Times New Roman"/>
          <w:sz w:val="24"/>
          <w:szCs w:val="24"/>
        </w:rPr>
        <w:t>к) показатели кассовых поступлений по коду классификации доходов бюджетов, соответствующему источнику дохода бюджета;</w:t>
      </w:r>
    </w:p>
    <w:p w:rsidR="0090620F" w:rsidRPr="0090620F" w:rsidRDefault="0090620F" w:rsidP="0090620F">
      <w:pPr>
        <w:tabs>
          <w:tab w:val="left" w:pos="993"/>
          <w:tab w:val="left" w:pos="1276"/>
          <w:tab w:val="left" w:pos="1418"/>
        </w:tabs>
        <w:autoSpaceDE w:val="0"/>
        <w:autoSpaceDN w:val="0"/>
        <w:adjustRightInd w:val="0"/>
        <w:ind w:firstLine="709"/>
        <w:jc w:val="both"/>
        <w:rPr>
          <w:rFonts w:ascii="Times New Roman" w:eastAsia="Calibri" w:hAnsi="Times New Roman" w:cs="Times New Roman"/>
          <w:sz w:val="24"/>
          <w:szCs w:val="24"/>
        </w:rPr>
      </w:pPr>
      <w:r w:rsidRPr="0090620F">
        <w:rPr>
          <w:rFonts w:ascii="Times New Roman" w:eastAsia="Calibri" w:hAnsi="Times New Roman" w:cs="Times New Roman"/>
          <w:sz w:val="24"/>
          <w:szCs w:val="24"/>
        </w:rPr>
        <w:t>л) показатели кассовых поступлений по коду классификации доходов бюджетов, соответствующему источнику дохода бюджета, принимающие значения доходов бюджета в соответствии с решением об исполнении  бюджета.</w:t>
      </w:r>
    </w:p>
    <w:p w:rsidR="0090620F" w:rsidRPr="0090620F" w:rsidRDefault="0090620F" w:rsidP="0090620F">
      <w:pPr>
        <w:pStyle w:val="ConsPlusNormal"/>
        <w:tabs>
          <w:tab w:val="left" w:pos="993"/>
        </w:tabs>
        <w:ind w:firstLine="709"/>
        <w:jc w:val="both"/>
        <w:rPr>
          <w:rFonts w:ascii="Times New Roman" w:hAnsi="Times New Roman" w:cs="Times New Roman"/>
          <w:sz w:val="24"/>
          <w:szCs w:val="24"/>
        </w:rPr>
      </w:pPr>
      <w:r w:rsidRPr="0090620F">
        <w:rPr>
          <w:rFonts w:ascii="Times New Roman" w:hAnsi="Times New Roman" w:cs="Times New Roman"/>
          <w:sz w:val="24"/>
          <w:szCs w:val="24"/>
        </w:rPr>
        <w:t xml:space="preserve">11. </w:t>
      </w:r>
      <w:proofErr w:type="gramStart"/>
      <w:r w:rsidRPr="0090620F">
        <w:rPr>
          <w:rFonts w:ascii="Times New Roman" w:hAnsi="Times New Roman" w:cs="Times New Roman"/>
          <w:sz w:val="24"/>
          <w:szCs w:val="24"/>
        </w:rPr>
        <w:t>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бюджетов на основе перечня источников доходов Российской Федерации.</w:t>
      </w:r>
      <w:proofErr w:type="gramEnd"/>
    </w:p>
    <w:p w:rsidR="0090620F" w:rsidRPr="0090620F" w:rsidRDefault="0090620F" w:rsidP="0090620F">
      <w:pPr>
        <w:pStyle w:val="ConsPlusNormal"/>
        <w:tabs>
          <w:tab w:val="left" w:pos="993"/>
        </w:tabs>
        <w:ind w:firstLine="709"/>
        <w:jc w:val="both"/>
        <w:rPr>
          <w:rFonts w:ascii="Times New Roman" w:hAnsi="Times New Roman" w:cs="Times New Roman"/>
          <w:sz w:val="24"/>
          <w:szCs w:val="24"/>
        </w:rPr>
      </w:pPr>
      <w:r w:rsidRPr="0090620F">
        <w:rPr>
          <w:rFonts w:ascii="Times New Roman" w:hAnsi="Times New Roman" w:cs="Times New Roman"/>
          <w:sz w:val="24"/>
          <w:szCs w:val="24"/>
        </w:rPr>
        <w:t>12. Информация, указанная в подпунктах «а» - «</w:t>
      </w:r>
      <w:proofErr w:type="spellStart"/>
      <w:r w:rsidRPr="0090620F">
        <w:rPr>
          <w:rFonts w:ascii="Times New Roman" w:hAnsi="Times New Roman" w:cs="Times New Roman"/>
          <w:sz w:val="24"/>
          <w:szCs w:val="24"/>
        </w:rPr>
        <w:t>д</w:t>
      </w:r>
      <w:proofErr w:type="spellEnd"/>
      <w:r w:rsidRPr="0090620F">
        <w:rPr>
          <w:rFonts w:ascii="Times New Roman" w:hAnsi="Times New Roman" w:cs="Times New Roman"/>
          <w:sz w:val="24"/>
          <w:szCs w:val="24"/>
        </w:rPr>
        <w:t xml:space="preserve">» пункта 10 настоящего Порядка, формируется и изменяется на основе перечня источников доходов Российской Федерации  путем обмена данными между информационными системами, в которых осуществляется </w:t>
      </w:r>
      <w:r w:rsidRPr="0090620F">
        <w:rPr>
          <w:rFonts w:ascii="Times New Roman" w:hAnsi="Times New Roman" w:cs="Times New Roman"/>
          <w:sz w:val="24"/>
          <w:szCs w:val="24"/>
        </w:rPr>
        <w:lastRenderedPageBreak/>
        <w:t>формирование и ведение перечня источников доходов Российской Федерации и реестров источников доходов бюджета.</w:t>
      </w:r>
    </w:p>
    <w:p w:rsidR="0090620F" w:rsidRPr="0090620F" w:rsidRDefault="0090620F" w:rsidP="0090620F">
      <w:pPr>
        <w:tabs>
          <w:tab w:val="left" w:pos="993"/>
        </w:tabs>
        <w:autoSpaceDE w:val="0"/>
        <w:autoSpaceDN w:val="0"/>
        <w:adjustRightInd w:val="0"/>
        <w:ind w:firstLine="709"/>
        <w:jc w:val="both"/>
        <w:rPr>
          <w:rFonts w:ascii="Times New Roman" w:eastAsia="Calibri" w:hAnsi="Times New Roman" w:cs="Times New Roman"/>
          <w:sz w:val="24"/>
          <w:szCs w:val="24"/>
        </w:rPr>
      </w:pPr>
      <w:r w:rsidRPr="0090620F">
        <w:rPr>
          <w:rFonts w:ascii="Times New Roman" w:eastAsia="Calibri" w:hAnsi="Times New Roman" w:cs="Times New Roman"/>
          <w:sz w:val="24"/>
          <w:szCs w:val="24"/>
        </w:rPr>
        <w:t>13. Информация, указанная в подпунктах «е», «и» пункта 10 настоящего Порядка, формируется и ведется на основании прогнозов поступления доходов бюджета, информация, указанная в подпунктах «ж», «</w:t>
      </w:r>
      <w:proofErr w:type="spellStart"/>
      <w:r w:rsidRPr="0090620F">
        <w:rPr>
          <w:rFonts w:ascii="Times New Roman" w:eastAsia="Calibri" w:hAnsi="Times New Roman" w:cs="Times New Roman"/>
          <w:sz w:val="24"/>
          <w:szCs w:val="24"/>
        </w:rPr>
        <w:t>з</w:t>
      </w:r>
      <w:proofErr w:type="spellEnd"/>
      <w:r w:rsidRPr="0090620F">
        <w:rPr>
          <w:rFonts w:ascii="Times New Roman" w:eastAsia="Calibri" w:hAnsi="Times New Roman" w:cs="Times New Roman"/>
          <w:sz w:val="24"/>
          <w:szCs w:val="24"/>
        </w:rPr>
        <w:t>» пункта 10 настоящего Порядка, формируется и ведется на основании решения о бюджете.</w:t>
      </w:r>
    </w:p>
    <w:p w:rsidR="0090620F" w:rsidRPr="0090620F" w:rsidRDefault="0090620F" w:rsidP="0090620F">
      <w:pPr>
        <w:pStyle w:val="ConsPlusNormal"/>
        <w:tabs>
          <w:tab w:val="left" w:pos="993"/>
        </w:tabs>
        <w:ind w:firstLine="709"/>
        <w:jc w:val="both"/>
        <w:rPr>
          <w:rFonts w:ascii="Times New Roman" w:hAnsi="Times New Roman" w:cs="Times New Roman"/>
          <w:sz w:val="24"/>
          <w:szCs w:val="24"/>
        </w:rPr>
      </w:pPr>
      <w:r w:rsidRPr="0090620F">
        <w:rPr>
          <w:rFonts w:ascii="Times New Roman" w:hAnsi="Times New Roman" w:cs="Times New Roman"/>
          <w:sz w:val="24"/>
          <w:szCs w:val="24"/>
        </w:rPr>
        <w:t xml:space="preserve">14. Информация, указанная в подпункте «к» пункта 10 настоящего Порядка, формируется на основании соответствующих сведений реестра источников доходов Российской Федерации, формируемого в порядке, установленном Министерством финансов  Российской Федерации. </w:t>
      </w:r>
    </w:p>
    <w:p w:rsidR="0090620F" w:rsidRPr="0090620F" w:rsidRDefault="0090620F" w:rsidP="0090620F">
      <w:pPr>
        <w:pStyle w:val="ConsPlusNormal"/>
        <w:tabs>
          <w:tab w:val="left" w:pos="993"/>
        </w:tabs>
        <w:ind w:firstLine="709"/>
        <w:jc w:val="both"/>
        <w:rPr>
          <w:rFonts w:ascii="Times New Roman" w:hAnsi="Times New Roman" w:cs="Times New Roman"/>
          <w:sz w:val="24"/>
          <w:szCs w:val="24"/>
        </w:rPr>
      </w:pPr>
      <w:r w:rsidRPr="0090620F">
        <w:rPr>
          <w:rFonts w:ascii="Times New Roman" w:hAnsi="Times New Roman" w:cs="Times New Roman"/>
          <w:sz w:val="24"/>
          <w:szCs w:val="24"/>
        </w:rPr>
        <w:t xml:space="preserve">15. Участники </w:t>
      </w:r>
      <w:proofErr w:type="gramStart"/>
      <w:r w:rsidRPr="0090620F">
        <w:rPr>
          <w:rFonts w:ascii="Times New Roman" w:hAnsi="Times New Roman" w:cs="Times New Roman"/>
          <w:sz w:val="24"/>
          <w:szCs w:val="24"/>
        </w:rPr>
        <w:t>процесса ведения реестра источников доходов районного бюджета</w:t>
      </w:r>
      <w:proofErr w:type="gramEnd"/>
      <w:r w:rsidRPr="0090620F">
        <w:rPr>
          <w:rFonts w:ascii="Times New Roman" w:hAnsi="Times New Roman" w:cs="Times New Roman"/>
          <w:sz w:val="24"/>
          <w:szCs w:val="24"/>
        </w:rPr>
        <w:t xml:space="preserve"> представляют в Комитет финансов и контроля сведения, необходимые для ведения реестра источников доходов районного бюджета, в следующие сроки: </w:t>
      </w:r>
    </w:p>
    <w:p w:rsidR="0090620F" w:rsidRPr="0090620F" w:rsidRDefault="0090620F" w:rsidP="0090620F">
      <w:pPr>
        <w:tabs>
          <w:tab w:val="left" w:pos="993"/>
        </w:tabs>
        <w:autoSpaceDE w:val="0"/>
        <w:autoSpaceDN w:val="0"/>
        <w:adjustRightInd w:val="0"/>
        <w:ind w:firstLine="709"/>
        <w:jc w:val="both"/>
        <w:rPr>
          <w:rFonts w:ascii="Times New Roman" w:eastAsia="Calibri" w:hAnsi="Times New Roman" w:cs="Times New Roman"/>
          <w:sz w:val="24"/>
          <w:szCs w:val="24"/>
        </w:rPr>
      </w:pPr>
      <w:r w:rsidRPr="0090620F">
        <w:rPr>
          <w:rFonts w:ascii="Times New Roman" w:eastAsia="Calibri" w:hAnsi="Times New Roman" w:cs="Times New Roman"/>
          <w:sz w:val="24"/>
          <w:szCs w:val="24"/>
        </w:rPr>
        <w:t>а) в подпунктах «а» - «</w:t>
      </w:r>
      <w:proofErr w:type="spellStart"/>
      <w:r w:rsidRPr="0090620F">
        <w:rPr>
          <w:rFonts w:ascii="Times New Roman" w:eastAsia="Calibri" w:hAnsi="Times New Roman" w:cs="Times New Roman"/>
          <w:sz w:val="24"/>
          <w:szCs w:val="24"/>
        </w:rPr>
        <w:t>д</w:t>
      </w:r>
      <w:proofErr w:type="spellEnd"/>
      <w:r w:rsidRPr="0090620F">
        <w:rPr>
          <w:rFonts w:ascii="Times New Roman" w:eastAsia="Calibri" w:hAnsi="Times New Roman" w:cs="Times New Roman"/>
          <w:sz w:val="24"/>
          <w:szCs w:val="24"/>
        </w:rPr>
        <w:t>» пункта 10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районного бюджета;</w:t>
      </w:r>
    </w:p>
    <w:p w:rsidR="0090620F" w:rsidRPr="0090620F" w:rsidRDefault="0090620F" w:rsidP="0090620F">
      <w:pPr>
        <w:tabs>
          <w:tab w:val="left" w:pos="993"/>
        </w:tabs>
        <w:autoSpaceDE w:val="0"/>
        <w:autoSpaceDN w:val="0"/>
        <w:adjustRightInd w:val="0"/>
        <w:ind w:firstLine="709"/>
        <w:jc w:val="both"/>
        <w:rPr>
          <w:rFonts w:ascii="Times New Roman" w:eastAsia="Calibri" w:hAnsi="Times New Roman" w:cs="Times New Roman"/>
          <w:sz w:val="24"/>
          <w:szCs w:val="24"/>
        </w:rPr>
      </w:pPr>
      <w:r w:rsidRPr="0090620F">
        <w:rPr>
          <w:rFonts w:ascii="Times New Roman" w:eastAsia="Calibri" w:hAnsi="Times New Roman" w:cs="Times New Roman"/>
          <w:sz w:val="24"/>
          <w:szCs w:val="24"/>
        </w:rPr>
        <w:t>б) в подпунктах «ж», «</w:t>
      </w:r>
      <w:proofErr w:type="spellStart"/>
      <w:r w:rsidRPr="0090620F">
        <w:rPr>
          <w:rFonts w:ascii="Times New Roman" w:eastAsia="Calibri" w:hAnsi="Times New Roman" w:cs="Times New Roman"/>
          <w:sz w:val="24"/>
          <w:szCs w:val="24"/>
        </w:rPr>
        <w:t>з</w:t>
      </w:r>
      <w:proofErr w:type="spellEnd"/>
      <w:r w:rsidRPr="0090620F">
        <w:rPr>
          <w:rFonts w:ascii="Times New Roman" w:eastAsia="Calibri" w:hAnsi="Times New Roman" w:cs="Times New Roman"/>
          <w:sz w:val="24"/>
          <w:szCs w:val="24"/>
        </w:rPr>
        <w:t xml:space="preserve">» «л» пункта 10 настоящего Порядка, – не позднее 3 рабочих дней со дня принятия или внесения изменений в решение о районном бюджете и решения об исполнении районного бюджета; </w:t>
      </w:r>
    </w:p>
    <w:p w:rsidR="0090620F" w:rsidRPr="0090620F" w:rsidRDefault="0090620F" w:rsidP="0090620F">
      <w:pPr>
        <w:tabs>
          <w:tab w:val="left" w:pos="993"/>
        </w:tabs>
        <w:autoSpaceDE w:val="0"/>
        <w:autoSpaceDN w:val="0"/>
        <w:adjustRightInd w:val="0"/>
        <w:ind w:firstLine="709"/>
        <w:jc w:val="both"/>
        <w:rPr>
          <w:rFonts w:ascii="Times New Roman" w:eastAsia="Calibri" w:hAnsi="Times New Roman" w:cs="Times New Roman"/>
          <w:sz w:val="24"/>
          <w:szCs w:val="24"/>
        </w:rPr>
      </w:pPr>
      <w:r w:rsidRPr="0090620F">
        <w:rPr>
          <w:rFonts w:ascii="Times New Roman" w:eastAsia="Calibri" w:hAnsi="Times New Roman" w:cs="Times New Roman"/>
          <w:sz w:val="24"/>
          <w:szCs w:val="24"/>
        </w:rPr>
        <w:t>в) в подпункте «и» пункта 10 настоящего Порядка, – согласно установленному в соответствии с бюджетным законодательством порядком составления и ведения кассового плана исполнения районного бюджета, но не позднее 5-го рабочего дня каждого месяца года;</w:t>
      </w:r>
    </w:p>
    <w:p w:rsidR="0090620F" w:rsidRPr="0090620F" w:rsidRDefault="0090620F" w:rsidP="0090620F">
      <w:pPr>
        <w:pStyle w:val="ConsPlusNormal"/>
        <w:ind w:firstLine="709"/>
        <w:jc w:val="both"/>
        <w:rPr>
          <w:rFonts w:ascii="Times New Roman" w:hAnsi="Times New Roman" w:cs="Times New Roman"/>
          <w:sz w:val="24"/>
          <w:szCs w:val="24"/>
        </w:rPr>
      </w:pPr>
      <w:r w:rsidRPr="0090620F">
        <w:rPr>
          <w:rFonts w:ascii="Times New Roman" w:hAnsi="Times New Roman" w:cs="Times New Roman"/>
          <w:sz w:val="24"/>
          <w:szCs w:val="24"/>
        </w:rPr>
        <w:t xml:space="preserve">г) в подпункте «е» пункта 10 настоящего Порядка, – в соответствии со сроками составления проекта районного бюджета, ежегодно устанавливаемыми Администрацией Таврического муниципального района; </w:t>
      </w:r>
    </w:p>
    <w:p w:rsidR="0090620F" w:rsidRPr="0090620F" w:rsidRDefault="0090620F" w:rsidP="0090620F">
      <w:pPr>
        <w:pStyle w:val="ConsPlusNormal"/>
        <w:ind w:firstLine="709"/>
        <w:jc w:val="both"/>
        <w:rPr>
          <w:rFonts w:ascii="Times New Roman" w:hAnsi="Times New Roman" w:cs="Times New Roman"/>
          <w:sz w:val="24"/>
          <w:szCs w:val="24"/>
        </w:rPr>
      </w:pPr>
      <w:proofErr w:type="spellStart"/>
      <w:r w:rsidRPr="0090620F">
        <w:rPr>
          <w:rFonts w:ascii="Times New Roman" w:hAnsi="Times New Roman" w:cs="Times New Roman"/>
          <w:sz w:val="24"/>
          <w:szCs w:val="24"/>
        </w:rPr>
        <w:t>д</w:t>
      </w:r>
      <w:proofErr w:type="spellEnd"/>
      <w:r w:rsidRPr="0090620F">
        <w:rPr>
          <w:rFonts w:ascii="Times New Roman" w:hAnsi="Times New Roman" w:cs="Times New Roman"/>
          <w:sz w:val="24"/>
          <w:szCs w:val="24"/>
        </w:rPr>
        <w:t>) информации, указанной в подпункте «к» пункта 10 настоящего Порядка, – в соответствии с порядком составления и ведения кассового плана исполнения районного бюджета, но не позднее 5-го рабочего дня каждого месяца года.</w:t>
      </w:r>
    </w:p>
    <w:p w:rsidR="0090620F" w:rsidRPr="0090620F" w:rsidRDefault="0090620F" w:rsidP="0090620F">
      <w:pPr>
        <w:widowControl w:val="0"/>
        <w:tabs>
          <w:tab w:val="left" w:pos="993"/>
          <w:tab w:val="left" w:pos="1276"/>
        </w:tabs>
        <w:autoSpaceDE w:val="0"/>
        <w:autoSpaceDN w:val="0"/>
        <w:adjustRightInd w:val="0"/>
        <w:ind w:firstLine="709"/>
        <w:jc w:val="both"/>
        <w:rPr>
          <w:rFonts w:ascii="Times New Roman" w:eastAsia="Calibri" w:hAnsi="Times New Roman" w:cs="Times New Roman"/>
          <w:sz w:val="24"/>
          <w:szCs w:val="24"/>
        </w:rPr>
      </w:pPr>
      <w:r w:rsidRPr="0090620F">
        <w:rPr>
          <w:rFonts w:ascii="Times New Roman" w:eastAsia="Calibri" w:hAnsi="Times New Roman" w:cs="Times New Roman"/>
          <w:sz w:val="24"/>
          <w:szCs w:val="24"/>
        </w:rPr>
        <w:t>16. Комитет финансов и контроля  обеспечивает включение в реестр источников доходов бюджета информации, указанной в пункте 10 настоящего Порядка, в следующие сроки:</w:t>
      </w:r>
    </w:p>
    <w:p w:rsidR="0090620F" w:rsidRPr="0090620F" w:rsidRDefault="0090620F" w:rsidP="0090620F">
      <w:pPr>
        <w:tabs>
          <w:tab w:val="left" w:pos="993"/>
        </w:tabs>
        <w:autoSpaceDE w:val="0"/>
        <w:autoSpaceDN w:val="0"/>
        <w:adjustRightInd w:val="0"/>
        <w:ind w:firstLine="709"/>
        <w:jc w:val="both"/>
        <w:rPr>
          <w:rFonts w:ascii="Times New Roman" w:eastAsia="Calibri" w:hAnsi="Times New Roman" w:cs="Times New Roman"/>
          <w:sz w:val="24"/>
          <w:szCs w:val="24"/>
        </w:rPr>
      </w:pPr>
      <w:r w:rsidRPr="0090620F">
        <w:rPr>
          <w:rFonts w:ascii="Times New Roman" w:eastAsia="Calibri" w:hAnsi="Times New Roman" w:cs="Times New Roman"/>
          <w:sz w:val="24"/>
          <w:szCs w:val="24"/>
        </w:rPr>
        <w:t>а) информации, указанной в подпунктах «а» - «</w:t>
      </w:r>
      <w:proofErr w:type="spellStart"/>
      <w:r w:rsidRPr="0090620F">
        <w:rPr>
          <w:rFonts w:ascii="Times New Roman" w:eastAsia="Calibri" w:hAnsi="Times New Roman" w:cs="Times New Roman"/>
          <w:sz w:val="24"/>
          <w:szCs w:val="24"/>
        </w:rPr>
        <w:t>д</w:t>
      </w:r>
      <w:proofErr w:type="spellEnd"/>
      <w:r w:rsidRPr="0090620F">
        <w:rPr>
          <w:rFonts w:ascii="Times New Roman" w:eastAsia="Calibri" w:hAnsi="Times New Roman" w:cs="Times New Roman"/>
          <w:sz w:val="24"/>
          <w:szCs w:val="24"/>
        </w:rPr>
        <w:t>» пункта 10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бюджета;</w:t>
      </w:r>
    </w:p>
    <w:p w:rsidR="0090620F" w:rsidRPr="0090620F" w:rsidRDefault="0090620F" w:rsidP="0090620F">
      <w:pPr>
        <w:tabs>
          <w:tab w:val="left" w:pos="993"/>
        </w:tabs>
        <w:autoSpaceDE w:val="0"/>
        <w:autoSpaceDN w:val="0"/>
        <w:adjustRightInd w:val="0"/>
        <w:ind w:firstLine="709"/>
        <w:jc w:val="both"/>
        <w:rPr>
          <w:rFonts w:ascii="Times New Roman" w:eastAsia="Calibri" w:hAnsi="Times New Roman" w:cs="Times New Roman"/>
          <w:sz w:val="24"/>
          <w:szCs w:val="24"/>
        </w:rPr>
      </w:pPr>
      <w:r w:rsidRPr="0090620F">
        <w:rPr>
          <w:rFonts w:ascii="Times New Roman" w:eastAsia="Calibri" w:hAnsi="Times New Roman" w:cs="Times New Roman"/>
          <w:sz w:val="24"/>
          <w:szCs w:val="24"/>
        </w:rPr>
        <w:t>б) информации, указанной в подпунктах «ж», «</w:t>
      </w:r>
      <w:proofErr w:type="spellStart"/>
      <w:r w:rsidRPr="0090620F">
        <w:rPr>
          <w:rFonts w:ascii="Times New Roman" w:eastAsia="Calibri" w:hAnsi="Times New Roman" w:cs="Times New Roman"/>
          <w:sz w:val="24"/>
          <w:szCs w:val="24"/>
        </w:rPr>
        <w:t>з</w:t>
      </w:r>
      <w:proofErr w:type="spellEnd"/>
      <w:r w:rsidRPr="0090620F">
        <w:rPr>
          <w:rFonts w:ascii="Times New Roman" w:eastAsia="Calibri" w:hAnsi="Times New Roman" w:cs="Times New Roman"/>
          <w:sz w:val="24"/>
          <w:szCs w:val="24"/>
        </w:rPr>
        <w:t xml:space="preserve">» и «л» пункта 10 настоящего Порядка, – не позднее 5 рабочих дней со дня принятия или внесения изменений в решение о бюджете и </w:t>
      </w:r>
      <w:proofErr w:type="gramStart"/>
      <w:r w:rsidRPr="0090620F">
        <w:rPr>
          <w:rFonts w:ascii="Times New Roman" w:eastAsia="Calibri" w:hAnsi="Times New Roman" w:cs="Times New Roman"/>
          <w:sz w:val="24"/>
          <w:szCs w:val="24"/>
        </w:rPr>
        <w:t>решение</w:t>
      </w:r>
      <w:proofErr w:type="gramEnd"/>
      <w:r w:rsidRPr="0090620F">
        <w:rPr>
          <w:rFonts w:ascii="Times New Roman" w:eastAsia="Calibri" w:hAnsi="Times New Roman" w:cs="Times New Roman"/>
          <w:sz w:val="24"/>
          <w:szCs w:val="24"/>
        </w:rPr>
        <w:t xml:space="preserve"> об исполнении бюджета;</w:t>
      </w:r>
    </w:p>
    <w:p w:rsidR="0090620F" w:rsidRPr="0090620F" w:rsidRDefault="0090620F" w:rsidP="0090620F">
      <w:pPr>
        <w:tabs>
          <w:tab w:val="left" w:pos="993"/>
        </w:tabs>
        <w:autoSpaceDE w:val="0"/>
        <w:autoSpaceDN w:val="0"/>
        <w:adjustRightInd w:val="0"/>
        <w:ind w:firstLine="709"/>
        <w:jc w:val="both"/>
        <w:rPr>
          <w:rFonts w:ascii="Times New Roman" w:eastAsia="Calibri" w:hAnsi="Times New Roman" w:cs="Times New Roman"/>
          <w:sz w:val="24"/>
          <w:szCs w:val="24"/>
        </w:rPr>
      </w:pPr>
      <w:r w:rsidRPr="0090620F">
        <w:rPr>
          <w:rFonts w:ascii="Times New Roman" w:eastAsia="Calibri" w:hAnsi="Times New Roman" w:cs="Times New Roman"/>
          <w:sz w:val="24"/>
          <w:szCs w:val="24"/>
        </w:rPr>
        <w:t xml:space="preserve">в) информации, указанной в подпункте «и» пункта 10 настоящего Порядка, – согласно установленному в соответствии с бюджетным законодательством Российской Федерации порядку составления и ведения кассового плана исполнения районного бюджета, но не позднее 10-го рабочего дня каждого месяца; </w:t>
      </w:r>
    </w:p>
    <w:p w:rsidR="0090620F" w:rsidRPr="0090620F" w:rsidRDefault="0090620F" w:rsidP="0090620F">
      <w:pPr>
        <w:tabs>
          <w:tab w:val="left" w:pos="993"/>
        </w:tabs>
        <w:autoSpaceDE w:val="0"/>
        <w:autoSpaceDN w:val="0"/>
        <w:adjustRightInd w:val="0"/>
        <w:ind w:firstLine="709"/>
        <w:jc w:val="both"/>
        <w:rPr>
          <w:rFonts w:ascii="Times New Roman" w:eastAsia="Calibri" w:hAnsi="Times New Roman" w:cs="Times New Roman"/>
          <w:sz w:val="24"/>
          <w:szCs w:val="24"/>
        </w:rPr>
      </w:pPr>
      <w:r w:rsidRPr="0090620F">
        <w:rPr>
          <w:rFonts w:ascii="Times New Roman" w:eastAsia="Calibri" w:hAnsi="Times New Roman" w:cs="Times New Roman"/>
          <w:sz w:val="24"/>
          <w:szCs w:val="24"/>
        </w:rPr>
        <w:lastRenderedPageBreak/>
        <w:t xml:space="preserve">г) информации, указанной в подпункте «е» пункта 10 настоящего Порядка, – в соответствии со сроками составления проекта районного бюджета, ежегодно устанавливаемыми Администрацией Таврического муниципального района; </w:t>
      </w:r>
    </w:p>
    <w:p w:rsidR="0090620F" w:rsidRPr="0090620F" w:rsidRDefault="0090620F" w:rsidP="0090620F">
      <w:pPr>
        <w:tabs>
          <w:tab w:val="left" w:pos="993"/>
        </w:tabs>
        <w:autoSpaceDE w:val="0"/>
        <w:autoSpaceDN w:val="0"/>
        <w:adjustRightInd w:val="0"/>
        <w:ind w:firstLine="709"/>
        <w:jc w:val="both"/>
        <w:rPr>
          <w:rFonts w:ascii="Times New Roman" w:eastAsia="Calibri" w:hAnsi="Times New Roman" w:cs="Times New Roman"/>
          <w:sz w:val="24"/>
          <w:szCs w:val="24"/>
        </w:rPr>
      </w:pPr>
      <w:proofErr w:type="spellStart"/>
      <w:r w:rsidRPr="0090620F">
        <w:rPr>
          <w:rFonts w:ascii="Times New Roman" w:eastAsia="Calibri" w:hAnsi="Times New Roman" w:cs="Times New Roman"/>
          <w:sz w:val="24"/>
          <w:szCs w:val="24"/>
        </w:rPr>
        <w:t>д</w:t>
      </w:r>
      <w:proofErr w:type="spellEnd"/>
      <w:r w:rsidRPr="0090620F">
        <w:rPr>
          <w:rFonts w:ascii="Times New Roman" w:eastAsia="Calibri" w:hAnsi="Times New Roman" w:cs="Times New Roman"/>
          <w:sz w:val="24"/>
          <w:szCs w:val="24"/>
        </w:rPr>
        <w:t>) информации, указанной в подпункте «к» пункта 10 настоящего Порядка, – в соответствии с порядком составления и ведения кассового плана исполнения районного бюджета, но не позднее 10-го рабочего дня каждого месяца.</w:t>
      </w:r>
    </w:p>
    <w:p w:rsidR="0090620F" w:rsidRPr="0090620F" w:rsidRDefault="0090620F" w:rsidP="0090620F">
      <w:pPr>
        <w:autoSpaceDE w:val="0"/>
        <w:autoSpaceDN w:val="0"/>
        <w:adjustRightInd w:val="0"/>
        <w:ind w:firstLine="709"/>
        <w:jc w:val="both"/>
        <w:rPr>
          <w:rFonts w:ascii="Times New Roman" w:eastAsia="Calibri" w:hAnsi="Times New Roman" w:cs="Times New Roman"/>
          <w:sz w:val="24"/>
          <w:szCs w:val="24"/>
        </w:rPr>
      </w:pPr>
      <w:r w:rsidRPr="0090620F">
        <w:rPr>
          <w:rFonts w:ascii="Times New Roman" w:eastAsia="Calibri" w:hAnsi="Times New Roman" w:cs="Times New Roman"/>
          <w:sz w:val="24"/>
          <w:szCs w:val="24"/>
        </w:rPr>
        <w:t xml:space="preserve">17. </w:t>
      </w:r>
      <w:proofErr w:type="gramStart"/>
      <w:r w:rsidRPr="0090620F">
        <w:rPr>
          <w:rFonts w:ascii="Times New Roman" w:eastAsia="Calibri" w:hAnsi="Times New Roman" w:cs="Times New Roman"/>
          <w:sz w:val="24"/>
          <w:szCs w:val="24"/>
        </w:rPr>
        <w:t>Комитет финансов и контроля в течение одного рабочего дня со дня представления участниками процесса ведения реестра источников доходов районного бюджета информации, указанной в пункте 10 настоящего Порядка, обеспечивает в автоматизированном режиме проверку наличия информации в соответствии с пунктом 10 настоящего Порядка и соответствия порядка формирования информации правилам, установленным в соответствии с пунктом 21 настоящего Порядка.</w:t>
      </w:r>
      <w:proofErr w:type="gramEnd"/>
    </w:p>
    <w:p w:rsidR="0090620F" w:rsidRPr="0090620F" w:rsidRDefault="0090620F" w:rsidP="0090620F">
      <w:pPr>
        <w:autoSpaceDE w:val="0"/>
        <w:autoSpaceDN w:val="0"/>
        <w:adjustRightInd w:val="0"/>
        <w:ind w:firstLine="709"/>
        <w:jc w:val="both"/>
        <w:rPr>
          <w:rFonts w:ascii="Times New Roman" w:eastAsia="Calibri" w:hAnsi="Times New Roman" w:cs="Times New Roman"/>
          <w:sz w:val="24"/>
          <w:szCs w:val="24"/>
        </w:rPr>
      </w:pPr>
      <w:r w:rsidRPr="0090620F">
        <w:rPr>
          <w:rFonts w:ascii="Times New Roman" w:eastAsia="Calibri" w:hAnsi="Times New Roman" w:cs="Times New Roman"/>
          <w:sz w:val="24"/>
          <w:szCs w:val="24"/>
        </w:rPr>
        <w:t>18.</w:t>
      </w:r>
      <w:bookmarkStart w:id="1" w:name="Par0"/>
      <w:bookmarkEnd w:id="1"/>
      <w:r w:rsidRPr="0090620F">
        <w:rPr>
          <w:rFonts w:ascii="Times New Roman" w:eastAsia="Calibri" w:hAnsi="Times New Roman" w:cs="Times New Roman"/>
          <w:sz w:val="24"/>
          <w:szCs w:val="24"/>
        </w:rPr>
        <w:t xml:space="preserve"> В случае положительного результата проверки, указанной в               пункте 17 настоящего Порядка, информация, представленная участниками </w:t>
      </w:r>
      <w:proofErr w:type="gramStart"/>
      <w:r w:rsidRPr="0090620F">
        <w:rPr>
          <w:rFonts w:ascii="Times New Roman" w:eastAsia="Calibri" w:hAnsi="Times New Roman" w:cs="Times New Roman"/>
          <w:sz w:val="24"/>
          <w:szCs w:val="24"/>
        </w:rPr>
        <w:t>процесса ведения реестра источников доходов районного</w:t>
      </w:r>
      <w:proofErr w:type="gramEnd"/>
      <w:r w:rsidRPr="0090620F">
        <w:rPr>
          <w:rFonts w:ascii="Times New Roman" w:eastAsia="Calibri" w:hAnsi="Times New Roman" w:cs="Times New Roman"/>
          <w:sz w:val="24"/>
          <w:szCs w:val="24"/>
        </w:rPr>
        <w:t xml:space="preserve"> бюджета, образует реестровую запись источника дохода районного бюджета реестра источников доходов районного бюджета, которой Комитет финансов и контроля присваивает уникальный номер.</w:t>
      </w:r>
    </w:p>
    <w:p w:rsidR="0090620F" w:rsidRPr="0090620F" w:rsidRDefault="0090620F" w:rsidP="0090620F">
      <w:pPr>
        <w:pStyle w:val="ConsPlusNormal"/>
        <w:tabs>
          <w:tab w:val="left" w:pos="993"/>
        </w:tabs>
        <w:ind w:firstLine="709"/>
        <w:jc w:val="both"/>
        <w:rPr>
          <w:rFonts w:ascii="Times New Roman" w:hAnsi="Times New Roman" w:cs="Times New Roman"/>
          <w:sz w:val="24"/>
          <w:szCs w:val="24"/>
        </w:rPr>
      </w:pPr>
      <w:r w:rsidRPr="0090620F">
        <w:rPr>
          <w:rFonts w:ascii="Times New Roman" w:hAnsi="Times New Roman" w:cs="Times New Roman"/>
          <w:sz w:val="24"/>
          <w:szCs w:val="24"/>
        </w:rPr>
        <w:t xml:space="preserve">При направлении участниками процесса </w:t>
      </w:r>
      <w:proofErr w:type="gramStart"/>
      <w:r w:rsidRPr="0090620F">
        <w:rPr>
          <w:rFonts w:ascii="Times New Roman" w:hAnsi="Times New Roman" w:cs="Times New Roman"/>
          <w:sz w:val="24"/>
          <w:szCs w:val="24"/>
        </w:rPr>
        <w:t>ведения реестра источников доходов районного бюджета измененной</w:t>
      </w:r>
      <w:proofErr w:type="gramEnd"/>
      <w:r w:rsidRPr="0090620F">
        <w:rPr>
          <w:rFonts w:ascii="Times New Roman" w:hAnsi="Times New Roman" w:cs="Times New Roman"/>
          <w:sz w:val="24"/>
          <w:szCs w:val="24"/>
        </w:rPr>
        <w:t xml:space="preserve"> информации, указанной в пункте 10   настоящего Порядка, ранее образованные реестровые записи обновляются.</w:t>
      </w:r>
    </w:p>
    <w:p w:rsidR="0090620F" w:rsidRPr="0090620F" w:rsidRDefault="0090620F" w:rsidP="0090620F">
      <w:pPr>
        <w:tabs>
          <w:tab w:val="left" w:pos="993"/>
        </w:tabs>
        <w:autoSpaceDE w:val="0"/>
        <w:autoSpaceDN w:val="0"/>
        <w:adjustRightInd w:val="0"/>
        <w:ind w:firstLine="709"/>
        <w:jc w:val="both"/>
        <w:rPr>
          <w:rFonts w:ascii="Times New Roman" w:eastAsia="Calibri" w:hAnsi="Times New Roman" w:cs="Times New Roman"/>
          <w:sz w:val="24"/>
          <w:szCs w:val="24"/>
        </w:rPr>
      </w:pPr>
      <w:r w:rsidRPr="0090620F">
        <w:rPr>
          <w:rFonts w:ascii="Times New Roman" w:eastAsia="Calibri" w:hAnsi="Times New Roman" w:cs="Times New Roman"/>
          <w:sz w:val="24"/>
          <w:szCs w:val="24"/>
        </w:rPr>
        <w:t xml:space="preserve">В случае отрицательного результата проверки, указанной в пункте 17       настоящего Порядка, информация, представленная участниками </w:t>
      </w:r>
      <w:proofErr w:type="gramStart"/>
      <w:r w:rsidRPr="0090620F">
        <w:rPr>
          <w:rFonts w:ascii="Times New Roman" w:eastAsia="Calibri" w:hAnsi="Times New Roman" w:cs="Times New Roman"/>
          <w:sz w:val="24"/>
          <w:szCs w:val="24"/>
        </w:rPr>
        <w:t>процесса ведения реестра источников доходов районного бюджета</w:t>
      </w:r>
      <w:proofErr w:type="gramEnd"/>
      <w:r w:rsidRPr="0090620F">
        <w:rPr>
          <w:rFonts w:ascii="Times New Roman" w:eastAsia="Calibri" w:hAnsi="Times New Roman" w:cs="Times New Roman"/>
          <w:sz w:val="24"/>
          <w:szCs w:val="24"/>
        </w:rPr>
        <w:t xml:space="preserve"> в соответствии с пунктом 10 настоящего Порядка, не образует (не обновляет) реестровые записи. В указанном случае Комитет финансов и контроля в течение не более одного рабочего дня со дня представления участниками процесса </w:t>
      </w:r>
      <w:proofErr w:type="gramStart"/>
      <w:r w:rsidRPr="0090620F">
        <w:rPr>
          <w:rFonts w:ascii="Times New Roman" w:eastAsia="Calibri" w:hAnsi="Times New Roman" w:cs="Times New Roman"/>
          <w:sz w:val="24"/>
          <w:szCs w:val="24"/>
        </w:rPr>
        <w:t>ведения реестра источников доходов районного бюджета информации</w:t>
      </w:r>
      <w:proofErr w:type="gramEnd"/>
      <w:r w:rsidRPr="0090620F">
        <w:rPr>
          <w:rFonts w:ascii="Times New Roman" w:eastAsia="Calibri" w:hAnsi="Times New Roman" w:cs="Times New Roman"/>
          <w:sz w:val="24"/>
          <w:szCs w:val="24"/>
        </w:rPr>
        <w:t xml:space="preserve"> уведомляет его об отрицательном результате проверки посредством направления протокола, содержащего сведения о выявленных несоответствиях.</w:t>
      </w:r>
    </w:p>
    <w:p w:rsidR="0090620F" w:rsidRPr="0090620F" w:rsidRDefault="0090620F" w:rsidP="0090620F">
      <w:pPr>
        <w:tabs>
          <w:tab w:val="left" w:pos="993"/>
        </w:tabs>
        <w:autoSpaceDE w:val="0"/>
        <w:autoSpaceDN w:val="0"/>
        <w:adjustRightInd w:val="0"/>
        <w:ind w:firstLine="709"/>
        <w:jc w:val="both"/>
        <w:rPr>
          <w:rFonts w:ascii="Times New Roman" w:eastAsia="Calibri" w:hAnsi="Times New Roman" w:cs="Times New Roman"/>
          <w:sz w:val="24"/>
          <w:szCs w:val="24"/>
        </w:rPr>
      </w:pPr>
      <w:r w:rsidRPr="0090620F">
        <w:rPr>
          <w:rFonts w:ascii="Times New Roman" w:eastAsia="Calibri" w:hAnsi="Times New Roman" w:cs="Times New Roman"/>
          <w:sz w:val="24"/>
          <w:szCs w:val="24"/>
        </w:rPr>
        <w:t xml:space="preserve">В случае получения указанного протокола, участники </w:t>
      </w:r>
      <w:proofErr w:type="gramStart"/>
      <w:r w:rsidRPr="0090620F">
        <w:rPr>
          <w:rFonts w:ascii="Times New Roman" w:eastAsia="Calibri" w:hAnsi="Times New Roman" w:cs="Times New Roman"/>
          <w:sz w:val="24"/>
          <w:szCs w:val="24"/>
        </w:rPr>
        <w:t>процесса ведения реестра источников доходов районного бюджета</w:t>
      </w:r>
      <w:proofErr w:type="gramEnd"/>
      <w:r w:rsidRPr="0090620F">
        <w:rPr>
          <w:rFonts w:ascii="Times New Roman" w:eastAsia="Calibri" w:hAnsi="Times New Roman" w:cs="Times New Roman"/>
          <w:sz w:val="24"/>
          <w:szCs w:val="24"/>
        </w:rPr>
        <w:t xml:space="preserve"> в срок не позднее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районного бюджета.</w:t>
      </w:r>
    </w:p>
    <w:p w:rsidR="0090620F" w:rsidRPr="0090620F" w:rsidRDefault="0090620F" w:rsidP="0090620F">
      <w:pPr>
        <w:tabs>
          <w:tab w:val="left" w:pos="993"/>
        </w:tabs>
        <w:autoSpaceDE w:val="0"/>
        <w:autoSpaceDN w:val="0"/>
        <w:adjustRightInd w:val="0"/>
        <w:ind w:firstLine="709"/>
        <w:jc w:val="both"/>
        <w:rPr>
          <w:rFonts w:ascii="Times New Roman" w:eastAsia="Calibri" w:hAnsi="Times New Roman" w:cs="Times New Roman"/>
          <w:sz w:val="24"/>
          <w:szCs w:val="24"/>
        </w:rPr>
      </w:pPr>
      <w:r w:rsidRPr="0090620F">
        <w:rPr>
          <w:rFonts w:ascii="Times New Roman" w:eastAsia="Calibri" w:hAnsi="Times New Roman" w:cs="Times New Roman"/>
          <w:sz w:val="24"/>
          <w:szCs w:val="24"/>
        </w:rPr>
        <w:t xml:space="preserve">19. Уникальный номер реестровой </w:t>
      </w:r>
      <w:proofErr w:type="gramStart"/>
      <w:r w:rsidRPr="0090620F">
        <w:rPr>
          <w:rFonts w:ascii="Times New Roman" w:eastAsia="Calibri" w:hAnsi="Times New Roman" w:cs="Times New Roman"/>
          <w:sz w:val="24"/>
          <w:szCs w:val="24"/>
        </w:rPr>
        <w:t>записи источника дохода бюджета реестров источников доходов бюджетов</w:t>
      </w:r>
      <w:proofErr w:type="gramEnd"/>
      <w:r w:rsidRPr="0090620F">
        <w:rPr>
          <w:rFonts w:ascii="Times New Roman" w:eastAsia="Calibri" w:hAnsi="Times New Roman" w:cs="Times New Roman"/>
          <w:sz w:val="24"/>
          <w:szCs w:val="24"/>
        </w:rPr>
        <w:t xml:space="preserve"> имеет следующую структуру:</w:t>
      </w:r>
    </w:p>
    <w:p w:rsidR="0090620F" w:rsidRPr="0090620F" w:rsidRDefault="0090620F" w:rsidP="0090620F">
      <w:pPr>
        <w:tabs>
          <w:tab w:val="left" w:pos="993"/>
        </w:tabs>
        <w:autoSpaceDE w:val="0"/>
        <w:autoSpaceDN w:val="0"/>
        <w:adjustRightInd w:val="0"/>
        <w:ind w:firstLine="709"/>
        <w:jc w:val="both"/>
        <w:rPr>
          <w:rFonts w:ascii="Times New Roman" w:eastAsia="Calibri" w:hAnsi="Times New Roman" w:cs="Times New Roman"/>
          <w:sz w:val="24"/>
          <w:szCs w:val="24"/>
        </w:rPr>
      </w:pPr>
      <w:r w:rsidRPr="0090620F">
        <w:rPr>
          <w:rFonts w:ascii="Times New Roman" w:eastAsia="Calibri" w:hAnsi="Times New Roman" w:cs="Times New Roman"/>
          <w:sz w:val="24"/>
          <w:szCs w:val="24"/>
        </w:rPr>
        <w:t xml:space="preserve">1, 2, 3, 4, 5 разряды – значения группы доходов, подгруппы доходов, статьи доходов, предусмотренные кодом </w:t>
      </w:r>
      <w:proofErr w:type="gramStart"/>
      <w:r w:rsidRPr="0090620F">
        <w:rPr>
          <w:rFonts w:ascii="Times New Roman" w:eastAsia="Calibri" w:hAnsi="Times New Roman" w:cs="Times New Roman"/>
          <w:sz w:val="24"/>
          <w:szCs w:val="24"/>
        </w:rPr>
        <w:t>вида доходов бюджетов классификации  доходов бюджетов</w:t>
      </w:r>
      <w:proofErr w:type="gramEnd"/>
      <w:r w:rsidRPr="0090620F">
        <w:rPr>
          <w:rFonts w:ascii="Times New Roman" w:eastAsia="Calibri" w:hAnsi="Times New Roman" w:cs="Times New Roman"/>
          <w:sz w:val="24"/>
          <w:szCs w:val="24"/>
        </w:rPr>
        <w:t>;</w:t>
      </w:r>
    </w:p>
    <w:p w:rsidR="0090620F" w:rsidRPr="0090620F" w:rsidRDefault="0090620F" w:rsidP="0090620F">
      <w:pPr>
        <w:tabs>
          <w:tab w:val="left" w:pos="993"/>
        </w:tabs>
        <w:autoSpaceDE w:val="0"/>
        <w:autoSpaceDN w:val="0"/>
        <w:adjustRightInd w:val="0"/>
        <w:ind w:firstLine="709"/>
        <w:jc w:val="both"/>
        <w:rPr>
          <w:rFonts w:ascii="Times New Roman" w:eastAsia="Calibri" w:hAnsi="Times New Roman" w:cs="Times New Roman"/>
          <w:sz w:val="24"/>
          <w:szCs w:val="24"/>
        </w:rPr>
      </w:pPr>
      <w:r w:rsidRPr="0090620F">
        <w:rPr>
          <w:rFonts w:ascii="Times New Roman" w:eastAsia="Calibri" w:hAnsi="Times New Roman" w:cs="Times New Roman"/>
          <w:sz w:val="24"/>
          <w:szCs w:val="24"/>
        </w:rPr>
        <w:t>6, 7, 8, 9, 10 разряды – номер группы источника дохода бюджета в соответствии с перечнем источников доходов Российской Федерации;</w:t>
      </w:r>
    </w:p>
    <w:p w:rsidR="0090620F" w:rsidRPr="0090620F" w:rsidRDefault="0090620F" w:rsidP="0090620F">
      <w:pPr>
        <w:tabs>
          <w:tab w:val="left" w:pos="993"/>
        </w:tabs>
        <w:autoSpaceDE w:val="0"/>
        <w:autoSpaceDN w:val="0"/>
        <w:adjustRightInd w:val="0"/>
        <w:ind w:firstLine="709"/>
        <w:jc w:val="both"/>
        <w:rPr>
          <w:rFonts w:ascii="Times New Roman" w:eastAsia="Calibri" w:hAnsi="Times New Roman" w:cs="Times New Roman"/>
          <w:sz w:val="24"/>
          <w:szCs w:val="24"/>
        </w:rPr>
      </w:pPr>
      <w:r w:rsidRPr="0090620F">
        <w:rPr>
          <w:rFonts w:ascii="Times New Roman" w:eastAsia="Calibri" w:hAnsi="Times New Roman" w:cs="Times New Roman"/>
          <w:sz w:val="24"/>
          <w:szCs w:val="24"/>
        </w:rPr>
        <w:t xml:space="preserve">11 разряд – код группы источников доходов федерального бюджета, бюджетов государственных внебюджетных фондов, субъектов Российской Федерации, муниципальных образований, консолидированных групп источников доходов Российской Федерации, бюджетов субъектов Российской Федерации, бюджетов для территории  </w:t>
      </w:r>
      <w:r w:rsidRPr="0090620F">
        <w:rPr>
          <w:rFonts w:ascii="Times New Roman" w:eastAsia="Calibri" w:hAnsi="Times New Roman" w:cs="Times New Roman"/>
          <w:sz w:val="24"/>
          <w:szCs w:val="24"/>
        </w:rPr>
        <w:lastRenderedPageBreak/>
        <w:t>субъекта Российской Федерации, муниципального района, городского округа с внутригородским делением, установленный Министерством финансов Российской Федерации;</w:t>
      </w:r>
    </w:p>
    <w:p w:rsidR="0090620F" w:rsidRPr="0090620F" w:rsidRDefault="0090620F" w:rsidP="0090620F">
      <w:pPr>
        <w:tabs>
          <w:tab w:val="left" w:pos="993"/>
        </w:tabs>
        <w:autoSpaceDE w:val="0"/>
        <w:autoSpaceDN w:val="0"/>
        <w:adjustRightInd w:val="0"/>
        <w:ind w:firstLine="709"/>
        <w:jc w:val="both"/>
        <w:rPr>
          <w:rFonts w:ascii="Times New Roman" w:eastAsia="Calibri" w:hAnsi="Times New Roman" w:cs="Times New Roman"/>
          <w:sz w:val="24"/>
          <w:szCs w:val="24"/>
        </w:rPr>
      </w:pPr>
      <w:r w:rsidRPr="0090620F">
        <w:rPr>
          <w:rFonts w:ascii="Times New Roman" w:eastAsia="Calibri" w:hAnsi="Times New Roman" w:cs="Times New Roman"/>
          <w:sz w:val="24"/>
          <w:szCs w:val="24"/>
        </w:rPr>
        <w:t>12, 13 разряды – код субъекта Российской Федерации, установленный Министерством финансов Российской Федерации, в бюджет которого зачисляется платеж;</w:t>
      </w:r>
    </w:p>
    <w:p w:rsidR="0090620F" w:rsidRPr="0090620F" w:rsidRDefault="0090620F" w:rsidP="0090620F">
      <w:pPr>
        <w:tabs>
          <w:tab w:val="left" w:pos="993"/>
        </w:tabs>
        <w:autoSpaceDE w:val="0"/>
        <w:autoSpaceDN w:val="0"/>
        <w:adjustRightInd w:val="0"/>
        <w:ind w:firstLine="709"/>
        <w:jc w:val="both"/>
        <w:rPr>
          <w:rFonts w:ascii="Times New Roman" w:eastAsia="Calibri" w:hAnsi="Times New Roman" w:cs="Times New Roman"/>
          <w:sz w:val="24"/>
          <w:szCs w:val="24"/>
        </w:rPr>
      </w:pPr>
      <w:r w:rsidRPr="0090620F">
        <w:rPr>
          <w:rFonts w:ascii="Times New Roman" w:eastAsia="Calibri" w:hAnsi="Times New Roman" w:cs="Times New Roman"/>
          <w:sz w:val="24"/>
          <w:szCs w:val="24"/>
        </w:rPr>
        <w:t>14, 15, 16, 17, 18, 19, 20, 21 разряды – код территории населенного пункта в соответствии с Общероссийским классификатором территорий муниципальных образований, в бюджет которого зачисляется платеж;</w:t>
      </w:r>
    </w:p>
    <w:p w:rsidR="0090620F" w:rsidRPr="0090620F" w:rsidRDefault="0090620F" w:rsidP="0090620F">
      <w:pPr>
        <w:tabs>
          <w:tab w:val="left" w:pos="993"/>
        </w:tabs>
        <w:autoSpaceDE w:val="0"/>
        <w:autoSpaceDN w:val="0"/>
        <w:adjustRightInd w:val="0"/>
        <w:ind w:firstLine="709"/>
        <w:jc w:val="both"/>
        <w:rPr>
          <w:rFonts w:ascii="Times New Roman" w:eastAsia="Calibri" w:hAnsi="Times New Roman" w:cs="Times New Roman"/>
          <w:sz w:val="24"/>
          <w:szCs w:val="24"/>
        </w:rPr>
      </w:pPr>
      <w:r w:rsidRPr="0090620F">
        <w:rPr>
          <w:rFonts w:ascii="Times New Roman" w:eastAsia="Calibri" w:hAnsi="Times New Roman" w:cs="Times New Roman"/>
          <w:sz w:val="24"/>
          <w:szCs w:val="24"/>
        </w:rPr>
        <w:t>22, 23, 24, 25, 26, 27  разряды – номер источника доходов бюджета.</w:t>
      </w:r>
    </w:p>
    <w:p w:rsidR="0090620F" w:rsidRPr="0090620F" w:rsidRDefault="0090620F" w:rsidP="0090620F">
      <w:pPr>
        <w:tabs>
          <w:tab w:val="left" w:pos="993"/>
        </w:tabs>
        <w:autoSpaceDE w:val="0"/>
        <w:autoSpaceDN w:val="0"/>
        <w:adjustRightInd w:val="0"/>
        <w:ind w:firstLine="709"/>
        <w:jc w:val="both"/>
        <w:rPr>
          <w:rFonts w:ascii="Times New Roman" w:eastAsia="Calibri" w:hAnsi="Times New Roman" w:cs="Times New Roman"/>
          <w:sz w:val="24"/>
          <w:szCs w:val="24"/>
        </w:rPr>
      </w:pPr>
      <w:r w:rsidRPr="0090620F">
        <w:rPr>
          <w:rFonts w:ascii="Times New Roman" w:eastAsia="Calibri" w:hAnsi="Times New Roman" w:cs="Times New Roman"/>
          <w:sz w:val="24"/>
          <w:szCs w:val="24"/>
        </w:rPr>
        <w:t xml:space="preserve">Порядковый номер </w:t>
      </w:r>
      <w:proofErr w:type="gramStart"/>
      <w:r w:rsidRPr="0090620F">
        <w:rPr>
          <w:rFonts w:ascii="Times New Roman" w:eastAsia="Calibri" w:hAnsi="Times New Roman" w:cs="Times New Roman"/>
          <w:sz w:val="24"/>
          <w:szCs w:val="24"/>
        </w:rPr>
        <w:t>версии реестровой записи источника дохода бюджета реестра источников доходов бюджета</w:t>
      </w:r>
      <w:proofErr w:type="gramEnd"/>
      <w:r w:rsidRPr="0090620F">
        <w:rPr>
          <w:rFonts w:ascii="Times New Roman" w:eastAsia="Calibri" w:hAnsi="Times New Roman" w:cs="Times New Roman"/>
          <w:sz w:val="24"/>
          <w:szCs w:val="24"/>
        </w:rPr>
        <w:t xml:space="preserve"> состоит из 3 разрядов.</w:t>
      </w:r>
    </w:p>
    <w:p w:rsidR="0090620F" w:rsidRPr="0090620F" w:rsidRDefault="0090620F" w:rsidP="0090620F">
      <w:pPr>
        <w:widowControl w:val="0"/>
        <w:tabs>
          <w:tab w:val="left" w:pos="993"/>
          <w:tab w:val="left" w:pos="1276"/>
        </w:tabs>
        <w:autoSpaceDE w:val="0"/>
        <w:autoSpaceDN w:val="0"/>
        <w:adjustRightInd w:val="0"/>
        <w:ind w:firstLine="709"/>
        <w:jc w:val="both"/>
        <w:rPr>
          <w:rFonts w:ascii="Times New Roman" w:eastAsia="Calibri" w:hAnsi="Times New Roman" w:cs="Times New Roman"/>
          <w:sz w:val="24"/>
          <w:szCs w:val="24"/>
        </w:rPr>
      </w:pPr>
      <w:r w:rsidRPr="0090620F">
        <w:rPr>
          <w:rFonts w:ascii="Times New Roman" w:eastAsia="Calibri" w:hAnsi="Times New Roman" w:cs="Times New Roman"/>
          <w:sz w:val="24"/>
          <w:szCs w:val="24"/>
        </w:rPr>
        <w:t>20. Реестр источников доходов районного бюджета направляется в составе документов и материалов, представляемых одновременно с проектом решения о бюджете, в Совет Таврического района по форме, разрабатываемой и утверждаемой Комитетом финансов и контроля.</w:t>
      </w:r>
    </w:p>
    <w:p w:rsidR="0090620F" w:rsidRPr="0090620F" w:rsidRDefault="0090620F" w:rsidP="0090620F">
      <w:pPr>
        <w:widowControl w:val="0"/>
        <w:tabs>
          <w:tab w:val="left" w:pos="993"/>
          <w:tab w:val="left" w:pos="1276"/>
        </w:tabs>
        <w:autoSpaceDE w:val="0"/>
        <w:autoSpaceDN w:val="0"/>
        <w:adjustRightInd w:val="0"/>
        <w:ind w:firstLine="709"/>
        <w:jc w:val="both"/>
        <w:rPr>
          <w:rFonts w:ascii="Times New Roman" w:eastAsia="Calibri" w:hAnsi="Times New Roman" w:cs="Times New Roman"/>
          <w:sz w:val="24"/>
          <w:szCs w:val="24"/>
        </w:rPr>
      </w:pPr>
      <w:r w:rsidRPr="0090620F">
        <w:rPr>
          <w:rFonts w:ascii="Times New Roman" w:eastAsia="Calibri" w:hAnsi="Times New Roman" w:cs="Times New Roman"/>
          <w:sz w:val="24"/>
          <w:szCs w:val="24"/>
        </w:rPr>
        <w:t>21. Формирование информации, предусмотренной пунктом 10 настоящего Порядка, для включения в реестры источников доходов бюджетов осуществляется в соответствии с Положением о государственной интегрированной информационной системе управления общественными финансами «Электронный бюджет», утвержденным постановлением Правительства Российской Федерации от 30 июня 2015 года № 658 «О государственной интегрированной информационной системе управления общественными финансами «Электронный бюджет.</w:t>
      </w:r>
    </w:p>
    <w:p w:rsidR="0090620F" w:rsidRDefault="0090620F" w:rsidP="0090620F">
      <w:pPr>
        <w:spacing w:after="0" w:line="240" w:lineRule="auto"/>
        <w:jc w:val="center"/>
        <w:rPr>
          <w:rFonts w:ascii="Times New Roman" w:hAnsi="Times New Roman" w:cs="Times New Roman"/>
          <w:sz w:val="24"/>
          <w:szCs w:val="24"/>
        </w:rPr>
      </w:pPr>
    </w:p>
    <w:p w:rsidR="0090620F" w:rsidRDefault="0090620F" w:rsidP="00BC6790">
      <w:pPr>
        <w:spacing w:after="0" w:line="240" w:lineRule="auto"/>
        <w:jc w:val="center"/>
        <w:rPr>
          <w:rFonts w:ascii="Times New Roman" w:hAnsi="Times New Roman" w:cs="Times New Roman"/>
          <w:sz w:val="24"/>
          <w:szCs w:val="24"/>
        </w:rPr>
      </w:pPr>
    </w:p>
    <w:p w:rsidR="0090620F" w:rsidRDefault="0090620F" w:rsidP="0090620F">
      <w:pPr>
        <w:spacing w:after="0" w:line="240" w:lineRule="auto"/>
        <w:rPr>
          <w:rFonts w:ascii="Times New Roman" w:hAnsi="Times New Roman" w:cs="Times New Roman"/>
          <w:sz w:val="24"/>
          <w:szCs w:val="24"/>
        </w:rPr>
      </w:pPr>
    </w:p>
    <w:p w:rsidR="0090620F" w:rsidRDefault="0090620F" w:rsidP="00BC6790">
      <w:pPr>
        <w:spacing w:after="0" w:line="240" w:lineRule="auto"/>
        <w:jc w:val="center"/>
        <w:rPr>
          <w:rFonts w:ascii="Times New Roman" w:hAnsi="Times New Roman" w:cs="Times New Roman"/>
          <w:sz w:val="24"/>
          <w:szCs w:val="24"/>
        </w:rPr>
      </w:pPr>
    </w:p>
    <w:p w:rsidR="0090620F" w:rsidRDefault="0090620F" w:rsidP="0090620F">
      <w:pPr>
        <w:spacing w:after="0" w:line="240" w:lineRule="auto"/>
        <w:rPr>
          <w:rFonts w:ascii="Times New Roman" w:hAnsi="Times New Roman" w:cs="Times New Roman"/>
          <w:sz w:val="24"/>
          <w:szCs w:val="24"/>
        </w:rPr>
      </w:pPr>
    </w:p>
    <w:p w:rsidR="0090620F" w:rsidRDefault="0090620F" w:rsidP="00BC6790">
      <w:pPr>
        <w:spacing w:after="0" w:line="240" w:lineRule="auto"/>
        <w:jc w:val="center"/>
        <w:rPr>
          <w:rFonts w:ascii="Times New Roman" w:hAnsi="Times New Roman" w:cs="Times New Roman"/>
          <w:sz w:val="24"/>
          <w:szCs w:val="24"/>
        </w:rPr>
      </w:pPr>
    </w:p>
    <w:p w:rsidR="0090620F" w:rsidRDefault="0090620F" w:rsidP="00BC6790">
      <w:pPr>
        <w:spacing w:after="0" w:line="240" w:lineRule="auto"/>
        <w:jc w:val="center"/>
        <w:rPr>
          <w:rFonts w:ascii="Times New Roman" w:hAnsi="Times New Roman" w:cs="Times New Roman"/>
          <w:sz w:val="24"/>
          <w:szCs w:val="24"/>
        </w:rPr>
      </w:pPr>
    </w:p>
    <w:p w:rsidR="0090620F" w:rsidRDefault="0090620F" w:rsidP="00BC6790">
      <w:pPr>
        <w:spacing w:after="0" w:line="240" w:lineRule="auto"/>
        <w:jc w:val="center"/>
        <w:rPr>
          <w:rFonts w:ascii="Times New Roman" w:hAnsi="Times New Roman" w:cs="Times New Roman"/>
          <w:sz w:val="24"/>
          <w:szCs w:val="24"/>
        </w:rPr>
      </w:pPr>
    </w:p>
    <w:p w:rsidR="0090620F" w:rsidRDefault="0090620F" w:rsidP="00BC6790">
      <w:pPr>
        <w:spacing w:after="0" w:line="240" w:lineRule="auto"/>
        <w:jc w:val="center"/>
        <w:rPr>
          <w:rFonts w:ascii="Times New Roman" w:hAnsi="Times New Roman" w:cs="Times New Roman"/>
          <w:sz w:val="24"/>
          <w:szCs w:val="24"/>
        </w:rPr>
      </w:pPr>
    </w:p>
    <w:p w:rsidR="0090620F" w:rsidRDefault="0090620F" w:rsidP="00BC6790">
      <w:pPr>
        <w:spacing w:after="0" w:line="240" w:lineRule="auto"/>
        <w:jc w:val="center"/>
        <w:rPr>
          <w:rFonts w:ascii="Times New Roman" w:hAnsi="Times New Roman" w:cs="Times New Roman"/>
          <w:sz w:val="24"/>
          <w:szCs w:val="24"/>
        </w:rPr>
      </w:pPr>
    </w:p>
    <w:p w:rsidR="0090620F" w:rsidRDefault="0090620F" w:rsidP="00BC6790">
      <w:pPr>
        <w:spacing w:after="0" w:line="240" w:lineRule="auto"/>
        <w:jc w:val="center"/>
        <w:rPr>
          <w:rFonts w:ascii="Times New Roman" w:hAnsi="Times New Roman" w:cs="Times New Roman"/>
          <w:sz w:val="24"/>
          <w:szCs w:val="24"/>
        </w:rPr>
      </w:pPr>
    </w:p>
    <w:p w:rsidR="0090620F" w:rsidRDefault="0090620F" w:rsidP="00BC6790">
      <w:pPr>
        <w:spacing w:after="0" w:line="240" w:lineRule="auto"/>
        <w:jc w:val="center"/>
        <w:rPr>
          <w:rFonts w:ascii="Times New Roman" w:hAnsi="Times New Roman" w:cs="Times New Roman"/>
          <w:sz w:val="24"/>
          <w:szCs w:val="24"/>
        </w:rPr>
      </w:pPr>
    </w:p>
    <w:p w:rsidR="0090620F" w:rsidRDefault="0090620F" w:rsidP="00BC6790">
      <w:pPr>
        <w:spacing w:after="0" w:line="240" w:lineRule="auto"/>
        <w:jc w:val="center"/>
        <w:rPr>
          <w:rFonts w:ascii="Times New Roman" w:hAnsi="Times New Roman" w:cs="Times New Roman"/>
          <w:sz w:val="24"/>
          <w:szCs w:val="24"/>
        </w:rPr>
      </w:pPr>
    </w:p>
    <w:p w:rsidR="0090620F" w:rsidRDefault="0090620F" w:rsidP="00BC6790">
      <w:pPr>
        <w:spacing w:after="0" w:line="240" w:lineRule="auto"/>
        <w:jc w:val="center"/>
        <w:rPr>
          <w:rFonts w:ascii="Times New Roman" w:hAnsi="Times New Roman" w:cs="Times New Roman"/>
          <w:sz w:val="24"/>
          <w:szCs w:val="24"/>
        </w:rPr>
      </w:pPr>
    </w:p>
    <w:p w:rsidR="0090620F" w:rsidRDefault="0090620F" w:rsidP="00BC6790">
      <w:pPr>
        <w:spacing w:after="0" w:line="240" w:lineRule="auto"/>
        <w:jc w:val="center"/>
        <w:rPr>
          <w:rFonts w:ascii="Times New Roman" w:hAnsi="Times New Roman" w:cs="Times New Roman"/>
          <w:sz w:val="24"/>
          <w:szCs w:val="24"/>
        </w:rPr>
      </w:pPr>
    </w:p>
    <w:p w:rsidR="0090620F" w:rsidRDefault="0090620F" w:rsidP="00BC6790">
      <w:pPr>
        <w:spacing w:after="0" w:line="240" w:lineRule="auto"/>
        <w:jc w:val="center"/>
        <w:rPr>
          <w:rFonts w:ascii="Times New Roman" w:hAnsi="Times New Roman" w:cs="Times New Roman"/>
          <w:sz w:val="24"/>
          <w:szCs w:val="24"/>
        </w:rPr>
      </w:pPr>
    </w:p>
    <w:p w:rsidR="00BC6790" w:rsidRDefault="00BC6790" w:rsidP="00BC6790">
      <w:pPr>
        <w:spacing w:after="0" w:line="240" w:lineRule="auto"/>
        <w:rPr>
          <w:rFonts w:ascii="Times New Roman" w:hAnsi="Times New Roman" w:cs="Times New Roman"/>
          <w:sz w:val="24"/>
          <w:szCs w:val="24"/>
        </w:rPr>
      </w:pPr>
    </w:p>
    <w:p w:rsidR="00BC6790" w:rsidRDefault="00BC6790" w:rsidP="00BC6790">
      <w:pPr>
        <w:spacing w:after="0" w:line="240" w:lineRule="auto"/>
        <w:rPr>
          <w:rFonts w:ascii="Times New Roman" w:hAnsi="Times New Roman" w:cs="Times New Roman"/>
          <w:sz w:val="24"/>
          <w:szCs w:val="24"/>
        </w:rPr>
      </w:pPr>
    </w:p>
    <w:p w:rsidR="00BC6790" w:rsidRDefault="00BC6790" w:rsidP="00BC6790">
      <w:pPr>
        <w:spacing w:after="0" w:line="240" w:lineRule="auto"/>
        <w:rPr>
          <w:rFonts w:ascii="Times New Roman" w:hAnsi="Times New Roman" w:cs="Times New Roman"/>
          <w:sz w:val="24"/>
          <w:szCs w:val="24"/>
        </w:rPr>
      </w:pPr>
    </w:p>
    <w:p w:rsidR="0090620F" w:rsidRDefault="0090620F" w:rsidP="00BC6790">
      <w:pPr>
        <w:spacing w:after="0" w:line="240" w:lineRule="auto"/>
        <w:rPr>
          <w:rFonts w:ascii="Times New Roman" w:hAnsi="Times New Roman" w:cs="Times New Roman"/>
          <w:sz w:val="24"/>
          <w:szCs w:val="24"/>
        </w:rPr>
      </w:pPr>
    </w:p>
    <w:p w:rsidR="00BC6790" w:rsidRDefault="00BC6790" w:rsidP="00BC6790">
      <w:pPr>
        <w:spacing w:after="0" w:line="240" w:lineRule="auto"/>
        <w:jc w:val="center"/>
        <w:rPr>
          <w:rFonts w:ascii="Times New Roman" w:hAnsi="Times New Roman" w:cs="Times New Roman"/>
          <w:sz w:val="24"/>
          <w:szCs w:val="24"/>
        </w:rPr>
      </w:pPr>
    </w:p>
    <w:p w:rsidR="00BC6790" w:rsidRPr="003F001C" w:rsidRDefault="00BC6790" w:rsidP="00BC6790">
      <w:pPr>
        <w:spacing w:after="0" w:line="240" w:lineRule="auto"/>
        <w:jc w:val="both"/>
        <w:rPr>
          <w:rFonts w:ascii="Times New Roman" w:hAnsi="Times New Roman" w:cs="Times New Roman"/>
          <w:sz w:val="24"/>
          <w:szCs w:val="24"/>
        </w:rPr>
      </w:pPr>
      <w:r w:rsidRPr="003F001C">
        <w:rPr>
          <w:rFonts w:ascii="Times New Roman" w:hAnsi="Times New Roman" w:cs="Times New Roman"/>
          <w:sz w:val="24"/>
          <w:szCs w:val="24"/>
        </w:rPr>
        <w:t>Глава муниципального района                                                                           И.А. Баннов</w:t>
      </w:r>
    </w:p>
    <w:p w:rsidR="00BC6790" w:rsidRPr="003F001C" w:rsidRDefault="00BC6790" w:rsidP="00BC6790">
      <w:pPr>
        <w:pBdr>
          <w:bottom w:val="single" w:sz="12" w:space="1" w:color="auto"/>
        </w:pBdr>
        <w:spacing w:after="0" w:line="240" w:lineRule="auto"/>
        <w:jc w:val="both"/>
        <w:rPr>
          <w:rFonts w:ascii="Times New Roman" w:hAnsi="Times New Roman" w:cs="Times New Roman"/>
          <w:sz w:val="24"/>
          <w:szCs w:val="24"/>
        </w:rPr>
      </w:pPr>
    </w:p>
    <w:p w:rsidR="0090620F" w:rsidRPr="0090620F" w:rsidRDefault="0090620F" w:rsidP="0090620F">
      <w:pPr>
        <w:spacing w:after="0" w:line="240" w:lineRule="auto"/>
        <w:jc w:val="center"/>
        <w:rPr>
          <w:rFonts w:ascii="Times New Roman" w:hAnsi="Times New Roman" w:cs="Times New Roman"/>
          <w:sz w:val="24"/>
          <w:szCs w:val="24"/>
        </w:rPr>
      </w:pPr>
      <w:r w:rsidRPr="0090620F">
        <w:rPr>
          <w:rFonts w:ascii="Times New Roman" w:hAnsi="Times New Roman" w:cs="Times New Roman"/>
          <w:sz w:val="24"/>
          <w:szCs w:val="24"/>
        </w:rPr>
        <w:lastRenderedPageBreak/>
        <w:t>Постановление Администрации Таврического муниципального района Омской области</w:t>
      </w:r>
    </w:p>
    <w:p w:rsidR="0090620F" w:rsidRPr="0090620F" w:rsidRDefault="0090620F" w:rsidP="0090620F">
      <w:pPr>
        <w:spacing w:after="0" w:line="240" w:lineRule="auto"/>
        <w:ind w:right="-1"/>
        <w:jc w:val="center"/>
        <w:rPr>
          <w:rFonts w:ascii="Times New Roman" w:hAnsi="Times New Roman" w:cs="Times New Roman"/>
          <w:sz w:val="24"/>
          <w:szCs w:val="24"/>
        </w:rPr>
      </w:pPr>
      <w:r w:rsidRPr="0090620F">
        <w:rPr>
          <w:rFonts w:ascii="Times New Roman" w:hAnsi="Times New Roman" w:cs="Times New Roman"/>
          <w:sz w:val="24"/>
          <w:szCs w:val="24"/>
        </w:rPr>
        <w:t>от 20.05.2025 № 157</w:t>
      </w:r>
      <w:proofErr w:type="gramStart"/>
      <w:r w:rsidRPr="0090620F">
        <w:rPr>
          <w:rFonts w:ascii="Times New Roman" w:hAnsi="Times New Roman" w:cs="Times New Roman"/>
          <w:sz w:val="24"/>
          <w:szCs w:val="24"/>
        </w:rPr>
        <w:t xml:space="preserve"> О</w:t>
      </w:r>
      <w:proofErr w:type="gramEnd"/>
      <w:r w:rsidRPr="0090620F">
        <w:rPr>
          <w:rFonts w:ascii="Times New Roman" w:hAnsi="Times New Roman" w:cs="Times New Roman"/>
          <w:sz w:val="24"/>
          <w:szCs w:val="24"/>
        </w:rPr>
        <w:t xml:space="preserve"> создании балансовой комиссии Администрации Таврического муниципального района Омской области</w:t>
      </w:r>
    </w:p>
    <w:p w:rsidR="0090620F" w:rsidRPr="0090620F" w:rsidRDefault="0090620F" w:rsidP="0090620F">
      <w:pPr>
        <w:spacing w:after="0" w:line="240" w:lineRule="auto"/>
        <w:ind w:right="4253"/>
        <w:jc w:val="both"/>
        <w:rPr>
          <w:rFonts w:ascii="Times New Roman" w:hAnsi="Times New Roman" w:cs="Times New Roman"/>
          <w:sz w:val="24"/>
          <w:szCs w:val="24"/>
        </w:rPr>
      </w:pPr>
    </w:p>
    <w:p w:rsidR="0090620F" w:rsidRPr="0090620F" w:rsidRDefault="0090620F" w:rsidP="0090620F">
      <w:pPr>
        <w:pStyle w:val="ConsPlusNormal"/>
        <w:ind w:firstLine="851"/>
        <w:contextualSpacing/>
        <w:jc w:val="both"/>
        <w:rPr>
          <w:rFonts w:ascii="Times New Roman" w:hAnsi="Times New Roman" w:cs="Times New Roman"/>
          <w:sz w:val="24"/>
          <w:szCs w:val="24"/>
        </w:rPr>
      </w:pPr>
      <w:r w:rsidRPr="0090620F">
        <w:rPr>
          <w:rFonts w:ascii="Times New Roman" w:hAnsi="Times New Roman" w:cs="Times New Roman"/>
          <w:sz w:val="24"/>
          <w:szCs w:val="24"/>
        </w:rPr>
        <w:t xml:space="preserve">В соответствии с Федеральным </w:t>
      </w:r>
      <w:hyperlink r:id="rId19">
        <w:r w:rsidRPr="0090620F">
          <w:rPr>
            <w:rFonts w:ascii="Times New Roman" w:hAnsi="Times New Roman" w:cs="Times New Roman"/>
            <w:sz w:val="24"/>
            <w:szCs w:val="24"/>
          </w:rPr>
          <w:t>законом</w:t>
        </w:r>
      </w:hyperlink>
      <w:r w:rsidRPr="0090620F">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Федеральным </w:t>
      </w:r>
      <w:hyperlink r:id="rId20">
        <w:r w:rsidRPr="0090620F">
          <w:rPr>
            <w:rFonts w:ascii="Times New Roman" w:hAnsi="Times New Roman" w:cs="Times New Roman"/>
            <w:sz w:val="24"/>
            <w:szCs w:val="24"/>
          </w:rPr>
          <w:t>законом</w:t>
        </w:r>
      </w:hyperlink>
      <w:r w:rsidRPr="0090620F">
        <w:rPr>
          <w:rFonts w:ascii="Times New Roman" w:hAnsi="Times New Roman" w:cs="Times New Roman"/>
          <w:sz w:val="24"/>
          <w:szCs w:val="24"/>
        </w:rPr>
        <w:t xml:space="preserve"> от 14.11.2002 № 161-ФЗ "О государственных и муниципальных унитарных предприятиях", </w:t>
      </w:r>
      <w:hyperlink r:id="rId21">
        <w:r w:rsidRPr="0090620F">
          <w:rPr>
            <w:rFonts w:ascii="Times New Roman" w:hAnsi="Times New Roman" w:cs="Times New Roman"/>
            <w:sz w:val="24"/>
            <w:szCs w:val="24"/>
          </w:rPr>
          <w:t>Уставом</w:t>
        </w:r>
      </w:hyperlink>
      <w:r w:rsidRPr="0090620F">
        <w:rPr>
          <w:rFonts w:ascii="Times New Roman" w:hAnsi="Times New Roman" w:cs="Times New Roman"/>
          <w:sz w:val="24"/>
          <w:szCs w:val="24"/>
        </w:rPr>
        <w:t xml:space="preserve"> Таврического муниципального района Омской области постановляю:</w:t>
      </w:r>
    </w:p>
    <w:p w:rsidR="0090620F" w:rsidRPr="0090620F" w:rsidRDefault="0090620F" w:rsidP="0090620F">
      <w:pPr>
        <w:pStyle w:val="ConsPlusNormal"/>
        <w:spacing w:before="220"/>
        <w:ind w:firstLine="851"/>
        <w:contextualSpacing/>
        <w:jc w:val="both"/>
        <w:rPr>
          <w:rFonts w:ascii="Times New Roman" w:hAnsi="Times New Roman" w:cs="Times New Roman"/>
          <w:sz w:val="24"/>
          <w:szCs w:val="24"/>
        </w:rPr>
      </w:pPr>
      <w:r w:rsidRPr="0090620F">
        <w:rPr>
          <w:rFonts w:ascii="Times New Roman" w:hAnsi="Times New Roman" w:cs="Times New Roman"/>
          <w:sz w:val="24"/>
          <w:szCs w:val="24"/>
        </w:rPr>
        <w:t>1. Создать балансовую комиссию Администрации Таврического муниципального района Омской области.</w:t>
      </w:r>
    </w:p>
    <w:p w:rsidR="0090620F" w:rsidRPr="0090620F" w:rsidRDefault="0090620F" w:rsidP="0090620F">
      <w:pPr>
        <w:pStyle w:val="ConsPlusNormal"/>
        <w:spacing w:before="220"/>
        <w:ind w:firstLine="851"/>
        <w:contextualSpacing/>
        <w:jc w:val="both"/>
        <w:rPr>
          <w:rFonts w:ascii="Times New Roman" w:hAnsi="Times New Roman" w:cs="Times New Roman"/>
          <w:sz w:val="24"/>
          <w:szCs w:val="24"/>
        </w:rPr>
      </w:pPr>
      <w:r w:rsidRPr="0090620F">
        <w:rPr>
          <w:rFonts w:ascii="Times New Roman" w:hAnsi="Times New Roman" w:cs="Times New Roman"/>
          <w:sz w:val="24"/>
          <w:szCs w:val="24"/>
        </w:rPr>
        <w:t>2. Утвердить:</w:t>
      </w:r>
    </w:p>
    <w:p w:rsidR="0090620F" w:rsidRPr="0090620F" w:rsidRDefault="0090620F" w:rsidP="0090620F">
      <w:pPr>
        <w:pStyle w:val="ConsPlusNormal"/>
        <w:spacing w:before="220"/>
        <w:ind w:firstLine="851"/>
        <w:contextualSpacing/>
        <w:jc w:val="both"/>
        <w:rPr>
          <w:rFonts w:ascii="Times New Roman" w:hAnsi="Times New Roman" w:cs="Times New Roman"/>
          <w:sz w:val="24"/>
          <w:szCs w:val="24"/>
        </w:rPr>
      </w:pPr>
      <w:r w:rsidRPr="0090620F">
        <w:rPr>
          <w:rFonts w:ascii="Times New Roman" w:hAnsi="Times New Roman" w:cs="Times New Roman"/>
          <w:sz w:val="24"/>
          <w:szCs w:val="24"/>
        </w:rPr>
        <w:t xml:space="preserve">2.1) </w:t>
      </w:r>
      <w:hyperlink w:anchor="P47">
        <w:r w:rsidRPr="0090620F">
          <w:rPr>
            <w:rFonts w:ascii="Times New Roman" w:hAnsi="Times New Roman" w:cs="Times New Roman"/>
            <w:sz w:val="24"/>
            <w:szCs w:val="24"/>
          </w:rPr>
          <w:t>положение</w:t>
        </w:r>
      </w:hyperlink>
      <w:r w:rsidRPr="0090620F">
        <w:rPr>
          <w:rFonts w:ascii="Times New Roman" w:hAnsi="Times New Roman" w:cs="Times New Roman"/>
          <w:sz w:val="24"/>
          <w:szCs w:val="24"/>
        </w:rPr>
        <w:t xml:space="preserve"> о балансовой комиссии Администрации Таврического муниципального района Омской области согласно приложению № 1 к настоящему постановлению;</w:t>
      </w:r>
    </w:p>
    <w:p w:rsidR="0090620F" w:rsidRPr="0090620F" w:rsidRDefault="0090620F" w:rsidP="0090620F">
      <w:pPr>
        <w:pStyle w:val="ConsPlusNormal"/>
        <w:spacing w:before="220"/>
        <w:ind w:firstLine="851"/>
        <w:contextualSpacing/>
        <w:jc w:val="both"/>
        <w:rPr>
          <w:rFonts w:ascii="Times New Roman" w:hAnsi="Times New Roman" w:cs="Times New Roman"/>
          <w:sz w:val="24"/>
          <w:szCs w:val="24"/>
        </w:rPr>
      </w:pPr>
      <w:r w:rsidRPr="0090620F">
        <w:rPr>
          <w:rFonts w:ascii="Times New Roman" w:hAnsi="Times New Roman" w:cs="Times New Roman"/>
          <w:sz w:val="24"/>
          <w:szCs w:val="24"/>
        </w:rPr>
        <w:t xml:space="preserve">2.2) </w:t>
      </w:r>
      <w:hyperlink w:anchor="P107">
        <w:r w:rsidRPr="0090620F">
          <w:rPr>
            <w:rFonts w:ascii="Times New Roman" w:hAnsi="Times New Roman" w:cs="Times New Roman"/>
            <w:sz w:val="24"/>
            <w:szCs w:val="24"/>
          </w:rPr>
          <w:t>состав</w:t>
        </w:r>
      </w:hyperlink>
      <w:r w:rsidRPr="0090620F">
        <w:rPr>
          <w:rFonts w:ascii="Times New Roman" w:hAnsi="Times New Roman" w:cs="Times New Roman"/>
          <w:sz w:val="24"/>
          <w:szCs w:val="24"/>
        </w:rPr>
        <w:t xml:space="preserve"> балансовой комиссии Администрации Таврического муниципального района Омской области согласно приложению № 2 к настоящему постановлению;</w:t>
      </w:r>
    </w:p>
    <w:p w:rsidR="0090620F" w:rsidRPr="0090620F" w:rsidRDefault="0090620F" w:rsidP="0090620F">
      <w:pPr>
        <w:pStyle w:val="ConsPlusNormal"/>
        <w:spacing w:before="220"/>
        <w:ind w:firstLine="851"/>
        <w:contextualSpacing/>
        <w:jc w:val="both"/>
        <w:rPr>
          <w:rFonts w:ascii="Times New Roman" w:hAnsi="Times New Roman" w:cs="Times New Roman"/>
          <w:sz w:val="24"/>
          <w:szCs w:val="24"/>
        </w:rPr>
      </w:pPr>
      <w:r w:rsidRPr="0090620F">
        <w:rPr>
          <w:rFonts w:ascii="Times New Roman" w:hAnsi="Times New Roman" w:cs="Times New Roman"/>
          <w:sz w:val="24"/>
          <w:szCs w:val="24"/>
        </w:rPr>
        <w:t>3. Настоящее постановление вступает в силу с момента его официального опубликования.</w:t>
      </w:r>
    </w:p>
    <w:p w:rsidR="0090620F" w:rsidRPr="0090620F" w:rsidRDefault="0090620F" w:rsidP="0090620F">
      <w:pPr>
        <w:pStyle w:val="a9"/>
        <w:numPr>
          <w:ilvl w:val="0"/>
          <w:numId w:val="33"/>
        </w:numPr>
        <w:spacing w:after="0" w:line="240" w:lineRule="auto"/>
        <w:ind w:left="0" w:right="-1" w:firstLine="851"/>
        <w:jc w:val="both"/>
        <w:rPr>
          <w:rFonts w:ascii="Times New Roman" w:hAnsi="Times New Roman" w:cs="Times New Roman"/>
          <w:sz w:val="24"/>
          <w:szCs w:val="24"/>
        </w:rPr>
      </w:pPr>
      <w:proofErr w:type="gramStart"/>
      <w:r w:rsidRPr="0090620F">
        <w:rPr>
          <w:rFonts w:ascii="Times New Roman" w:hAnsi="Times New Roman" w:cs="Times New Roman"/>
          <w:sz w:val="24"/>
          <w:szCs w:val="24"/>
        </w:rPr>
        <w:t>Контроль за</w:t>
      </w:r>
      <w:proofErr w:type="gramEnd"/>
      <w:r w:rsidRPr="0090620F">
        <w:rPr>
          <w:rFonts w:ascii="Times New Roman" w:hAnsi="Times New Roman" w:cs="Times New Roman"/>
          <w:sz w:val="24"/>
          <w:szCs w:val="24"/>
        </w:rPr>
        <w:t xml:space="preserve"> исполнением настоящего постановления возложить на первого заместителя Главы Таврического муниципального района Омской области Максимова А.Ю.</w:t>
      </w:r>
    </w:p>
    <w:p w:rsidR="0090620F" w:rsidRPr="0090620F" w:rsidRDefault="0090620F" w:rsidP="0090620F">
      <w:pPr>
        <w:spacing w:after="0" w:line="240" w:lineRule="auto"/>
        <w:ind w:right="-1"/>
        <w:jc w:val="both"/>
        <w:rPr>
          <w:rFonts w:ascii="Times New Roman" w:hAnsi="Times New Roman" w:cs="Times New Roman"/>
          <w:sz w:val="24"/>
          <w:szCs w:val="24"/>
        </w:rPr>
      </w:pPr>
    </w:p>
    <w:p w:rsidR="0090620F" w:rsidRDefault="0090620F" w:rsidP="0090620F">
      <w:pPr>
        <w:spacing w:after="0" w:line="240" w:lineRule="auto"/>
        <w:ind w:right="-1"/>
        <w:rPr>
          <w:rFonts w:ascii="Times New Roman" w:hAnsi="Times New Roman" w:cs="Times New Roman"/>
          <w:sz w:val="24"/>
          <w:szCs w:val="24"/>
        </w:rPr>
      </w:pPr>
    </w:p>
    <w:p w:rsidR="00963040" w:rsidRDefault="00963040" w:rsidP="0090620F">
      <w:pPr>
        <w:spacing w:after="0" w:line="240" w:lineRule="auto"/>
        <w:ind w:right="-1"/>
        <w:rPr>
          <w:rFonts w:ascii="Times New Roman" w:hAnsi="Times New Roman" w:cs="Times New Roman"/>
          <w:sz w:val="24"/>
          <w:szCs w:val="24"/>
        </w:rPr>
      </w:pPr>
    </w:p>
    <w:p w:rsidR="00963040" w:rsidRPr="0090620F" w:rsidRDefault="00963040" w:rsidP="0090620F">
      <w:pPr>
        <w:spacing w:after="0" w:line="240" w:lineRule="auto"/>
        <w:ind w:right="-1"/>
        <w:rPr>
          <w:rFonts w:ascii="Times New Roman" w:hAnsi="Times New Roman" w:cs="Times New Roman"/>
          <w:sz w:val="24"/>
          <w:szCs w:val="24"/>
        </w:rPr>
      </w:pPr>
    </w:p>
    <w:p w:rsidR="00963040" w:rsidRPr="00963040" w:rsidRDefault="00963040" w:rsidP="00963040">
      <w:pPr>
        <w:spacing w:after="0" w:line="240" w:lineRule="auto"/>
        <w:ind w:right="-1"/>
        <w:rPr>
          <w:rFonts w:ascii="Times New Roman" w:hAnsi="Times New Roman" w:cs="Times New Roman"/>
          <w:sz w:val="24"/>
          <w:szCs w:val="24"/>
        </w:rPr>
      </w:pPr>
      <w:r w:rsidRPr="00963040">
        <w:rPr>
          <w:rFonts w:ascii="Times New Roman" w:hAnsi="Times New Roman" w:cs="Times New Roman"/>
          <w:sz w:val="24"/>
          <w:szCs w:val="24"/>
        </w:rPr>
        <w:t xml:space="preserve">Глава муниципального района                                 </w:t>
      </w:r>
      <w:r>
        <w:rPr>
          <w:rFonts w:ascii="Times New Roman" w:hAnsi="Times New Roman" w:cs="Times New Roman"/>
          <w:sz w:val="24"/>
          <w:szCs w:val="24"/>
        </w:rPr>
        <w:t xml:space="preserve">      </w:t>
      </w:r>
      <w:r w:rsidRPr="00963040">
        <w:rPr>
          <w:rFonts w:ascii="Times New Roman" w:hAnsi="Times New Roman" w:cs="Times New Roman"/>
          <w:sz w:val="24"/>
          <w:szCs w:val="24"/>
        </w:rPr>
        <w:t xml:space="preserve">                              И.А. Баннов                                  </w:t>
      </w:r>
    </w:p>
    <w:p w:rsidR="0090620F" w:rsidRDefault="0090620F" w:rsidP="0090620F">
      <w:pPr>
        <w:spacing w:after="0" w:line="240" w:lineRule="auto"/>
        <w:ind w:right="-1"/>
        <w:rPr>
          <w:rFonts w:ascii="Times New Roman" w:hAnsi="Times New Roman" w:cs="Times New Roman"/>
          <w:sz w:val="24"/>
          <w:szCs w:val="24"/>
        </w:rPr>
      </w:pPr>
    </w:p>
    <w:p w:rsidR="00963040" w:rsidRDefault="00963040" w:rsidP="0090620F">
      <w:pPr>
        <w:spacing w:after="0" w:line="240" w:lineRule="auto"/>
        <w:ind w:right="-1"/>
        <w:rPr>
          <w:rFonts w:ascii="Times New Roman" w:hAnsi="Times New Roman" w:cs="Times New Roman"/>
          <w:sz w:val="24"/>
          <w:szCs w:val="24"/>
        </w:rPr>
      </w:pPr>
    </w:p>
    <w:p w:rsidR="00963040" w:rsidRDefault="00963040" w:rsidP="0090620F">
      <w:pPr>
        <w:spacing w:after="0" w:line="240" w:lineRule="auto"/>
        <w:ind w:right="-1"/>
        <w:rPr>
          <w:rFonts w:ascii="Times New Roman" w:hAnsi="Times New Roman" w:cs="Times New Roman"/>
          <w:sz w:val="24"/>
          <w:szCs w:val="24"/>
        </w:rPr>
      </w:pPr>
    </w:p>
    <w:p w:rsidR="00963040" w:rsidRDefault="00963040" w:rsidP="0090620F">
      <w:pPr>
        <w:spacing w:after="0" w:line="240" w:lineRule="auto"/>
        <w:ind w:right="-1"/>
        <w:rPr>
          <w:rFonts w:ascii="Times New Roman" w:hAnsi="Times New Roman" w:cs="Times New Roman"/>
          <w:sz w:val="24"/>
          <w:szCs w:val="24"/>
        </w:rPr>
      </w:pPr>
    </w:p>
    <w:p w:rsidR="00963040" w:rsidRDefault="00963040" w:rsidP="0090620F">
      <w:pPr>
        <w:spacing w:after="0" w:line="240" w:lineRule="auto"/>
        <w:ind w:right="-1"/>
        <w:rPr>
          <w:rFonts w:ascii="Times New Roman" w:hAnsi="Times New Roman" w:cs="Times New Roman"/>
          <w:sz w:val="24"/>
          <w:szCs w:val="24"/>
        </w:rPr>
      </w:pPr>
    </w:p>
    <w:p w:rsidR="00963040" w:rsidRDefault="00963040" w:rsidP="0090620F">
      <w:pPr>
        <w:spacing w:after="0" w:line="240" w:lineRule="auto"/>
        <w:ind w:right="-1"/>
        <w:rPr>
          <w:rFonts w:ascii="Times New Roman" w:hAnsi="Times New Roman" w:cs="Times New Roman"/>
          <w:sz w:val="24"/>
          <w:szCs w:val="24"/>
        </w:rPr>
      </w:pPr>
    </w:p>
    <w:p w:rsidR="00963040" w:rsidRDefault="00963040" w:rsidP="0090620F">
      <w:pPr>
        <w:spacing w:after="0" w:line="240" w:lineRule="auto"/>
        <w:ind w:right="-1"/>
        <w:rPr>
          <w:rFonts w:ascii="Times New Roman" w:hAnsi="Times New Roman" w:cs="Times New Roman"/>
          <w:sz w:val="24"/>
          <w:szCs w:val="24"/>
        </w:rPr>
      </w:pPr>
    </w:p>
    <w:p w:rsidR="00963040" w:rsidRDefault="00963040" w:rsidP="0090620F">
      <w:pPr>
        <w:spacing w:after="0" w:line="240" w:lineRule="auto"/>
        <w:ind w:right="-1"/>
        <w:rPr>
          <w:rFonts w:ascii="Times New Roman" w:hAnsi="Times New Roman" w:cs="Times New Roman"/>
          <w:sz w:val="24"/>
          <w:szCs w:val="24"/>
        </w:rPr>
      </w:pPr>
    </w:p>
    <w:p w:rsidR="00963040" w:rsidRDefault="00963040" w:rsidP="0090620F">
      <w:pPr>
        <w:spacing w:after="0" w:line="240" w:lineRule="auto"/>
        <w:ind w:right="-1"/>
        <w:rPr>
          <w:rFonts w:ascii="Times New Roman" w:hAnsi="Times New Roman" w:cs="Times New Roman"/>
          <w:sz w:val="24"/>
          <w:szCs w:val="24"/>
        </w:rPr>
      </w:pPr>
    </w:p>
    <w:p w:rsidR="00963040" w:rsidRDefault="00963040" w:rsidP="0090620F">
      <w:pPr>
        <w:spacing w:after="0" w:line="240" w:lineRule="auto"/>
        <w:ind w:right="-1"/>
        <w:rPr>
          <w:rFonts w:ascii="Times New Roman" w:hAnsi="Times New Roman" w:cs="Times New Roman"/>
          <w:sz w:val="24"/>
          <w:szCs w:val="24"/>
        </w:rPr>
      </w:pPr>
    </w:p>
    <w:p w:rsidR="00963040" w:rsidRDefault="00963040" w:rsidP="0090620F">
      <w:pPr>
        <w:spacing w:after="0" w:line="240" w:lineRule="auto"/>
        <w:ind w:right="-1"/>
        <w:rPr>
          <w:rFonts w:ascii="Times New Roman" w:hAnsi="Times New Roman" w:cs="Times New Roman"/>
          <w:sz w:val="24"/>
          <w:szCs w:val="24"/>
        </w:rPr>
      </w:pPr>
    </w:p>
    <w:p w:rsidR="00963040" w:rsidRDefault="00963040" w:rsidP="0090620F">
      <w:pPr>
        <w:spacing w:after="0" w:line="240" w:lineRule="auto"/>
        <w:ind w:right="-1"/>
        <w:rPr>
          <w:rFonts w:ascii="Times New Roman" w:hAnsi="Times New Roman" w:cs="Times New Roman"/>
          <w:sz w:val="24"/>
          <w:szCs w:val="24"/>
        </w:rPr>
      </w:pPr>
    </w:p>
    <w:p w:rsidR="00963040" w:rsidRDefault="00963040" w:rsidP="0090620F">
      <w:pPr>
        <w:spacing w:after="0" w:line="240" w:lineRule="auto"/>
        <w:ind w:right="-1"/>
        <w:rPr>
          <w:rFonts w:ascii="Times New Roman" w:hAnsi="Times New Roman" w:cs="Times New Roman"/>
          <w:sz w:val="24"/>
          <w:szCs w:val="24"/>
        </w:rPr>
      </w:pPr>
    </w:p>
    <w:p w:rsidR="00963040" w:rsidRDefault="00963040" w:rsidP="0090620F">
      <w:pPr>
        <w:spacing w:after="0" w:line="240" w:lineRule="auto"/>
        <w:ind w:right="-1"/>
        <w:rPr>
          <w:rFonts w:ascii="Times New Roman" w:hAnsi="Times New Roman" w:cs="Times New Roman"/>
          <w:sz w:val="24"/>
          <w:szCs w:val="24"/>
        </w:rPr>
      </w:pPr>
    </w:p>
    <w:p w:rsidR="00963040" w:rsidRPr="0090620F" w:rsidRDefault="00963040" w:rsidP="0090620F">
      <w:pPr>
        <w:spacing w:after="0" w:line="240" w:lineRule="auto"/>
        <w:ind w:right="-1"/>
        <w:rPr>
          <w:rFonts w:ascii="Times New Roman" w:hAnsi="Times New Roman" w:cs="Times New Roman"/>
          <w:sz w:val="24"/>
          <w:szCs w:val="24"/>
        </w:rPr>
      </w:pPr>
    </w:p>
    <w:p w:rsidR="0090620F" w:rsidRPr="0090620F" w:rsidRDefault="0090620F" w:rsidP="0090620F">
      <w:pPr>
        <w:spacing w:after="0" w:line="240" w:lineRule="auto"/>
        <w:ind w:right="-1"/>
        <w:rPr>
          <w:rFonts w:ascii="Times New Roman" w:hAnsi="Times New Roman" w:cs="Times New Roman"/>
          <w:sz w:val="24"/>
          <w:szCs w:val="24"/>
        </w:rPr>
      </w:pPr>
      <w:r w:rsidRPr="0090620F">
        <w:rPr>
          <w:rFonts w:ascii="Times New Roman" w:hAnsi="Times New Roman" w:cs="Times New Roman"/>
          <w:sz w:val="24"/>
          <w:szCs w:val="24"/>
        </w:rPr>
        <w:t xml:space="preserve">                              </w:t>
      </w:r>
    </w:p>
    <w:tbl>
      <w:tblPr>
        <w:tblStyle w:val="a3"/>
        <w:tblpPr w:leftFromText="180" w:rightFromText="180" w:vertAnchor="text" w:horzAnchor="margin" w:tblpY="-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90620F" w:rsidRPr="0090620F" w:rsidTr="0090620F">
        <w:tc>
          <w:tcPr>
            <w:tcW w:w="4672" w:type="dxa"/>
          </w:tcPr>
          <w:p w:rsidR="0090620F" w:rsidRPr="0090620F" w:rsidRDefault="0090620F" w:rsidP="0090620F">
            <w:pPr>
              <w:pStyle w:val="ConsPlusNormal"/>
              <w:jc w:val="center"/>
              <w:rPr>
                <w:rFonts w:ascii="Times New Roman" w:hAnsi="Times New Roman" w:cs="Times New Roman"/>
                <w:sz w:val="24"/>
                <w:szCs w:val="24"/>
              </w:rPr>
            </w:pPr>
          </w:p>
        </w:tc>
        <w:tc>
          <w:tcPr>
            <w:tcW w:w="4673" w:type="dxa"/>
          </w:tcPr>
          <w:p w:rsidR="0090620F" w:rsidRPr="0090620F" w:rsidRDefault="0090620F" w:rsidP="0090620F">
            <w:pPr>
              <w:pStyle w:val="ConsPlusNormal"/>
              <w:rPr>
                <w:rFonts w:ascii="Times New Roman" w:hAnsi="Times New Roman" w:cs="Times New Roman"/>
                <w:sz w:val="24"/>
                <w:szCs w:val="24"/>
              </w:rPr>
            </w:pPr>
            <w:r w:rsidRPr="0090620F">
              <w:rPr>
                <w:rFonts w:ascii="Times New Roman" w:hAnsi="Times New Roman" w:cs="Times New Roman"/>
                <w:sz w:val="24"/>
                <w:szCs w:val="24"/>
              </w:rPr>
              <w:t>Приложение № 1                                       УТВЕРЖДЕНО</w:t>
            </w:r>
          </w:p>
          <w:p w:rsidR="0090620F" w:rsidRPr="0090620F" w:rsidRDefault="0090620F" w:rsidP="0090620F">
            <w:pPr>
              <w:pStyle w:val="ConsPlusNormal"/>
              <w:rPr>
                <w:rFonts w:ascii="Times New Roman" w:hAnsi="Times New Roman" w:cs="Times New Roman"/>
                <w:sz w:val="24"/>
                <w:szCs w:val="24"/>
              </w:rPr>
            </w:pPr>
            <w:r w:rsidRPr="0090620F">
              <w:rPr>
                <w:rFonts w:ascii="Times New Roman" w:hAnsi="Times New Roman" w:cs="Times New Roman"/>
                <w:sz w:val="24"/>
                <w:szCs w:val="24"/>
              </w:rPr>
              <w:t xml:space="preserve">постановлением                                                      Администрации Таврического             муниципального района Омской области </w:t>
            </w:r>
          </w:p>
          <w:p w:rsidR="0090620F" w:rsidRPr="0090620F" w:rsidRDefault="0090620F" w:rsidP="0090620F">
            <w:pPr>
              <w:pStyle w:val="ConsPlusNormal"/>
              <w:rPr>
                <w:rFonts w:ascii="Times New Roman" w:hAnsi="Times New Roman" w:cs="Times New Roman"/>
                <w:sz w:val="24"/>
                <w:szCs w:val="24"/>
              </w:rPr>
            </w:pPr>
            <w:r w:rsidRPr="0090620F">
              <w:rPr>
                <w:rFonts w:ascii="Times New Roman" w:hAnsi="Times New Roman" w:cs="Times New Roman"/>
                <w:sz w:val="24"/>
                <w:szCs w:val="24"/>
              </w:rPr>
              <w:t>от 20.05.2025 № 157</w:t>
            </w:r>
          </w:p>
          <w:p w:rsidR="0090620F" w:rsidRPr="0090620F" w:rsidRDefault="0090620F" w:rsidP="0090620F">
            <w:pPr>
              <w:pStyle w:val="ConsPlusNormal"/>
              <w:jc w:val="center"/>
              <w:rPr>
                <w:rFonts w:ascii="Times New Roman" w:hAnsi="Times New Roman" w:cs="Times New Roman"/>
                <w:sz w:val="24"/>
                <w:szCs w:val="24"/>
              </w:rPr>
            </w:pPr>
          </w:p>
          <w:p w:rsidR="0090620F" w:rsidRPr="0090620F" w:rsidRDefault="0090620F" w:rsidP="0090620F">
            <w:pPr>
              <w:pStyle w:val="ConsPlusNormal"/>
              <w:jc w:val="center"/>
              <w:rPr>
                <w:rFonts w:ascii="Times New Roman" w:hAnsi="Times New Roman" w:cs="Times New Roman"/>
                <w:sz w:val="24"/>
                <w:szCs w:val="24"/>
              </w:rPr>
            </w:pPr>
          </w:p>
        </w:tc>
      </w:tr>
    </w:tbl>
    <w:p w:rsidR="0090620F" w:rsidRPr="0090620F" w:rsidRDefault="0090620F" w:rsidP="0090620F">
      <w:pPr>
        <w:pStyle w:val="ConsPlusNormal"/>
        <w:rPr>
          <w:rFonts w:ascii="Times New Roman" w:hAnsi="Times New Roman" w:cs="Times New Roman"/>
          <w:sz w:val="24"/>
          <w:szCs w:val="24"/>
        </w:rPr>
      </w:pPr>
    </w:p>
    <w:p w:rsidR="0090620F" w:rsidRPr="0090620F" w:rsidRDefault="0090620F" w:rsidP="0090620F">
      <w:pPr>
        <w:pStyle w:val="ConsPlusNormal"/>
        <w:jc w:val="center"/>
        <w:rPr>
          <w:rFonts w:ascii="Times New Roman" w:hAnsi="Times New Roman" w:cs="Times New Roman"/>
          <w:sz w:val="24"/>
          <w:szCs w:val="24"/>
        </w:rPr>
      </w:pPr>
      <w:r w:rsidRPr="0090620F">
        <w:rPr>
          <w:rFonts w:ascii="Times New Roman" w:hAnsi="Times New Roman" w:cs="Times New Roman"/>
          <w:sz w:val="24"/>
          <w:szCs w:val="24"/>
        </w:rPr>
        <w:t>Положение</w:t>
      </w:r>
    </w:p>
    <w:p w:rsidR="0090620F" w:rsidRPr="0090620F" w:rsidRDefault="0090620F" w:rsidP="0090620F">
      <w:pPr>
        <w:pStyle w:val="ConsPlusNormal"/>
        <w:jc w:val="center"/>
        <w:rPr>
          <w:rFonts w:ascii="Times New Roman" w:hAnsi="Times New Roman" w:cs="Times New Roman"/>
          <w:sz w:val="24"/>
          <w:szCs w:val="24"/>
        </w:rPr>
      </w:pPr>
      <w:r w:rsidRPr="0090620F">
        <w:rPr>
          <w:rFonts w:ascii="Times New Roman" w:hAnsi="Times New Roman" w:cs="Times New Roman"/>
          <w:sz w:val="24"/>
          <w:szCs w:val="24"/>
        </w:rPr>
        <w:t>о балансовой комиссии</w:t>
      </w:r>
    </w:p>
    <w:p w:rsidR="0090620F" w:rsidRPr="0090620F" w:rsidRDefault="0090620F" w:rsidP="0090620F">
      <w:pPr>
        <w:pStyle w:val="ConsPlusNormal"/>
        <w:ind w:firstLine="540"/>
        <w:jc w:val="center"/>
        <w:rPr>
          <w:rFonts w:ascii="Times New Roman" w:hAnsi="Times New Roman" w:cs="Times New Roman"/>
          <w:sz w:val="24"/>
          <w:szCs w:val="24"/>
        </w:rPr>
      </w:pPr>
      <w:r w:rsidRPr="0090620F">
        <w:rPr>
          <w:rFonts w:ascii="Times New Roman" w:hAnsi="Times New Roman" w:cs="Times New Roman"/>
          <w:sz w:val="24"/>
          <w:szCs w:val="24"/>
        </w:rPr>
        <w:t xml:space="preserve">Администрации Таврического муниципального района </w:t>
      </w:r>
    </w:p>
    <w:p w:rsidR="0090620F" w:rsidRPr="0090620F" w:rsidRDefault="0090620F" w:rsidP="0090620F">
      <w:pPr>
        <w:pStyle w:val="ConsPlusNormal"/>
        <w:ind w:firstLine="540"/>
        <w:jc w:val="center"/>
        <w:rPr>
          <w:rFonts w:ascii="Times New Roman" w:hAnsi="Times New Roman" w:cs="Times New Roman"/>
          <w:sz w:val="24"/>
          <w:szCs w:val="24"/>
        </w:rPr>
      </w:pPr>
      <w:r w:rsidRPr="0090620F">
        <w:rPr>
          <w:rFonts w:ascii="Times New Roman" w:hAnsi="Times New Roman" w:cs="Times New Roman"/>
          <w:sz w:val="24"/>
          <w:szCs w:val="24"/>
        </w:rPr>
        <w:t>Омской области</w:t>
      </w:r>
    </w:p>
    <w:p w:rsidR="0090620F" w:rsidRPr="0090620F" w:rsidRDefault="0090620F" w:rsidP="0090620F">
      <w:pPr>
        <w:pStyle w:val="ConsPlusNormal"/>
        <w:ind w:firstLine="540"/>
        <w:jc w:val="both"/>
        <w:rPr>
          <w:rFonts w:ascii="Times New Roman" w:hAnsi="Times New Roman" w:cs="Times New Roman"/>
          <w:sz w:val="24"/>
          <w:szCs w:val="24"/>
        </w:rPr>
      </w:pPr>
    </w:p>
    <w:p w:rsidR="0090620F" w:rsidRPr="0090620F" w:rsidRDefault="0090620F" w:rsidP="0090620F">
      <w:pPr>
        <w:pStyle w:val="ConsPlusNormal"/>
        <w:jc w:val="center"/>
        <w:outlineLvl w:val="0"/>
        <w:rPr>
          <w:rFonts w:ascii="Times New Roman" w:hAnsi="Times New Roman" w:cs="Times New Roman"/>
          <w:sz w:val="24"/>
          <w:szCs w:val="24"/>
        </w:rPr>
      </w:pPr>
      <w:r w:rsidRPr="0090620F">
        <w:rPr>
          <w:rFonts w:ascii="Times New Roman" w:hAnsi="Times New Roman" w:cs="Times New Roman"/>
          <w:sz w:val="24"/>
          <w:szCs w:val="24"/>
        </w:rPr>
        <w:t>1. Общие положения</w:t>
      </w:r>
    </w:p>
    <w:p w:rsidR="0090620F" w:rsidRPr="0090620F" w:rsidRDefault="0090620F" w:rsidP="0090620F">
      <w:pPr>
        <w:pStyle w:val="ConsPlusNormal"/>
        <w:ind w:firstLine="540"/>
        <w:jc w:val="both"/>
        <w:rPr>
          <w:rFonts w:ascii="Times New Roman" w:hAnsi="Times New Roman" w:cs="Times New Roman"/>
          <w:sz w:val="24"/>
          <w:szCs w:val="24"/>
        </w:rPr>
      </w:pPr>
    </w:p>
    <w:p w:rsidR="0090620F" w:rsidRPr="0090620F" w:rsidRDefault="0090620F" w:rsidP="0090620F">
      <w:pPr>
        <w:pStyle w:val="ConsPlusNormal"/>
        <w:ind w:firstLine="540"/>
        <w:contextualSpacing/>
        <w:jc w:val="both"/>
        <w:rPr>
          <w:rFonts w:ascii="Times New Roman" w:hAnsi="Times New Roman" w:cs="Times New Roman"/>
          <w:sz w:val="24"/>
          <w:szCs w:val="24"/>
        </w:rPr>
      </w:pPr>
      <w:r w:rsidRPr="0090620F">
        <w:rPr>
          <w:rFonts w:ascii="Times New Roman" w:hAnsi="Times New Roman" w:cs="Times New Roman"/>
          <w:sz w:val="24"/>
          <w:szCs w:val="24"/>
        </w:rPr>
        <w:t>1.1. Настоящее Положение разработано в целях объективной оценки использования финансовых ресурсов, эффективности использования муниципального имущества муниципального округа Таврический район Омской области, повышения ответственности руководителей муниципальных унитарных предприятий муниципального округа Таврический район Омской области (далее - муниципальные предприятия) за результаты финансово-хозяйственной деятельности предприятий.</w:t>
      </w:r>
    </w:p>
    <w:p w:rsidR="0090620F" w:rsidRPr="0090620F" w:rsidRDefault="0090620F" w:rsidP="0090620F">
      <w:pPr>
        <w:pStyle w:val="ConsPlusNormal"/>
        <w:spacing w:before="220"/>
        <w:ind w:firstLine="540"/>
        <w:contextualSpacing/>
        <w:jc w:val="both"/>
        <w:rPr>
          <w:rFonts w:ascii="Times New Roman" w:hAnsi="Times New Roman" w:cs="Times New Roman"/>
          <w:sz w:val="24"/>
          <w:szCs w:val="24"/>
        </w:rPr>
      </w:pPr>
      <w:r w:rsidRPr="0090620F">
        <w:rPr>
          <w:rFonts w:ascii="Times New Roman" w:hAnsi="Times New Roman" w:cs="Times New Roman"/>
          <w:sz w:val="24"/>
          <w:szCs w:val="24"/>
        </w:rPr>
        <w:t>1.2. Балансовая комиссия Администрации Таврического муниципального района Омской области (далее - комиссия) руководствуется в своей деятельности федеральными законами и иными нормативными правовыми актами Российской Федерации, нормативными правовыми актами Омской области, нормативными правовыми актами органов местного самоуправления муниципального округа Таврический район Омской области и настоящим Положением.</w:t>
      </w:r>
    </w:p>
    <w:p w:rsidR="0090620F" w:rsidRPr="0090620F" w:rsidRDefault="0090620F" w:rsidP="0090620F">
      <w:pPr>
        <w:spacing w:after="0" w:line="240" w:lineRule="auto"/>
        <w:ind w:right="-1" w:firstLine="567"/>
        <w:contextualSpacing/>
        <w:jc w:val="both"/>
        <w:rPr>
          <w:rFonts w:ascii="Times New Roman" w:hAnsi="Times New Roman" w:cs="Times New Roman"/>
          <w:sz w:val="24"/>
          <w:szCs w:val="24"/>
        </w:rPr>
      </w:pPr>
      <w:r w:rsidRPr="0090620F">
        <w:rPr>
          <w:rFonts w:ascii="Times New Roman" w:hAnsi="Times New Roman" w:cs="Times New Roman"/>
          <w:sz w:val="24"/>
          <w:szCs w:val="24"/>
        </w:rPr>
        <w:t>1.3. Руководители муниципальных предприятий предоставляют на рассмотрение комиссии информацию о финансово-хозяйственной деятельности предприятий в сроки, определенные постановлением Главы Таврического муниципального района Омской области от 21.06.2007 № 794 «Об утверждении отчетности муниципальных унитарных предприятий Таврического муниципального района».</w:t>
      </w:r>
    </w:p>
    <w:p w:rsidR="0090620F" w:rsidRPr="0090620F" w:rsidRDefault="0090620F" w:rsidP="0090620F">
      <w:pPr>
        <w:spacing w:after="0" w:line="240" w:lineRule="auto"/>
        <w:ind w:right="-1" w:firstLine="567"/>
        <w:contextualSpacing/>
        <w:jc w:val="both"/>
        <w:rPr>
          <w:rFonts w:ascii="Times New Roman" w:hAnsi="Times New Roman" w:cs="Times New Roman"/>
          <w:sz w:val="24"/>
          <w:szCs w:val="24"/>
        </w:rPr>
      </w:pPr>
      <w:r w:rsidRPr="0090620F">
        <w:rPr>
          <w:rFonts w:ascii="Times New Roman" w:hAnsi="Times New Roman" w:cs="Times New Roman"/>
          <w:sz w:val="24"/>
          <w:szCs w:val="24"/>
        </w:rPr>
        <w:t>1.4. Решения комиссии, принятые в пределах ее полномочий, являются обязательными для структурных подразделений Администрации Таврического муниципального района Омской области и руководителей муниципальных предприятий.</w:t>
      </w:r>
    </w:p>
    <w:p w:rsidR="0090620F" w:rsidRPr="0090620F" w:rsidRDefault="0090620F" w:rsidP="0090620F">
      <w:pPr>
        <w:pStyle w:val="ConsPlusNormal"/>
        <w:jc w:val="center"/>
        <w:outlineLvl w:val="0"/>
        <w:rPr>
          <w:rFonts w:ascii="Times New Roman" w:hAnsi="Times New Roman" w:cs="Times New Roman"/>
          <w:sz w:val="24"/>
          <w:szCs w:val="24"/>
        </w:rPr>
      </w:pPr>
    </w:p>
    <w:p w:rsidR="0090620F" w:rsidRPr="0090620F" w:rsidRDefault="0090620F" w:rsidP="0090620F">
      <w:pPr>
        <w:pStyle w:val="ConsPlusNormal"/>
        <w:jc w:val="center"/>
        <w:outlineLvl w:val="0"/>
        <w:rPr>
          <w:rFonts w:ascii="Times New Roman" w:hAnsi="Times New Roman" w:cs="Times New Roman"/>
          <w:sz w:val="24"/>
          <w:szCs w:val="24"/>
        </w:rPr>
      </w:pPr>
      <w:r w:rsidRPr="0090620F">
        <w:rPr>
          <w:rFonts w:ascii="Times New Roman" w:hAnsi="Times New Roman" w:cs="Times New Roman"/>
          <w:sz w:val="24"/>
          <w:szCs w:val="24"/>
        </w:rPr>
        <w:t>2. Задачи и функции комиссии</w:t>
      </w:r>
    </w:p>
    <w:p w:rsidR="0090620F" w:rsidRPr="0090620F" w:rsidRDefault="0090620F" w:rsidP="0090620F">
      <w:pPr>
        <w:pStyle w:val="ConsPlusNormal"/>
        <w:ind w:firstLine="540"/>
        <w:jc w:val="both"/>
        <w:rPr>
          <w:rFonts w:ascii="Times New Roman" w:hAnsi="Times New Roman" w:cs="Times New Roman"/>
          <w:sz w:val="24"/>
          <w:szCs w:val="24"/>
        </w:rPr>
      </w:pPr>
    </w:p>
    <w:p w:rsidR="0090620F" w:rsidRPr="0090620F" w:rsidRDefault="0090620F" w:rsidP="0090620F">
      <w:pPr>
        <w:pStyle w:val="ConsPlusNormal"/>
        <w:ind w:firstLine="539"/>
        <w:contextualSpacing/>
        <w:jc w:val="both"/>
        <w:rPr>
          <w:rFonts w:ascii="Times New Roman" w:hAnsi="Times New Roman" w:cs="Times New Roman"/>
          <w:sz w:val="24"/>
          <w:szCs w:val="24"/>
        </w:rPr>
      </w:pPr>
      <w:r w:rsidRPr="0090620F">
        <w:rPr>
          <w:rFonts w:ascii="Times New Roman" w:hAnsi="Times New Roman" w:cs="Times New Roman"/>
          <w:sz w:val="24"/>
          <w:szCs w:val="24"/>
        </w:rPr>
        <w:t xml:space="preserve">2.1. Анализ </w:t>
      </w:r>
      <w:proofErr w:type="gramStart"/>
      <w:r w:rsidRPr="0090620F">
        <w:rPr>
          <w:rFonts w:ascii="Times New Roman" w:hAnsi="Times New Roman" w:cs="Times New Roman"/>
          <w:sz w:val="24"/>
          <w:szCs w:val="24"/>
        </w:rPr>
        <w:t>выполнения утвержденных плановых показателей экономической эффективности деятельности муниципальных предприятий</w:t>
      </w:r>
      <w:proofErr w:type="gramEnd"/>
      <w:r w:rsidRPr="0090620F">
        <w:rPr>
          <w:rFonts w:ascii="Times New Roman" w:hAnsi="Times New Roman" w:cs="Times New Roman"/>
          <w:sz w:val="24"/>
          <w:szCs w:val="24"/>
        </w:rPr>
        <w:t>.</w:t>
      </w:r>
    </w:p>
    <w:p w:rsidR="0090620F" w:rsidRPr="0090620F" w:rsidRDefault="0090620F" w:rsidP="0090620F">
      <w:pPr>
        <w:pStyle w:val="ConsPlusNormal"/>
        <w:ind w:firstLine="539"/>
        <w:contextualSpacing/>
        <w:jc w:val="both"/>
        <w:rPr>
          <w:rFonts w:ascii="Times New Roman" w:hAnsi="Times New Roman" w:cs="Times New Roman"/>
          <w:sz w:val="24"/>
          <w:szCs w:val="24"/>
        </w:rPr>
      </w:pPr>
      <w:r w:rsidRPr="0090620F">
        <w:rPr>
          <w:rFonts w:ascii="Times New Roman" w:hAnsi="Times New Roman" w:cs="Times New Roman"/>
          <w:sz w:val="24"/>
          <w:szCs w:val="24"/>
        </w:rPr>
        <w:t>2.2. Анализ финансового состояния муниципальных предприятий.</w:t>
      </w:r>
    </w:p>
    <w:p w:rsidR="0090620F" w:rsidRPr="0090620F" w:rsidRDefault="0090620F" w:rsidP="0090620F">
      <w:pPr>
        <w:pStyle w:val="ConsPlusNormal"/>
        <w:ind w:firstLine="539"/>
        <w:contextualSpacing/>
        <w:jc w:val="both"/>
        <w:rPr>
          <w:rFonts w:ascii="Times New Roman" w:hAnsi="Times New Roman" w:cs="Times New Roman"/>
          <w:sz w:val="24"/>
          <w:szCs w:val="24"/>
        </w:rPr>
      </w:pPr>
      <w:r w:rsidRPr="0090620F">
        <w:rPr>
          <w:rFonts w:ascii="Times New Roman" w:hAnsi="Times New Roman" w:cs="Times New Roman"/>
          <w:sz w:val="24"/>
          <w:szCs w:val="24"/>
        </w:rPr>
        <w:t>2.3. Анализ деятельности муниципальных предприятий по итогам работы за отчетный период.</w:t>
      </w:r>
    </w:p>
    <w:p w:rsidR="0090620F" w:rsidRPr="0090620F" w:rsidRDefault="0090620F" w:rsidP="0090620F">
      <w:pPr>
        <w:pStyle w:val="ConsPlusNormal"/>
        <w:ind w:firstLine="539"/>
        <w:contextualSpacing/>
        <w:jc w:val="both"/>
        <w:rPr>
          <w:rFonts w:ascii="Times New Roman" w:hAnsi="Times New Roman" w:cs="Times New Roman"/>
          <w:sz w:val="24"/>
          <w:szCs w:val="24"/>
        </w:rPr>
      </w:pPr>
      <w:r w:rsidRPr="0090620F">
        <w:rPr>
          <w:rFonts w:ascii="Times New Roman" w:hAnsi="Times New Roman" w:cs="Times New Roman"/>
          <w:sz w:val="24"/>
          <w:szCs w:val="24"/>
        </w:rPr>
        <w:t>2.4. Внесение предложений и рекомендаций по совершенствованию системы управления муниципальными предприятиями, включая вопросы по финансово-хозяйственной деятельности.</w:t>
      </w:r>
    </w:p>
    <w:p w:rsidR="0090620F" w:rsidRPr="0090620F" w:rsidRDefault="0090620F" w:rsidP="0090620F">
      <w:pPr>
        <w:pStyle w:val="ConsPlusNormal"/>
        <w:ind w:firstLine="539"/>
        <w:contextualSpacing/>
        <w:jc w:val="both"/>
        <w:rPr>
          <w:rFonts w:ascii="Times New Roman" w:hAnsi="Times New Roman" w:cs="Times New Roman"/>
          <w:sz w:val="24"/>
          <w:szCs w:val="24"/>
        </w:rPr>
      </w:pPr>
      <w:r w:rsidRPr="0090620F">
        <w:rPr>
          <w:rFonts w:ascii="Times New Roman" w:hAnsi="Times New Roman" w:cs="Times New Roman"/>
          <w:sz w:val="24"/>
          <w:szCs w:val="24"/>
        </w:rPr>
        <w:t>2.5. Внесение предложений по реорганизации или ликвидации муниципальных предприятий.</w:t>
      </w:r>
    </w:p>
    <w:p w:rsidR="0090620F" w:rsidRDefault="0090620F" w:rsidP="0090620F">
      <w:pPr>
        <w:pStyle w:val="ConsPlusNormal"/>
        <w:ind w:firstLine="540"/>
        <w:jc w:val="both"/>
        <w:rPr>
          <w:rFonts w:ascii="Times New Roman" w:hAnsi="Times New Roman" w:cs="Times New Roman"/>
          <w:sz w:val="24"/>
          <w:szCs w:val="24"/>
        </w:rPr>
      </w:pPr>
    </w:p>
    <w:p w:rsidR="00963040" w:rsidRPr="0090620F" w:rsidRDefault="00963040" w:rsidP="0090620F">
      <w:pPr>
        <w:pStyle w:val="ConsPlusNormal"/>
        <w:ind w:firstLine="540"/>
        <w:jc w:val="both"/>
        <w:rPr>
          <w:rFonts w:ascii="Times New Roman" w:hAnsi="Times New Roman" w:cs="Times New Roman"/>
          <w:sz w:val="24"/>
          <w:szCs w:val="24"/>
        </w:rPr>
      </w:pPr>
    </w:p>
    <w:p w:rsidR="0090620F" w:rsidRPr="0090620F" w:rsidRDefault="0090620F" w:rsidP="0090620F">
      <w:pPr>
        <w:pStyle w:val="ConsPlusNormal"/>
        <w:jc w:val="center"/>
        <w:outlineLvl w:val="0"/>
        <w:rPr>
          <w:rFonts w:ascii="Times New Roman" w:hAnsi="Times New Roman" w:cs="Times New Roman"/>
          <w:sz w:val="24"/>
          <w:szCs w:val="24"/>
        </w:rPr>
      </w:pPr>
      <w:r w:rsidRPr="0090620F">
        <w:rPr>
          <w:rFonts w:ascii="Times New Roman" w:hAnsi="Times New Roman" w:cs="Times New Roman"/>
          <w:sz w:val="24"/>
          <w:szCs w:val="24"/>
        </w:rPr>
        <w:lastRenderedPageBreak/>
        <w:t>3. Права комиссии</w:t>
      </w:r>
    </w:p>
    <w:p w:rsidR="0090620F" w:rsidRPr="0090620F" w:rsidRDefault="0090620F" w:rsidP="0090620F">
      <w:pPr>
        <w:pStyle w:val="ConsPlusNormal"/>
        <w:ind w:firstLine="540"/>
        <w:jc w:val="both"/>
        <w:rPr>
          <w:rFonts w:ascii="Times New Roman" w:hAnsi="Times New Roman" w:cs="Times New Roman"/>
          <w:sz w:val="24"/>
          <w:szCs w:val="24"/>
        </w:rPr>
      </w:pPr>
    </w:p>
    <w:p w:rsidR="0090620F" w:rsidRPr="0090620F" w:rsidRDefault="0090620F" w:rsidP="0090620F">
      <w:pPr>
        <w:pStyle w:val="ConsPlusNormal"/>
        <w:ind w:firstLine="539"/>
        <w:contextualSpacing/>
        <w:jc w:val="both"/>
        <w:rPr>
          <w:rFonts w:ascii="Times New Roman" w:hAnsi="Times New Roman" w:cs="Times New Roman"/>
          <w:sz w:val="24"/>
          <w:szCs w:val="24"/>
        </w:rPr>
      </w:pPr>
      <w:r w:rsidRPr="0090620F">
        <w:rPr>
          <w:rFonts w:ascii="Times New Roman" w:hAnsi="Times New Roman" w:cs="Times New Roman"/>
          <w:sz w:val="24"/>
          <w:szCs w:val="24"/>
        </w:rPr>
        <w:t>3.1. Запрашивать и получать у муниципальных предприятий учредительные документы, данные бухгалтерского, статистического учета и отчетности, аудиторских и иных проверок, прочую информацию, связанную с финансово-хозяйственной деятельностью предприятия.</w:t>
      </w:r>
    </w:p>
    <w:p w:rsidR="0090620F" w:rsidRPr="0090620F" w:rsidRDefault="0090620F" w:rsidP="0090620F">
      <w:pPr>
        <w:pStyle w:val="ConsPlusNormal"/>
        <w:spacing w:before="220"/>
        <w:ind w:firstLine="539"/>
        <w:contextualSpacing/>
        <w:jc w:val="both"/>
        <w:rPr>
          <w:rFonts w:ascii="Times New Roman" w:hAnsi="Times New Roman" w:cs="Times New Roman"/>
          <w:sz w:val="24"/>
          <w:szCs w:val="24"/>
        </w:rPr>
      </w:pPr>
      <w:r w:rsidRPr="0090620F">
        <w:rPr>
          <w:rFonts w:ascii="Times New Roman" w:hAnsi="Times New Roman" w:cs="Times New Roman"/>
          <w:sz w:val="24"/>
          <w:szCs w:val="24"/>
        </w:rPr>
        <w:t>3.2. Получать информацию по реализации принятых комиссией решений и рекомендаций, о результатах проверок муниципальных предприятий, отчеты руководителей муниципальных предприятий об устранении выявленных нарушений.</w:t>
      </w:r>
    </w:p>
    <w:p w:rsidR="0090620F" w:rsidRPr="0090620F" w:rsidRDefault="0090620F" w:rsidP="0090620F">
      <w:pPr>
        <w:pStyle w:val="ConsPlusNormal"/>
        <w:spacing w:before="220"/>
        <w:ind w:firstLine="539"/>
        <w:contextualSpacing/>
        <w:jc w:val="both"/>
        <w:rPr>
          <w:rFonts w:ascii="Times New Roman" w:hAnsi="Times New Roman" w:cs="Times New Roman"/>
          <w:sz w:val="24"/>
          <w:szCs w:val="24"/>
        </w:rPr>
      </w:pPr>
      <w:r w:rsidRPr="0090620F">
        <w:rPr>
          <w:rFonts w:ascii="Times New Roman" w:hAnsi="Times New Roman" w:cs="Times New Roman"/>
          <w:sz w:val="24"/>
          <w:szCs w:val="24"/>
        </w:rPr>
        <w:t>3.3. Заслушивать на заседаниях комиссии руководителей муниципальных предприятий, структурных подразделений Администрации Таврического муниципального района Омской области по вопросам, отнесенным к компетенции комиссии.</w:t>
      </w:r>
    </w:p>
    <w:p w:rsidR="0090620F" w:rsidRPr="0090620F" w:rsidRDefault="0090620F" w:rsidP="0090620F">
      <w:pPr>
        <w:pStyle w:val="ConsPlusNormal"/>
        <w:spacing w:before="220"/>
        <w:ind w:firstLine="539"/>
        <w:contextualSpacing/>
        <w:jc w:val="both"/>
        <w:rPr>
          <w:rFonts w:ascii="Times New Roman" w:hAnsi="Times New Roman" w:cs="Times New Roman"/>
          <w:sz w:val="24"/>
          <w:szCs w:val="24"/>
        </w:rPr>
      </w:pPr>
      <w:r w:rsidRPr="0090620F">
        <w:rPr>
          <w:rFonts w:ascii="Times New Roman" w:hAnsi="Times New Roman" w:cs="Times New Roman"/>
          <w:sz w:val="24"/>
          <w:szCs w:val="24"/>
        </w:rPr>
        <w:t>3.4. Вносить предложения по решению в установленном порядке кадровых вопросов в отношении руководителей и главных бухгалтеров муниципальных предприятий, чья деятельность признана неудовлетворительной по причине отсутствия надлежащей системы управления муниципальными предприятиями.</w:t>
      </w:r>
    </w:p>
    <w:p w:rsidR="0090620F" w:rsidRPr="0090620F" w:rsidRDefault="0090620F" w:rsidP="0090620F">
      <w:pPr>
        <w:pStyle w:val="ConsPlusNormal"/>
        <w:spacing w:before="220"/>
        <w:ind w:firstLine="539"/>
        <w:contextualSpacing/>
        <w:jc w:val="both"/>
        <w:rPr>
          <w:rFonts w:ascii="Times New Roman" w:hAnsi="Times New Roman" w:cs="Times New Roman"/>
          <w:sz w:val="24"/>
          <w:szCs w:val="24"/>
        </w:rPr>
      </w:pPr>
      <w:r w:rsidRPr="0090620F">
        <w:rPr>
          <w:rFonts w:ascii="Times New Roman" w:hAnsi="Times New Roman" w:cs="Times New Roman"/>
          <w:sz w:val="24"/>
          <w:szCs w:val="24"/>
        </w:rPr>
        <w:t>3.5. Вырабатывать управленческие решения и рекомендовать к исполнению руководителям муниципальных предприятий.</w:t>
      </w:r>
    </w:p>
    <w:p w:rsidR="0090620F" w:rsidRPr="0090620F" w:rsidRDefault="0090620F" w:rsidP="0090620F">
      <w:pPr>
        <w:pStyle w:val="ConsPlusNormal"/>
        <w:spacing w:before="220"/>
        <w:ind w:firstLine="539"/>
        <w:contextualSpacing/>
        <w:jc w:val="both"/>
        <w:rPr>
          <w:rFonts w:ascii="Times New Roman" w:hAnsi="Times New Roman" w:cs="Times New Roman"/>
          <w:sz w:val="24"/>
          <w:szCs w:val="24"/>
        </w:rPr>
      </w:pPr>
      <w:r w:rsidRPr="0090620F">
        <w:rPr>
          <w:rFonts w:ascii="Times New Roman" w:hAnsi="Times New Roman" w:cs="Times New Roman"/>
          <w:sz w:val="24"/>
          <w:szCs w:val="24"/>
        </w:rPr>
        <w:t>3.6. Инициировать проведение проверочных мероприятий деятельности муниципальных предприятий.</w:t>
      </w:r>
    </w:p>
    <w:p w:rsidR="0090620F" w:rsidRPr="0090620F" w:rsidRDefault="0090620F" w:rsidP="0090620F">
      <w:pPr>
        <w:pStyle w:val="ConsPlusNormal"/>
        <w:ind w:firstLine="540"/>
        <w:jc w:val="both"/>
        <w:rPr>
          <w:rFonts w:ascii="Times New Roman" w:hAnsi="Times New Roman" w:cs="Times New Roman"/>
          <w:sz w:val="24"/>
          <w:szCs w:val="24"/>
        </w:rPr>
      </w:pPr>
    </w:p>
    <w:p w:rsidR="0090620F" w:rsidRPr="0090620F" w:rsidRDefault="0090620F" w:rsidP="0090620F">
      <w:pPr>
        <w:pStyle w:val="ConsPlusNormal"/>
        <w:jc w:val="center"/>
        <w:outlineLvl w:val="0"/>
        <w:rPr>
          <w:rFonts w:ascii="Times New Roman" w:hAnsi="Times New Roman" w:cs="Times New Roman"/>
          <w:sz w:val="24"/>
          <w:szCs w:val="24"/>
        </w:rPr>
      </w:pPr>
      <w:r w:rsidRPr="0090620F">
        <w:rPr>
          <w:rFonts w:ascii="Times New Roman" w:hAnsi="Times New Roman" w:cs="Times New Roman"/>
          <w:sz w:val="24"/>
          <w:szCs w:val="24"/>
        </w:rPr>
        <w:t>4.  Порядок работы комиссии</w:t>
      </w:r>
    </w:p>
    <w:p w:rsidR="0090620F" w:rsidRPr="0090620F" w:rsidRDefault="0090620F" w:rsidP="0090620F">
      <w:pPr>
        <w:pStyle w:val="ConsPlusNormal"/>
        <w:ind w:firstLine="540"/>
        <w:jc w:val="both"/>
        <w:rPr>
          <w:rFonts w:ascii="Times New Roman" w:hAnsi="Times New Roman" w:cs="Times New Roman"/>
          <w:sz w:val="24"/>
          <w:szCs w:val="24"/>
        </w:rPr>
      </w:pPr>
    </w:p>
    <w:p w:rsidR="0090620F" w:rsidRPr="0090620F" w:rsidRDefault="0090620F" w:rsidP="0090620F">
      <w:pPr>
        <w:pStyle w:val="ConsPlusNormal"/>
        <w:ind w:firstLine="540"/>
        <w:contextualSpacing/>
        <w:jc w:val="both"/>
        <w:rPr>
          <w:rFonts w:ascii="Times New Roman" w:hAnsi="Times New Roman" w:cs="Times New Roman"/>
          <w:sz w:val="24"/>
          <w:szCs w:val="24"/>
        </w:rPr>
      </w:pPr>
      <w:r w:rsidRPr="0090620F">
        <w:rPr>
          <w:rFonts w:ascii="Times New Roman" w:hAnsi="Times New Roman" w:cs="Times New Roman"/>
          <w:sz w:val="24"/>
          <w:szCs w:val="24"/>
        </w:rPr>
        <w:t xml:space="preserve">4.1. Заседание комиссии проводится один раз в год или по мере необходимости после срока, установленного законодательством Российской Федерации для сдачи годовой бухгалтерской отчетности предприятия, но не позднее 1 июня года, следующего </w:t>
      </w:r>
      <w:proofErr w:type="gramStart"/>
      <w:r w:rsidRPr="0090620F">
        <w:rPr>
          <w:rFonts w:ascii="Times New Roman" w:hAnsi="Times New Roman" w:cs="Times New Roman"/>
          <w:sz w:val="24"/>
          <w:szCs w:val="24"/>
        </w:rPr>
        <w:t>за</w:t>
      </w:r>
      <w:proofErr w:type="gramEnd"/>
      <w:r w:rsidRPr="0090620F">
        <w:rPr>
          <w:rFonts w:ascii="Times New Roman" w:hAnsi="Times New Roman" w:cs="Times New Roman"/>
          <w:sz w:val="24"/>
          <w:szCs w:val="24"/>
        </w:rPr>
        <w:t xml:space="preserve"> отчетным.</w:t>
      </w:r>
    </w:p>
    <w:p w:rsidR="0090620F" w:rsidRPr="0090620F" w:rsidRDefault="0090620F" w:rsidP="0090620F">
      <w:pPr>
        <w:pStyle w:val="ConsPlusNormal"/>
        <w:spacing w:before="220"/>
        <w:ind w:firstLine="540"/>
        <w:contextualSpacing/>
        <w:jc w:val="both"/>
        <w:rPr>
          <w:rFonts w:ascii="Times New Roman" w:hAnsi="Times New Roman" w:cs="Times New Roman"/>
          <w:sz w:val="24"/>
          <w:szCs w:val="24"/>
        </w:rPr>
      </w:pPr>
      <w:r w:rsidRPr="0090620F">
        <w:rPr>
          <w:rFonts w:ascii="Times New Roman" w:hAnsi="Times New Roman" w:cs="Times New Roman"/>
          <w:sz w:val="24"/>
          <w:szCs w:val="24"/>
        </w:rPr>
        <w:t>4.2. Заседания комиссии проводит председатель комиссии, а в его отсутствие - заместитель председателя комиссии по согласованию с председателем комиссии.</w:t>
      </w:r>
    </w:p>
    <w:p w:rsidR="0090620F" w:rsidRPr="0090620F" w:rsidRDefault="0090620F" w:rsidP="0090620F">
      <w:pPr>
        <w:pStyle w:val="ConsPlusNormal"/>
        <w:spacing w:before="220"/>
        <w:ind w:firstLine="540"/>
        <w:contextualSpacing/>
        <w:jc w:val="both"/>
        <w:rPr>
          <w:rFonts w:ascii="Times New Roman" w:hAnsi="Times New Roman" w:cs="Times New Roman"/>
          <w:sz w:val="24"/>
          <w:szCs w:val="24"/>
        </w:rPr>
      </w:pPr>
      <w:r w:rsidRPr="0090620F">
        <w:rPr>
          <w:rFonts w:ascii="Times New Roman" w:hAnsi="Times New Roman" w:cs="Times New Roman"/>
          <w:sz w:val="24"/>
          <w:szCs w:val="24"/>
        </w:rPr>
        <w:t>4.3. Заседание комиссии считается правомочным, если на нем присутствует не менее половины ее членов.</w:t>
      </w:r>
    </w:p>
    <w:p w:rsidR="0090620F" w:rsidRPr="0090620F" w:rsidRDefault="0090620F" w:rsidP="0090620F">
      <w:pPr>
        <w:pStyle w:val="ConsPlusNormal"/>
        <w:spacing w:before="220"/>
        <w:ind w:firstLine="540"/>
        <w:contextualSpacing/>
        <w:jc w:val="both"/>
        <w:rPr>
          <w:rFonts w:ascii="Times New Roman" w:hAnsi="Times New Roman" w:cs="Times New Roman"/>
          <w:sz w:val="24"/>
          <w:szCs w:val="24"/>
        </w:rPr>
      </w:pPr>
      <w:r w:rsidRPr="0090620F">
        <w:rPr>
          <w:rFonts w:ascii="Times New Roman" w:hAnsi="Times New Roman" w:cs="Times New Roman"/>
          <w:sz w:val="24"/>
          <w:szCs w:val="24"/>
        </w:rPr>
        <w:t>4.4. Решения комиссии принимаются простым большинством голосов присутствующих на заседании членов комиссии. В случае равенства голосов решающим является голос председательствующего на заседании комиссии (председателя комиссии или заместителя председателя комиссии).</w:t>
      </w:r>
    </w:p>
    <w:p w:rsidR="0090620F" w:rsidRPr="0090620F" w:rsidRDefault="0090620F" w:rsidP="0090620F">
      <w:pPr>
        <w:pStyle w:val="ConsPlusNormal"/>
        <w:spacing w:before="220"/>
        <w:ind w:firstLine="540"/>
        <w:contextualSpacing/>
        <w:jc w:val="both"/>
        <w:rPr>
          <w:rFonts w:ascii="Times New Roman" w:hAnsi="Times New Roman" w:cs="Times New Roman"/>
          <w:sz w:val="24"/>
          <w:szCs w:val="24"/>
        </w:rPr>
      </w:pPr>
      <w:r w:rsidRPr="0090620F">
        <w:rPr>
          <w:rFonts w:ascii="Times New Roman" w:hAnsi="Times New Roman" w:cs="Times New Roman"/>
          <w:sz w:val="24"/>
          <w:szCs w:val="24"/>
        </w:rPr>
        <w:t>4.5. Решения комиссии оформляются протоколами, которые подписываются председательствующим на заседании комиссии и секретарем комиссии.</w:t>
      </w:r>
    </w:p>
    <w:p w:rsidR="0090620F" w:rsidRPr="0090620F" w:rsidRDefault="0090620F" w:rsidP="0090620F">
      <w:pPr>
        <w:pStyle w:val="ConsPlusNormal"/>
        <w:spacing w:before="220"/>
        <w:ind w:firstLine="540"/>
        <w:contextualSpacing/>
        <w:jc w:val="both"/>
        <w:rPr>
          <w:rFonts w:ascii="Times New Roman" w:hAnsi="Times New Roman" w:cs="Times New Roman"/>
          <w:sz w:val="24"/>
          <w:szCs w:val="24"/>
        </w:rPr>
      </w:pPr>
      <w:r w:rsidRPr="0090620F">
        <w:rPr>
          <w:rFonts w:ascii="Times New Roman" w:hAnsi="Times New Roman" w:cs="Times New Roman"/>
          <w:sz w:val="24"/>
          <w:szCs w:val="24"/>
        </w:rPr>
        <w:t>4.6. Протокол заседания комиссии направляется всем членам комиссии.</w:t>
      </w:r>
    </w:p>
    <w:p w:rsidR="0090620F" w:rsidRPr="0090620F" w:rsidRDefault="0090620F" w:rsidP="0090620F">
      <w:pPr>
        <w:pStyle w:val="ConsPlusNormal"/>
        <w:spacing w:before="220"/>
        <w:ind w:firstLine="540"/>
        <w:contextualSpacing/>
        <w:jc w:val="both"/>
        <w:rPr>
          <w:rFonts w:ascii="Times New Roman" w:hAnsi="Times New Roman" w:cs="Times New Roman"/>
          <w:sz w:val="24"/>
          <w:szCs w:val="24"/>
        </w:rPr>
      </w:pPr>
      <w:r w:rsidRPr="0090620F">
        <w:rPr>
          <w:rFonts w:ascii="Times New Roman" w:hAnsi="Times New Roman" w:cs="Times New Roman"/>
          <w:sz w:val="24"/>
          <w:szCs w:val="24"/>
        </w:rPr>
        <w:t>4.7. Решение комиссии направляется руководителям муниципальных предприятий в течение пяти рабочих дней со дня подписания протокола заседания комиссии в виде выписки из протокола заседания.</w:t>
      </w:r>
    </w:p>
    <w:p w:rsidR="0090620F" w:rsidRPr="0090620F" w:rsidRDefault="0090620F" w:rsidP="0090620F">
      <w:pPr>
        <w:pStyle w:val="ConsPlusNormal"/>
        <w:spacing w:before="220"/>
        <w:ind w:firstLine="540"/>
        <w:contextualSpacing/>
        <w:jc w:val="both"/>
        <w:rPr>
          <w:rFonts w:ascii="Times New Roman" w:hAnsi="Times New Roman" w:cs="Times New Roman"/>
          <w:sz w:val="24"/>
          <w:szCs w:val="24"/>
        </w:rPr>
      </w:pPr>
      <w:r w:rsidRPr="0090620F">
        <w:rPr>
          <w:rFonts w:ascii="Times New Roman" w:hAnsi="Times New Roman" w:cs="Times New Roman"/>
          <w:sz w:val="24"/>
          <w:szCs w:val="24"/>
        </w:rPr>
        <w:t>4.8. Организационное и информационно-аналитическое обеспечение деятельности комиссии осуществляется отделом планирования и прогнозирования Администрации Таврического муниципального района Омской области.</w:t>
      </w:r>
    </w:p>
    <w:p w:rsidR="0090620F" w:rsidRPr="0090620F" w:rsidRDefault="0090620F" w:rsidP="0090620F">
      <w:pPr>
        <w:pStyle w:val="ConsPlusNormal"/>
        <w:spacing w:before="220"/>
        <w:ind w:firstLine="540"/>
        <w:contextualSpacing/>
        <w:jc w:val="both"/>
        <w:rPr>
          <w:rFonts w:ascii="Times New Roman" w:hAnsi="Times New Roman" w:cs="Times New Roman"/>
          <w:sz w:val="24"/>
          <w:szCs w:val="24"/>
        </w:rPr>
      </w:pPr>
      <w:r w:rsidRPr="0090620F">
        <w:rPr>
          <w:rFonts w:ascii="Times New Roman" w:hAnsi="Times New Roman" w:cs="Times New Roman"/>
          <w:sz w:val="24"/>
          <w:szCs w:val="24"/>
        </w:rPr>
        <w:t>4.9. Секретарь комиссии:</w:t>
      </w:r>
    </w:p>
    <w:p w:rsidR="0090620F" w:rsidRPr="0090620F" w:rsidRDefault="0090620F" w:rsidP="0090620F">
      <w:pPr>
        <w:pStyle w:val="ConsPlusNormal"/>
        <w:spacing w:before="220"/>
        <w:ind w:firstLine="540"/>
        <w:contextualSpacing/>
        <w:jc w:val="both"/>
        <w:rPr>
          <w:rFonts w:ascii="Times New Roman" w:hAnsi="Times New Roman" w:cs="Times New Roman"/>
          <w:sz w:val="24"/>
          <w:szCs w:val="24"/>
        </w:rPr>
      </w:pPr>
      <w:r w:rsidRPr="0090620F">
        <w:rPr>
          <w:rFonts w:ascii="Times New Roman" w:hAnsi="Times New Roman" w:cs="Times New Roman"/>
          <w:sz w:val="24"/>
          <w:szCs w:val="24"/>
        </w:rPr>
        <w:t>4.9.1. Организует подготовку заседаний комиссии, в том числе извещает членов комиссии и приглашенных на заседания лиц о дате, времени, месте проведения и повестке дня заседания комиссии;</w:t>
      </w:r>
    </w:p>
    <w:p w:rsidR="0090620F" w:rsidRPr="0090620F" w:rsidRDefault="0090620F" w:rsidP="0090620F">
      <w:pPr>
        <w:pStyle w:val="ConsPlusNormal"/>
        <w:spacing w:before="220"/>
        <w:ind w:firstLine="540"/>
        <w:contextualSpacing/>
        <w:jc w:val="both"/>
        <w:rPr>
          <w:rFonts w:ascii="Times New Roman" w:hAnsi="Times New Roman" w:cs="Times New Roman"/>
          <w:sz w:val="24"/>
          <w:szCs w:val="24"/>
        </w:rPr>
      </w:pPr>
      <w:r w:rsidRPr="0090620F">
        <w:rPr>
          <w:rFonts w:ascii="Times New Roman" w:hAnsi="Times New Roman" w:cs="Times New Roman"/>
          <w:sz w:val="24"/>
          <w:szCs w:val="24"/>
        </w:rPr>
        <w:t>4.9.2. Знакомит членов комиссии с материалами по вопросам, рассматриваемым комиссией;</w:t>
      </w:r>
    </w:p>
    <w:p w:rsidR="0090620F" w:rsidRPr="0090620F" w:rsidRDefault="0090620F" w:rsidP="0090620F">
      <w:pPr>
        <w:pStyle w:val="ConsPlusNormal"/>
        <w:spacing w:before="220"/>
        <w:ind w:firstLine="540"/>
        <w:contextualSpacing/>
        <w:jc w:val="both"/>
        <w:rPr>
          <w:rFonts w:ascii="Times New Roman" w:hAnsi="Times New Roman" w:cs="Times New Roman"/>
          <w:sz w:val="24"/>
          <w:szCs w:val="24"/>
        </w:rPr>
      </w:pPr>
      <w:r w:rsidRPr="0090620F">
        <w:rPr>
          <w:rFonts w:ascii="Times New Roman" w:hAnsi="Times New Roman" w:cs="Times New Roman"/>
          <w:sz w:val="24"/>
          <w:szCs w:val="24"/>
        </w:rPr>
        <w:t>4.9.3. Ведет протоколы заседаний комиссии;</w:t>
      </w:r>
    </w:p>
    <w:p w:rsidR="00963040" w:rsidRDefault="0090620F" w:rsidP="00963040">
      <w:pPr>
        <w:pStyle w:val="ConsPlusNormal"/>
        <w:spacing w:before="220"/>
        <w:ind w:firstLine="540"/>
        <w:contextualSpacing/>
        <w:jc w:val="both"/>
        <w:rPr>
          <w:rFonts w:ascii="Times New Roman" w:hAnsi="Times New Roman" w:cs="Times New Roman"/>
          <w:sz w:val="24"/>
          <w:szCs w:val="24"/>
        </w:rPr>
      </w:pPr>
      <w:r w:rsidRPr="0090620F">
        <w:rPr>
          <w:rFonts w:ascii="Times New Roman" w:hAnsi="Times New Roman" w:cs="Times New Roman"/>
          <w:sz w:val="24"/>
          <w:szCs w:val="24"/>
        </w:rPr>
        <w:lastRenderedPageBreak/>
        <w:t xml:space="preserve">4.9.4. Осуществляет </w:t>
      </w:r>
      <w:proofErr w:type="gramStart"/>
      <w:r w:rsidRPr="0090620F">
        <w:rPr>
          <w:rFonts w:ascii="Times New Roman" w:hAnsi="Times New Roman" w:cs="Times New Roman"/>
          <w:sz w:val="24"/>
          <w:szCs w:val="24"/>
        </w:rPr>
        <w:t>контроль за</w:t>
      </w:r>
      <w:proofErr w:type="gramEnd"/>
      <w:r w:rsidRPr="0090620F">
        <w:rPr>
          <w:rFonts w:ascii="Times New Roman" w:hAnsi="Times New Roman" w:cs="Times New Roman"/>
          <w:sz w:val="24"/>
          <w:szCs w:val="24"/>
        </w:rPr>
        <w:t xml:space="preserve"> исполнением решений комиссии;</w:t>
      </w:r>
    </w:p>
    <w:p w:rsidR="0090620F" w:rsidRPr="0090620F" w:rsidRDefault="0090620F" w:rsidP="00963040">
      <w:pPr>
        <w:pStyle w:val="ConsPlusNormal"/>
        <w:spacing w:before="220"/>
        <w:ind w:firstLine="540"/>
        <w:contextualSpacing/>
        <w:jc w:val="both"/>
        <w:rPr>
          <w:rFonts w:ascii="Times New Roman" w:hAnsi="Times New Roman" w:cs="Times New Roman"/>
          <w:sz w:val="24"/>
          <w:szCs w:val="24"/>
        </w:rPr>
      </w:pPr>
      <w:r w:rsidRPr="0090620F">
        <w:rPr>
          <w:rFonts w:ascii="Times New Roman" w:hAnsi="Times New Roman" w:cs="Times New Roman"/>
          <w:sz w:val="24"/>
          <w:szCs w:val="24"/>
        </w:rPr>
        <w:t>4.9.5. Обеспечивает ведение делопроизводства комиссии.</w:t>
      </w:r>
    </w:p>
    <w:p w:rsidR="0090620F" w:rsidRPr="0090620F" w:rsidRDefault="0090620F" w:rsidP="0090620F">
      <w:pPr>
        <w:pStyle w:val="ConsPlusNormal"/>
        <w:ind w:firstLine="540"/>
        <w:contextualSpacing/>
        <w:jc w:val="both"/>
        <w:rPr>
          <w:rFonts w:ascii="Times New Roman" w:hAnsi="Times New Roman" w:cs="Times New Roman"/>
          <w:sz w:val="24"/>
          <w:szCs w:val="24"/>
        </w:rPr>
      </w:pPr>
    </w:p>
    <w:p w:rsidR="0090620F" w:rsidRPr="0090620F" w:rsidRDefault="0090620F" w:rsidP="0090620F">
      <w:pPr>
        <w:spacing w:after="0" w:line="240" w:lineRule="auto"/>
        <w:contextualSpacing/>
        <w:rPr>
          <w:rFonts w:ascii="Times New Roman" w:hAnsi="Times New Roman" w:cs="Times New Roman"/>
          <w:sz w:val="24"/>
          <w:szCs w:val="24"/>
        </w:rPr>
      </w:pPr>
    </w:p>
    <w:p w:rsidR="0090620F" w:rsidRPr="0090620F" w:rsidRDefault="0090620F" w:rsidP="0090620F">
      <w:pPr>
        <w:spacing w:after="0" w:line="240" w:lineRule="auto"/>
        <w:contextualSpacing/>
        <w:rPr>
          <w:rFonts w:ascii="Times New Roman" w:hAnsi="Times New Roman" w:cs="Times New Roman"/>
          <w:sz w:val="24"/>
          <w:szCs w:val="24"/>
        </w:rPr>
      </w:pPr>
    </w:p>
    <w:p w:rsidR="0090620F" w:rsidRPr="0090620F" w:rsidRDefault="0090620F" w:rsidP="0090620F">
      <w:pPr>
        <w:spacing w:after="0" w:line="240" w:lineRule="auto"/>
        <w:contextualSpacing/>
        <w:rPr>
          <w:rFonts w:ascii="Times New Roman" w:hAnsi="Times New Roman" w:cs="Times New Roman"/>
          <w:sz w:val="24"/>
          <w:szCs w:val="24"/>
        </w:rPr>
      </w:pPr>
    </w:p>
    <w:p w:rsidR="0090620F" w:rsidRPr="0090620F" w:rsidRDefault="0090620F" w:rsidP="0090620F">
      <w:pPr>
        <w:spacing w:after="0" w:line="240" w:lineRule="auto"/>
        <w:contextualSpacing/>
        <w:rPr>
          <w:rFonts w:ascii="Times New Roman" w:hAnsi="Times New Roman" w:cs="Times New Roman"/>
          <w:sz w:val="24"/>
          <w:szCs w:val="24"/>
        </w:rPr>
      </w:pPr>
    </w:p>
    <w:p w:rsidR="0090620F" w:rsidRPr="0090620F" w:rsidRDefault="0090620F" w:rsidP="0090620F">
      <w:pPr>
        <w:spacing w:after="0" w:line="240" w:lineRule="auto"/>
        <w:contextualSpacing/>
        <w:rPr>
          <w:rFonts w:ascii="Times New Roman" w:hAnsi="Times New Roman" w:cs="Times New Roman"/>
          <w:sz w:val="24"/>
          <w:szCs w:val="24"/>
        </w:rPr>
      </w:pPr>
    </w:p>
    <w:p w:rsidR="0090620F" w:rsidRPr="0090620F" w:rsidRDefault="0090620F" w:rsidP="0090620F">
      <w:pPr>
        <w:spacing w:after="0" w:line="240" w:lineRule="auto"/>
        <w:contextualSpacing/>
        <w:rPr>
          <w:rFonts w:ascii="Times New Roman" w:hAnsi="Times New Roman" w:cs="Times New Roman"/>
          <w:sz w:val="24"/>
          <w:szCs w:val="24"/>
        </w:rPr>
      </w:pPr>
    </w:p>
    <w:p w:rsidR="0090620F" w:rsidRPr="0090620F" w:rsidRDefault="0090620F" w:rsidP="0090620F">
      <w:pPr>
        <w:spacing w:after="0" w:line="240" w:lineRule="auto"/>
        <w:contextualSpacing/>
        <w:rPr>
          <w:rFonts w:ascii="Times New Roman" w:hAnsi="Times New Roman" w:cs="Times New Roman"/>
          <w:sz w:val="24"/>
          <w:szCs w:val="24"/>
        </w:rPr>
      </w:pPr>
    </w:p>
    <w:p w:rsidR="0090620F" w:rsidRPr="0090620F" w:rsidRDefault="0090620F" w:rsidP="0090620F">
      <w:pPr>
        <w:spacing w:after="0" w:line="240" w:lineRule="auto"/>
        <w:contextualSpacing/>
        <w:rPr>
          <w:rFonts w:ascii="Times New Roman" w:hAnsi="Times New Roman" w:cs="Times New Roman"/>
          <w:sz w:val="24"/>
          <w:szCs w:val="24"/>
        </w:rPr>
      </w:pPr>
    </w:p>
    <w:p w:rsidR="0090620F" w:rsidRPr="0090620F" w:rsidRDefault="0090620F" w:rsidP="0090620F">
      <w:pPr>
        <w:spacing w:after="0" w:line="240" w:lineRule="auto"/>
        <w:contextualSpacing/>
        <w:rPr>
          <w:rFonts w:ascii="Times New Roman" w:hAnsi="Times New Roman" w:cs="Times New Roman"/>
          <w:sz w:val="24"/>
          <w:szCs w:val="24"/>
        </w:rPr>
      </w:pPr>
    </w:p>
    <w:p w:rsidR="0090620F" w:rsidRPr="0090620F" w:rsidRDefault="0090620F" w:rsidP="0090620F">
      <w:pPr>
        <w:spacing w:after="0" w:line="240" w:lineRule="auto"/>
        <w:contextualSpacing/>
        <w:rPr>
          <w:rFonts w:ascii="Times New Roman" w:hAnsi="Times New Roman" w:cs="Times New Roman"/>
          <w:sz w:val="24"/>
          <w:szCs w:val="24"/>
        </w:rPr>
      </w:pPr>
    </w:p>
    <w:p w:rsidR="0090620F" w:rsidRPr="0090620F" w:rsidRDefault="0090620F" w:rsidP="0090620F">
      <w:pPr>
        <w:spacing w:after="0" w:line="240" w:lineRule="auto"/>
        <w:contextualSpacing/>
        <w:rPr>
          <w:rFonts w:ascii="Times New Roman" w:hAnsi="Times New Roman" w:cs="Times New Roman"/>
          <w:sz w:val="24"/>
          <w:szCs w:val="24"/>
        </w:rPr>
      </w:pPr>
    </w:p>
    <w:p w:rsidR="0090620F" w:rsidRPr="0090620F" w:rsidRDefault="0090620F" w:rsidP="0090620F">
      <w:pPr>
        <w:spacing w:after="0" w:line="240" w:lineRule="auto"/>
        <w:contextualSpacing/>
        <w:rPr>
          <w:rFonts w:ascii="Times New Roman" w:hAnsi="Times New Roman" w:cs="Times New Roman"/>
          <w:sz w:val="24"/>
          <w:szCs w:val="24"/>
        </w:rPr>
      </w:pPr>
    </w:p>
    <w:p w:rsidR="0090620F" w:rsidRPr="0090620F" w:rsidRDefault="0090620F" w:rsidP="0090620F">
      <w:pPr>
        <w:spacing w:after="0" w:line="240" w:lineRule="auto"/>
        <w:contextualSpacing/>
        <w:rPr>
          <w:rFonts w:ascii="Times New Roman" w:hAnsi="Times New Roman" w:cs="Times New Roman"/>
          <w:sz w:val="24"/>
          <w:szCs w:val="24"/>
        </w:rPr>
      </w:pPr>
    </w:p>
    <w:p w:rsidR="0090620F" w:rsidRPr="0090620F" w:rsidRDefault="0090620F" w:rsidP="0090620F">
      <w:pPr>
        <w:spacing w:after="0" w:line="240" w:lineRule="auto"/>
        <w:contextualSpacing/>
        <w:rPr>
          <w:rFonts w:ascii="Times New Roman" w:hAnsi="Times New Roman" w:cs="Times New Roman"/>
          <w:sz w:val="24"/>
          <w:szCs w:val="24"/>
        </w:rPr>
      </w:pPr>
    </w:p>
    <w:p w:rsidR="0090620F" w:rsidRPr="0090620F" w:rsidRDefault="0090620F" w:rsidP="0090620F">
      <w:pPr>
        <w:spacing w:after="0" w:line="240" w:lineRule="auto"/>
        <w:contextualSpacing/>
        <w:rPr>
          <w:rFonts w:ascii="Times New Roman" w:hAnsi="Times New Roman" w:cs="Times New Roman"/>
          <w:sz w:val="24"/>
          <w:szCs w:val="24"/>
        </w:rPr>
      </w:pPr>
    </w:p>
    <w:p w:rsidR="0090620F" w:rsidRPr="0090620F" w:rsidRDefault="0090620F" w:rsidP="0090620F">
      <w:pPr>
        <w:spacing w:after="0" w:line="240" w:lineRule="auto"/>
        <w:contextualSpacing/>
        <w:rPr>
          <w:rFonts w:ascii="Times New Roman" w:hAnsi="Times New Roman" w:cs="Times New Roman"/>
          <w:sz w:val="24"/>
          <w:szCs w:val="24"/>
        </w:rPr>
      </w:pPr>
    </w:p>
    <w:p w:rsidR="0090620F" w:rsidRPr="0090620F" w:rsidRDefault="0090620F" w:rsidP="0090620F">
      <w:pPr>
        <w:spacing w:after="0" w:line="240" w:lineRule="auto"/>
        <w:contextualSpacing/>
        <w:rPr>
          <w:rFonts w:ascii="Times New Roman" w:hAnsi="Times New Roman" w:cs="Times New Roman"/>
          <w:sz w:val="24"/>
          <w:szCs w:val="24"/>
        </w:rPr>
      </w:pPr>
    </w:p>
    <w:p w:rsidR="0090620F" w:rsidRPr="0090620F" w:rsidRDefault="0090620F" w:rsidP="0090620F">
      <w:pPr>
        <w:spacing w:after="0" w:line="240" w:lineRule="auto"/>
        <w:contextualSpacing/>
        <w:rPr>
          <w:rFonts w:ascii="Times New Roman" w:hAnsi="Times New Roman" w:cs="Times New Roman"/>
          <w:sz w:val="24"/>
          <w:szCs w:val="24"/>
        </w:rPr>
      </w:pPr>
    </w:p>
    <w:p w:rsidR="0090620F" w:rsidRPr="0090620F" w:rsidRDefault="0090620F" w:rsidP="0090620F">
      <w:pPr>
        <w:spacing w:after="0" w:line="240" w:lineRule="auto"/>
        <w:contextualSpacing/>
        <w:rPr>
          <w:rFonts w:ascii="Times New Roman" w:hAnsi="Times New Roman" w:cs="Times New Roman"/>
          <w:sz w:val="24"/>
          <w:szCs w:val="24"/>
        </w:rPr>
      </w:pPr>
    </w:p>
    <w:p w:rsidR="0090620F" w:rsidRPr="0090620F" w:rsidRDefault="0090620F" w:rsidP="0090620F">
      <w:pPr>
        <w:spacing w:after="0" w:line="240" w:lineRule="auto"/>
        <w:contextualSpacing/>
        <w:rPr>
          <w:rFonts w:ascii="Times New Roman" w:hAnsi="Times New Roman" w:cs="Times New Roman"/>
          <w:sz w:val="24"/>
          <w:szCs w:val="24"/>
        </w:rPr>
      </w:pPr>
    </w:p>
    <w:p w:rsidR="0090620F" w:rsidRPr="0090620F" w:rsidRDefault="0090620F" w:rsidP="0090620F">
      <w:pPr>
        <w:spacing w:after="0" w:line="240" w:lineRule="auto"/>
        <w:contextualSpacing/>
        <w:rPr>
          <w:rFonts w:ascii="Times New Roman" w:hAnsi="Times New Roman" w:cs="Times New Roman"/>
          <w:sz w:val="24"/>
          <w:szCs w:val="24"/>
        </w:rPr>
      </w:pPr>
    </w:p>
    <w:p w:rsidR="0090620F" w:rsidRPr="0090620F" w:rsidRDefault="0090620F" w:rsidP="0090620F">
      <w:pPr>
        <w:spacing w:after="0" w:line="240" w:lineRule="auto"/>
        <w:contextualSpacing/>
        <w:rPr>
          <w:rFonts w:ascii="Times New Roman" w:hAnsi="Times New Roman" w:cs="Times New Roman"/>
          <w:sz w:val="24"/>
          <w:szCs w:val="24"/>
        </w:rPr>
      </w:pPr>
    </w:p>
    <w:p w:rsidR="0090620F" w:rsidRPr="0090620F" w:rsidRDefault="0090620F" w:rsidP="0090620F">
      <w:pPr>
        <w:spacing w:after="0" w:line="240" w:lineRule="auto"/>
        <w:contextualSpacing/>
        <w:rPr>
          <w:rFonts w:ascii="Times New Roman" w:hAnsi="Times New Roman" w:cs="Times New Roman"/>
          <w:sz w:val="24"/>
          <w:szCs w:val="24"/>
        </w:rPr>
      </w:pPr>
    </w:p>
    <w:p w:rsidR="0090620F" w:rsidRPr="0090620F" w:rsidRDefault="0090620F" w:rsidP="0090620F">
      <w:pPr>
        <w:spacing w:after="0" w:line="240" w:lineRule="auto"/>
        <w:contextualSpacing/>
        <w:rPr>
          <w:rFonts w:ascii="Times New Roman" w:hAnsi="Times New Roman" w:cs="Times New Roman"/>
          <w:sz w:val="24"/>
          <w:szCs w:val="24"/>
        </w:rPr>
      </w:pPr>
    </w:p>
    <w:p w:rsidR="0090620F" w:rsidRPr="0090620F" w:rsidRDefault="0090620F" w:rsidP="0090620F">
      <w:pPr>
        <w:spacing w:after="0" w:line="240" w:lineRule="auto"/>
        <w:contextualSpacing/>
        <w:rPr>
          <w:rFonts w:ascii="Times New Roman" w:hAnsi="Times New Roman" w:cs="Times New Roman"/>
          <w:sz w:val="24"/>
          <w:szCs w:val="24"/>
        </w:rPr>
      </w:pPr>
    </w:p>
    <w:p w:rsidR="0090620F" w:rsidRPr="0090620F" w:rsidRDefault="0090620F" w:rsidP="0090620F">
      <w:pPr>
        <w:spacing w:after="0" w:line="240" w:lineRule="auto"/>
        <w:contextualSpacing/>
        <w:rPr>
          <w:rFonts w:ascii="Times New Roman" w:hAnsi="Times New Roman" w:cs="Times New Roman"/>
          <w:sz w:val="24"/>
          <w:szCs w:val="24"/>
        </w:rPr>
      </w:pPr>
    </w:p>
    <w:p w:rsidR="0090620F" w:rsidRPr="0090620F" w:rsidRDefault="0090620F" w:rsidP="0090620F">
      <w:pPr>
        <w:spacing w:after="0" w:line="240" w:lineRule="auto"/>
        <w:contextualSpacing/>
        <w:rPr>
          <w:rFonts w:ascii="Times New Roman" w:hAnsi="Times New Roman" w:cs="Times New Roman"/>
          <w:sz w:val="24"/>
          <w:szCs w:val="24"/>
        </w:rPr>
      </w:pPr>
    </w:p>
    <w:p w:rsidR="0090620F" w:rsidRPr="0090620F" w:rsidRDefault="0090620F" w:rsidP="0090620F">
      <w:pPr>
        <w:spacing w:line="240" w:lineRule="atLeast"/>
        <w:rPr>
          <w:rFonts w:ascii="Times New Roman" w:hAnsi="Times New Roman" w:cs="Times New Roman"/>
          <w:sz w:val="24"/>
          <w:szCs w:val="24"/>
        </w:rPr>
      </w:pPr>
      <w:bookmarkStart w:id="2" w:name="_Hlk198135428"/>
    </w:p>
    <w:p w:rsidR="0090620F" w:rsidRPr="0090620F" w:rsidRDefault="0090620F" w:rsidP="0090620F">
      <w:pPr>
        <w:spacing w:line="240" w:lineRule="atLeast"/>
        <w:rPr>
          <w:rFonts w:ascii="Times New Roman" w:hAnsi="Times New Roman" w:cs="Times New Roman"/>
          <w:sz w:val="24"/>
          <w:szCs w:val="24"/>
        </w:rPr>
      </w:pPr>
    </w:p>
    <w:p w:rsidR="0090620F" w:rsidRPr="0090620F" w:rsidRDefault="0090620F" w:rsidP="0090620F">
      <w:pPr>
        <w:spacing w:line="240" w:lineRule="atLeast"/>
        <w:rPr>
          <w:rFonts w:ascii="Times New Roman" w:hAnsi="Times New Roman" w:cs="Times New Roman"/>
          <w:sz w:val="24"/>
          <w:szCs w:val="24"/>
        </w:rPr>
      </w:pPr>
    </w:p>
    <w:p w:rsidR="0090620F" w:rsidRPr="0090620F" w:rsidRDefault="0090620F" w:rsidP="0090620F">
      <w:pPr>
        <w:spacing w:line="240" w:lineRule="atLeast"/>
        <w:rPr>
          <w:rFonts w:ascii="Times New Roman" w:hAnsi="Times New Roman" w:cs="Times New Roman"/>
          <w:sz w:val="24"/>
          <w:szCs w:val="24"/>
        </w:rPr>
      </w:pPr>
    </w:p>
    <w:p w:rsidR="0090620F" w:rsidRPr="0090620F" w:rsidRDefault="0090620F" w:rsidP="0090620F">
      <w:pPr>
        <w:spacing w:line="240" w:lineRule="atLeast"/>
        <w:rPr>
          <w:rFonts w:ascii="Times New Roman" w:hAnsi="Times New Roman" w:cs="Times New Roman"/>
          <w:sz w:val="24"/>
          <w:szCs w:val="24"/>
        </w:rPr>
      </w:pPr>
    </w:p>
    <w:p w:rsidR="0090620F" w:rsidRPr="0090620F" w:rsidRDefault="0090620F" w:rsidP="0090620F">
      <w:pPr>
        <w:spacing w:line="240" w:lineRule="atLeast"/>
        <w:rPr>
          <w:rFonts w:ascii="Times New Roman" w:hAnsi="Times New Roman" w:cs="Times New Roman"/>
          <w:sz w:val="24"/>
          <w:szCs w:val="24"/>
        </w:rPr>
      </w:pPr>
    </w:p>
    <w:p w:rsidR="0090620F" w:rsidRPr="0090620F" w:rsidRDefault="0090620F" w:rsidP="0090620F">
      <w:pPr>
        <w:spacing w:line="240" w:lineRule="atLeast"/>
        <w:rPr>
          <w:rFonts w:ascii="Times New Roman" w:hAnsi="Times New Roman" w:cs="Times New Roman"/>
          <w:sz w:val="24"/>
          <w:szCs w:val="24"/>
        </w:rPr>
      </w:pPr>
    </w:p>
    <w:p w:rsidR="0090620F" w:rsidRPr="0090620F" w:rsidRDefault="0090620F" w:rsidP="0090620F">
      <w:pPr>
        <w:spacing w:line="240" w:lineRule="atLeast"/>
        <w:rPr>
          <w:rFonts w:ascii="Times New Roman" w:hAnsi="Times New Roman" w:cs="Times New Roman"/>
          <w:sz w:val="24"/>
          <w:szCs w:val="24"/>
        </w:rPr>
      </w:pPr>
    </w:p>
    <w:p w:rsidR="0090620F" w:rsidRPr="0090620F" w:rsidRDefault="0090620F" w:rsidP="0090620F">
      <w:pPr>
        <w:spacing w:line="240" w:lineRule="atLeast"/>
        <w:rPr>
          <w:rFonts w:ascii="Times New Roman" w:hAnsi="Times New Roman" w:cs="Times New Roman"/>
          <w:sz w:val="24"/>
          <w:szCs w:val="24"/>
        </w:rPr>
      </w:pPr>
    </w:p>
    <w:p w:rsidR="0090620F" w:rsidRPr="0090620F" w:rsidRDefault="0090620F" w:rsidP="0090620F">
      <w:pPr>
        <w:spacing w:line="240" w:lineRule="atLeast"/>
        <w:rPr>
          <w:rFonts w:ascii="Times New Roman" w:hAnsi="Times New Roman" w:cs="Times New Roman"/>
          <w:sz w:val="24"/>
          <w:szCs w:val="24"/>
        </w:rPr>
      </w:pPr>
    </w:p>
    <w:p w:rsidR="0090620F" w:rsidRPr="0090620F" w:rsidRDefault="0090620F" w:rsidP="0090620F">
      <w:pPr>
        <w:spacing w:line="240" w:lineRule="atLeast"/>
        <w:rPr>
          <w:rFonts w:ascii="Times New Roman" w:hAnsi="Times New Roman" w:cs="Times New Roman"/>
          <w:sz w:val="24"/>
          <w:szCs w:val="24"/>
        </w:rPr>
      </w:pPr>
    </w:p>
    <w:p w:rsidR="0090620F" w:rsidRPr="0090620F" w:rsidRDefault="0090620F" w:rsidP="0090620F">
      <w:pPr>
        <w:spacing w:line="240" w:lineRule="atLeast"/>
        <w:rPr>
          <w:rFonts w:ascii="Times New Roman" w:hAnsi="Times New Roman" w:cs="Times New Roman"/>
          <w:sz w:val="24"/>
          <w:szCs w:val="24"/>
        </w:rPr>
      </w:pPr>
    </w:p>
    <w:p w:rsidR="0090620F" w:rsidRPr="0090620F" w:rsidRDefault="0090620F" w:rsidP="0090620F">
      <w:pPr>
        <w:spacing w:line="240" w:lineRule="atLeast"/>
        <w:rPr>
          <w:rFonts w:ascii="Times New Roman" w:hAnsi="Times New Roman" w:cs="Times New Roman"/>
          <w:sz w:val="24"/>
          <w:szCs w:val="24"/>
        </w:rPr>
      </w:pPr>
    </w:p>
    <w:bookmarkEnd w:id="2"/>
    <w:p w:rsidR="0090620F" w:rsidRPr="0090620F" w:rsidRDefault="0090620F" w:rsidP="0090620F">
      <w:pPr>
        <w:spacing w:line="240" w:lineRule="atLeast"/>
        <w:jc w:val="center"/>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90620F" w:rsidRPr="0090620F" w:rsidTr="0090620F">
        <w:tc>
          <w:tcPr>
            <w:tcW w:w="4672" w:type="dxa"/>
          </w:tcPr>
          <w:p w:rsidR="0090620F" w:rsidRPr="0090620F" w:rsidRDefault="0090620F" w:rsidP="0090620F">
            <w:pPr>
              <w:spacing w:line="240" w:lineRule="atLeast"/>
              <w:jc w:val="center"/>
              <w:rPr>
                <w:rFonts w:ascii="Times New Roman" w:hAnsi="Times New Roman" w:cs="Times New Roman"/>
                <w:sz w:val="24"/>
                <w:szCs w:val="24"/>
              </w:rPr>
            </w:pPr>
          </w:p>
        </w:tc>
        <w:tc>
          <w:tcPr>
            <w:tcW w:w="4673" w:type="dxa"/>
          </w:tcPr>
          <w:p w:rsidR="0090620F" w:rsidRPr="0090620F" w:rsidRDefault="0090620F" w:rsidP="0090620F">
            <w:pPr>
              <w:pStyle w:val="ConsPlusNormal"/>
              <w:rPr>
                <w:rFonts w:ascii="Times New Roman" w:hAnsi="Times New Roman" w:cs="Times New Roman"/>
                <w:sz w:val="24"/>
                <w:szCs w:val="24"/>
              </w:rPr>
            </w:pPr>
            <w:r w:rsidRPr="0090620F">
              <w:rPr>
                <w:rFonts w:ascii="Times New Roman" w:hAnsi="Times New Roman" w:cs="Times New Roman"/>
                <w:sz w:val="24"/>
                <w:szCs w:val="24"/>
              </w:rPr>
              <w:t>Приложение № 2                                   УТВЕРЖДЕНО</w:t>
            </w:r>
          </w:p>
          <w:p w:rsidR="0090620F" w:rsidRPr="0090620F" w:rsidRDefault="0090620F" w:rsidP="0090620F">
            <w:pPr>
              <w:pStyle w:val="ConsPlusNormal"/>
              <w:rPr>
                <w:rFonts w:ascii="Times New Roman" w:hAnsi="Times New Roman" w:cs="Times New Roman"/>
                <w:sz w:val="24"/>
                <w:szCs w:val="24"/>
              </w:rPr>
            </w:pPr>
            <w:r w:rsidRPr="0090620F">
              <w:rPr>
                <w:rFonts w:ascii="Times New Roman" w:hAnsi="Times New Roman" w:cs="Times New Roman"/>
                <w:sz w:val="24"/>
                <w:szCs w:val="24"/>
              </w:rPr>
              <w:t xml:space="preserve">постановлением                                                      Администрации Таврического             муниципального района Омской области </w:t>
            </w:r>
          </w:p>
          <w:p w:rsidR="0090620F" w:rsidRPr="0090620F" w:rsidRDefault="0090620F" w:rsidP="0090620F">
            <w:pPr>
              <w:spacing w:line="240" w:lineRule="atLeast"/>
              <w:rPr>
                <w:rFonts w:ascii="Times New Roman" w:hAnsi="Times New Roman" w:cs="Times New Roman"/>
                <w:sz w:val="24"/>
                <w:szCs w:val="24"/>
              </w:rPr>
            </w:pPr>
            <w:r w:rsidRPr="0090620F">
              <w:rPr>
                <w:rFonts w:ascii="Times New Roman" w:hAnsi="Times New Roman" w:cs="Times New Roman"/>
                <w:sz w:val="24"/>
                <w:szCs w:val="24"/>
              </w:rPr>
              <w:t>от 20.05.2025 № 157</w:t>
            </w:r>
          </w:p>
        </w:tc>
      </w:tr>
    </w:tbl>
    <w:p w:rsidR="0090620F" w:rsidRPr="0090620F" w:rsidRDefault="0090620F" w:rsidP="0090620F">
      <w:pPr>
        <w:spacing w:line="240" w:lineRule="atLeast"/>
        <w:jc w:val="center"/>
        <w:rPr>
          <w:rFonts w:ascii="Times New Roman" w:hAnsi="Times New Roman" w:cs="Times New Roman"/>
          <w:sz w:val="24"/>
          <w:szCs w:val="24"/>
        </w:rPr>
      </w:pPr>
    </w:p>
    <w:p w:rsidR="0090620F" w:rsidRPr="0090620F" w:rsidRDefault="0090620F" w:rsidP="0090620F">
      <w:pPr>
        <w:spacing w:line="240" w:lineRule="atLeast"/>
        <w:jc w:val="center"/>
        <w:rPr>
          <w:rFonts w:ascii="Times New Roman" w:hAnsi="Times New Roman" w:cs="Times New Roman"/>
          <w:sz w:val="24"/>
          <w:szCs w:val="24"/>
        </w:rPr>
      </w:pPr>
    </w:p>
    <w:p w:rsidR="0090620F" w:rsidRPr="0090620F" w:rsidRDefault="0090620F" w:rsidP="0090620F">
      <w:pPr>
        <w:spacing w:line="240" w:lineRule="atLeast"/>
        <w:jc w:val="center"/>
        <w:rPr>
          <w:rFonts w:ascii="Times New Roman" w:hAnsi="Times New Roman" w:cs="Times New Roman"/>
          <w:sz w:val="24"/>
          <w:szCs w:val="24"/>
        </w:rPr>
      </w:pPr>
      <w:r w:rsidRPr="0090620F">
        <w:rPr>
          <w:rFonts w:ascii="Times New Roman" w:hAnsi="Times New Roman" w:cs="Times New Roman"/>
          <w:sz w:val="24"/>
          <w:szCs w:val="24"/>
        </w:rPr>
        <w:t>СОСТАВ</w:t>
      </w:r>
    </w:p>
    <w:p w:rsidR="0090620F" w:rsidRPr="0090620F" w:rsidRDefault="0090620F" w:rsidP="0090620F">
      <w:pPr>
        <w:spacing w:line="240" w:lineRule="atLeast"/>
        <w:jc w:val="center"/>
        <w:rPr>
          <w:rFonts w:ascii="Times New Roman" w:hAnsi="Times New Roman" w:cs="Times New Roman"/>
          <w:sz w:val="24"/>
          <w:szCs w:val="24"/>
        </w:rPr>
      </w:pPr>
      <w:r w:rsidRPr="0090620F">
        <w:rPr>
          <w:rFonts w:ascii="Times New Roman" w:hAnsi="Times New Roman" w:cs="Times New Roman"/>
          <w:sz w:val="24"/>
          <w:szCs w:val="24"/>
        </w:rPr>
        <w:t xml:space="preserve">балансовой комиссии Администрации Таврического муниципального </w:t>
      </w:r>
    </w:p>
    <w:p w:rsidR="0090620F" w:rsidRPr="0090620F" w:rsidRDefault="0090620F" w:rsidP="0090620F">
      <w:pPr>
        <w:spacing w:line="240" w:lineRule="atLeast"/>
        <w:jc w:val="center"/>
        <w:rPr>
          <w:rFonts w:ascii="Times New Roman" w:hAnsi="Times New Roman" w:cs="Times New Roman"/>
          <w:sz w:val="24"/>
          <w:szCs w:val="24"/>
        </w:rPr>
      </w:pPr>
      <w:r w:rsidRPr="0090620F">
        <w:rPr>
          <w:rFonts w:ascii="Times New Roman" w:hAnsi="Times New Roman" w:cs="Times New Roman"/>
          <w:sz w:val="24"/>
          <w:szCs w:val="24"/>
        </w:rPr>
        <w:t>района Омской области</w:t>
      </w:r>
    </w:p>
    <w:p w:rsidR="0090620F" w:rsidRPr="0090620F" w:rsidRDefault="0090620F" w:rsidP="0090620F">
      <w:pPr>
        <w:spacing w:line="240" w:lineRule="atLeast"/>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2655"/>
        <w:gridCol w:w="346"/>
        <w:gridCol w:w="6235"/>
      </w:tblGrid>
      <w:tr w:rsidR="0090620F" w:rsidRPr="0090620F" w:rsidTr="0090620F">
        <w:trPr>
          <w:trHeight w:val="559"/>
        </w:trPr>
        <w:tc>
          <w:tcPr>
            <w:tcW w:w="2655" w:type="dxa"/>
            <w:tcBorders>
              <w:top w:val="nil"/>
              <w:left w:val="nil"/>
              <w:bottom w:val="nil"/>
              <w:right w:val="nil"/>
            </w:tcBorders>
          </w:tcPr>
          <w:p w:rsidR="0090620F" w:rsidRPr="0090620F" w:rsidRDefault="0090620F" w:rsidP="0090620F">
            <w:pPr>
              <w:pStyle w:val="ConsPlusNormal"/>
              <w:rPr>
                <w:rFonts w:ascii="Times New Roman" w:hAnsi="Times New Roman" w:cs="Times New Roman"/>
                <w:sz w:val="24"/>
                <w:szCs w:val="24"/>
              </w:rPr>
            </w:pPr>
            <w:r w:rsidRPr="0090620F">
              <w:rPr>
                <w:rFonts w:ascii="Times New Roman" w:hAnsi="Times New Roman" w:cs="Times New Roman"/>
                <w:sz w:val="24"/>
                <w:szCs w:val="24"/>
              </w:rPr>
              <w:t xml:space="preserve">Баннов </w:t>
            </w:r>
          </w:p>
          <w:p w:rsidR="0090620F" w:rsidRPr="0090620F" w:rsidRDefault="0090620F" w:rsidP="0090620F">
            <w:pPr>
              <w:pStyle w:val="ConsPlusNormal"/>
              <w:rPr>
                <w:rFonts w:ascii="Times New Roman" w:hAnsi="Times New Roman" w:cs="Times New Roman"/>
                <w:sz w:val="24"/>
                <w:szCs w:val="24"/>
              </w:rPr>
            </w:pPr>
            <w:r w:rsidRPr="0090620F">
              <w:rPr>
                <w:rFonts w:ascii="Times New Roman" w:hAnsi="Times New Roman" w:cs="Times New Roman"/>
                <w:sz w:val="24"/>
                <w:szCs w:val="24"/>
              </w:rPr>
              <w:t>Игорь Анатольевич</w:t>
            </w:r>
          </w:p>
        </w:tc>
        <w:tc>
          <w:tcPr>
            <w:tcW w:w="346" w:type="dxa"/>
            <w:tcBorders>
              <w:top w:val="nil"/>
              <w:left w:val="nil"/>
              <w:bottom w:val="nil"/>
              <w:right w:val="nil"/>
            </w:tcBorders>
          </w:tcPr>
          <w:p w:rsidR="0090620F" w:rsidRPr="0090620F" w:rsidRDefault="0090620F" w:rsidP="0090620F">
            <w:pPr>
              <w:pStyle w:val="ConsPlusNormal"/>
              <w:jc w:val="both"/>
              <w:rPr>
                <w:rFonts w:ascii="Times New Roman" w:hAnsi="Times New Roman" w:cs="Times New Roman"/>
                <w:sz w:val="24"/>
                <w:szCs w:val="24"/>
              </w:rPr>
            </w:pPr>
            <w:r w:rsidRPr="0090620F">
              <w:rPr>
                <w:rFonts w:ascii="Times New Roman" w:hAnsi="Times New Roman" w:cs="Times New Roman"/>
                <w:sz w:val="24"/>
                <w:szCs w:val="24"/>
              </w:rPr>
              <w:t>-</w:t>
            </w:r>
          </w:p>
        </w:tc>
        <w:tc>
          <w:tcPr>
            <w:tcW w:w="6235" w:type="dxa"/>
            <w:tcBorders>
              <w:top w:val="nil"/>
              <w:left w:val="nil"/>
              <w:bottom w:val="nil"/>
              <w:right w:val="nil"/>
            </w:tcBorders>
          </w:tcPr>
          <w:p w:rsidR="0090620F" w:rsidRPr="0090620F" w:rsidRDefault="0090620F" w:rsidP="0090620F">
            <w:pPr>
              <w:pStyle w:val="ConsPlusNormal"/>
              <w:jc w:val="both"/>
              <w:rPr>
                <w:rFonts w:ascii="Times New Roman" w:hAnsi="Times New Roman" w:cs="Times New Roman"/>
                <w:sz w:val="24"/>
                <w:szCs w:val="24"/>
              </w:rPr>
            </w:pPr>
            <w:r w:rsidRPr="0090620F">
              <w:rPr>
                <w:rFonts w:ascii="Times New Roman" w:hAnsi="Times New Roman" w:cs="Times New Roman"/>
                <w:sz w:val="24"/>
                <w:szCs w:val="24"/>
              </w:rPr>
              <w:t>Глава Таврического муниципального района Омской области, председатель комиссии;</w:t>
            </w:r>
          </w:p>
        </w:tc>
      </w:tr>
      <w:tr w:rsidR="0090620F" w:rsidRPr="0090620F" w:rsidTr="0090620F">
        <w:trPr>
          <w:trHeight w:val="575"/>
        </w:trPr>
        <w:tc>
          <w:tcPr>
            <w:tcW w:w="2655" w:type="dxa"/>
            <w:tcBorders>
              <w:top w:val="nil"/>
              <w:left w:val="nil"/>
              <w:bottom w:val="nil"/>
              <w:right w:val="nil"/>
            </w:tcBorders>
          </w:tcPr>
          <w:p w:rsidR="0090620F" w:rsidRPr="0090620F" w:rsidRDefault="0090620F" w:rsidP="0090620F">
            <w:pPr>
              <w:pStyle w:val="ConsPlusNormal"/>
              <w:rPr>
                <w:rFonts w:ascii="Times New Roman" w:hAnsi="Times New Roman" w:cs="Times New Roman"/>
                <w:sz w:val="24"/>
                <w:szCs w:val="24"/>
              </w:rPr>
            </w:pPr>
            <w:r w:rsidRPr="0090620F">
              <w:rPr>
                <w:rFonts w:ascii="Times New Roman" w:hAnsi="Times New Roman" w:cs="Times New Roman"/>
                <w:sz w:val="24"/>
                <w:szCs w:val="24"/>
              </w:rPr>
              <w:t>Максимов</w:t>
            </w:r>
          </w:p>
          <w:p w:rsidR="0090620F" w:rsidRPr="0090620F" w:rsidRDefault="0090620F" w:rsidP="0090620F">
            <w:pPr>
              <w:pStyle w:val="ConsPlusNormal"/>
              <w:rPr>
                <w:rFonts w:ascii="Times New Roman" w:hAnsi="Times New Roman" w:cs="Times New Roman"/>
                <w:sz w:val="24"/>
                <w:szCs w:val="24"/>
              </w:rPr>
            </w:pPr>
            <w:r w:rsidRPr="0090620F">
              <w:rPr>
                <w:rFonts w:ascii="Times New Roman" w:hAnsi="Times New Roman" w:cs="Times New Roman"/>
                <w:sz w:val="24"/>
                <w:szCs w:val="24"/>
              </w:rPr>
              <w:t>Александр Юрьевич</w:t>
            </w:r>
          </w:p>
        </w:tc>
        <w:tc>
          <w:tcPr>
            <w:tcW w:w="346" w:type="dxa"/>
            <w:tcBorders>
              <w:top w:val="nil"/>
              <w:left w:val="nil"/>
              <w:bottom w:val="nil"/>
              <w:right w:val="nil"/>
            </w:tcBorders>
          </w:tcPr>
          <w:p w:rsidR="0090620F" w:rsidRPr="0090620F" w:rsidRDefault="0090620F" w:rsidP="0090620F">
            <w:pPr>
              <w:pStyle w:val="ConsPlusNormal"/>
              <w:jc w:val="both"/>
              <w:rPr>
                <w:rFonts w:ascii="Times New Roman" w:hAnsi="Times New Roman" w:cs="Times New Roman"/>
                <w:sz w:val="24"/>
                <w:szCs w:val="24"/>
              </w:rPr>
            </w:pPr>
            <w:r w:rsidRPr="0090620F">
              <w:rPr>
                <w:rFonts w:ascii="Times New Roman" w:hAnsi="Times New Roman" w:cs="Times New Roman"/>
                <w:sz w:val="24"/>
                <w:szCs w:val="24"/>
              </w:rPr>
              <w:t>-</w:t>
            </w:r>
          </w:p>
        </w:tc>
        <w:tc>
          <w:tcPr>
            <w:tcW w:w="6235" w:type="dxa"/>
            <w:tcBorders>
              <w:top w:val="nil"/>
              <w:left w:val="nil"/>
              <w:bottom w:val="nil"/>
              <w:right w:val="nil"/>
            </w:tcBorders>
          </w:tcPr>
          <w:p w:rsidR="0090620F" w:rsidRPr="0090620F" w:rsidRDefault="0090620F" w:rsidP="0090620F">
            <w:pPr>
              <w:pStyle w:val="ConsPlusNormal"/>
              <w:jc w:val="both"/>
              <w:rPr>
                <w:rFonts w:ascii="Times New Roman" w:hAnsi="Times New Roman" w:cs="Times New Roman"/>
                <w:sz w:val="24"/>
                <w:szCs w:val="24"/>
              </w:rPr>
            </w:pPr>
            <w:r w:rsidRPr="0090620F">
              <w:rPr>
                <w:rFonts w:ascii="Times New Roman" w:hAnsi="Times New Roman" w:cs="Times New Roman"/>
                <w:sz w:val="24"/>
                <w:szCs w:val="24"/>
              </w:rPr>
              <w:t>первый заместитель Главы Таврического муниципального района Омской области, заместитель председателя комиссии;</w:t>
            </w:r>
          </w:p>
        </w:tc>
      </w:tr>
      <w:tr w:rsidR="0090620F" w:rsidRPr="0090620F" w:rsidTr="0090620F">
        <w:trPr>
          <w:trHeight w:val="847"/>
        </w:trPr>
        <w:tc>
          <w:tcPr>
            <w:tcW w:w="2655" w:type="dxa"/>
            <w:tcBorders>
              <w:top w:val="nil"/>
              <w:left w:val="nil"/>
              <w:bottom w:val="nil"/>
              <w:right w:val="nil"/>
            </w:tcBorders>
          </w:tcPr>
          <w:p w:rsidR="0090620F" w:rsidRPr="0090620F" w:rsidRDefault="0090620F" w:rsidP="0090620F">
            <w:pPr>
              <w:pStyle w:val="ConsPlusNormal"/>
              <w:rPr>
                <w:rFonts w:ascii="Times New Roman" w:hAnsi="Times New Roman" w:cs="Times New Roman"/>
                <w:sz w:val="24"/>
                <w:szCs w:val="24"/>
              </w:rPr>
            </w:pPr>
            <w:r w:rsidRPr="0090620F">
              <w:rPr>
                <w:rFonts w:ascii="Times New Roman" w:hAnsi="Times New Roman" w:cs="Times New Roman"/>
                <w:sz w:val="24"/>
                <w:szCs w:val="24"/>
              </w:rPr>
              <w:t>Майер</w:t>
            </w:r>
          </w:p>
          <w:p w:rsidR="0090620F" w:rsidRPr="0090620F" w:rsidRDefault="0090620F" w:rsidP="0090620F">
            <w:pPr>
              <w:pStyle w:val="ConsPlusNormal"/>
              <w:rPr>
                <w:rFonts w:ascii="Times New Roman" w:hAnsi="Times New Roman" w:cs="Times New Roman"/>
                <w:sz w:val="24"/>
                <w:szCs w:val="24"/>
              </w:rPr>
            </w:pPr>
            <w:r w:rsidRPr="0090620F">
              <w:rPr>
                <w:rFonts w:ascii="Times New Roman" w:hAnsi="Times New Roman" w:cs="Times New Roman"/>
                <w:sz w:val="24"/>
                <w:szCs w:val="24"/>
              </w:rPr>
              <w:t>Юлия Викторовна</w:t>
            </w:r>
          </w:p>
        </w:tc>
        <w:tc>
          <w:tcPr>
            <w:tcW w:w="346" w:type="dxa"/>
            <w:tcBorders>
              <w:top w:val="nil"/>
              <w:left w:val="nil"/>
              <w:bottom w:val="nil"/>
              <w:right w:val="nil"/>
            </w:tcBorders>
          </w:tcPr>
          <w:p w:rsidR="0090620F" w:rsidRPr="0090620F" w:rsidRDefault="0090620F" w:rsidP="0090620F">
            <w:pPr>
              <w:pStyle w:val="ConsPlusNormal"/>
              <w:jc w:val="both"/>
              <w:rPr>
                <w:rFonts w:ascii="Times New Roman" w:hAnsi="Times New Roman" w:cs="Times New Roman"/>
                <w:sz w:val="24"/>
                <w:szCs w:val="24"/>
              </w:rPr>
            </w:pPr>
            <w:r w:rsidRPr="0090620F">
              <w:rPr>
                <w:rFonts w:ascii="Times New Roman" w:hAnsi="Times New Roman" w:cs="Times New Roman"/>
                <w:sz w:val="24"/>
                <w:szCs w:val="24"/>
              </w:rPr>
              <w:t>-</w:t>
            </w:r>
          </w:p>
        </w:tc>
        <w:tc>
          <w:tcPr>
            <w:tcW w:w="6235" w:type="dxa"/>
            <w:tcBorders>
              <w:top w:val="nil"/>
              <w:left w:val="nil"/>
              <w:bottom w:val="nil"/>
              <w:right w:val="nil"/>
            </w:tcBorders>
          </w:tcPr>
          <w:p w:rsidR="0090620F" w:rsidRPr="0090620F" w:rsidRDefault="0090620F" w:rsidP="0090620F">
            <w:pPr>
              <w:pStyle w:val="ConsPlusNormal"/>
              <w:jc w:val="both"/>
              <w:rPr>
                <w:rFonts w:ascii="Times New Roman" w:hAnsi="Times New Roman" w:cs="Times New Roman"/>
                <w:sz w:val="24"/>
                <w:szCs w:val="24"/>
              </w:rPr>
            </w:pPr>
            <w:r w:rsidRPr="0090620F">
              <w:rPr>
                <w:rFonts w:ascii="Times New Roman" w:hAnsi="Times New Roman" w:cs="Times New Roman"/>
                <w:sz w:val="24"/>
                <w:szCs w:val="24"/>
              </w:rPr>
              <w:t>ведущий специалист отдела планирования и прогнозирования Администрации Таврического муниципального района Омской области, секретарь комиссии.</w:t>
            </w:r>
          </w:p>
        </w:tc>
      </w:tr>
      <w:tr w:rsidR="0090620F" w:rsidRPr="0090620F" w:rsidTr="0090620F">
        <w:trPr>
          <w:trHeight w:val="287"/>
        </w:trPr>
        <w:tc>
          <w:tcPr>
            <w:tcW w:w="9236" w:type="dxa"/>
            <w:gridSpan w:val="3"/>
            <w:tcBorders>
              <w:top w:val="nil"/>
              <w:left w:val="nil"/>
              <w:bottom w:val="nil"/>
              <w:right w:val="nil"/>
            </w:tcBorders>
          </w:tcPr>
          <w:p w:rsidR="0090620F" w:rsidRPr="0090620F" w:rsidRDefault="0090620F" w:rsidP="0090620F">
            <w:pPr>
              <w:pStyle w:val="ConsPlusNormal"/>
              <w:rPr>
                <w:rFonts w:ascii="Times New Roman" w:hAnsi="Times New Roman" w:cs="Times New Roman"/>
                <w:sz w:val="24"/>
                <w:szCs w:val="24"/>
              </w:rPr>
            </w:pPr>
            <w:r w:rsidRPr="0090620F">
              <w:rPr>
                <w:rFonts w:ascii="Times New Roman" w:hAnsi="Times New Roman" w:cs="Times New Roman"/>
                <w:sz w:val="24"/>
                <w:szCs w:val="24"/>
              </w:rPr>
              <w:t>Члены комиссии:</w:t>
            </w:r>
          </w:p>
        </w:tc>
      </w:tr>
      <w:tr w:rsidR="0090620F" w:rsidRPr="0090620F" w:rsidTr="0090620F">
        <w:trPr>
          <w:trHeight w:val="1135"/>
        </w:trPr>
        <w:tc>
          <w:tcPr>
            <w:tcW w:w="2655" w:type="dxa"/>
            <w:tcBorders>
              <w:top w:val="nil"/>
              <w:left w:val="nil"/>
              <w:bottom w:val="nil"/>
              <w:right w:val="nil"/>
            </w:tcBorders>
          </w:tcPr>
          <w:p w:rsidR="0090620F" w:rsidRPr="0090620F" w:rsidRDefault="0090620F" w:rsidP="0090620F">
            <w:pPr>
              <w:pStyle w:val="ConsPlusNormal"/>
              <w:rPr>
                <w:rFonts w:ascii="Times New Roman" w:hAnsi="Times New Roman" w:cs="Times New Roman"/>
                <w:sz w:val="24"/>
                <w:szCs w:val="24"/>
              </w:rPr>
            </w:pPr>
            <w:proofErr w:type="spellStart"/>
            <w:r w:rsidRPr="0090620F">
              <w:rPr>
                <w:rFonts w:ascii="Times New Roman" w:hAnsi="Times New Roman" w:cs="Times New Roman"/>
                <w:sz w:val="24"/>
                <w:szCs w:val="24"/>
              </w:rPr>
              <w:t>Каманина</w:t>
            </w:r>
            <w:proofErr w:type="spellEnd"/>
          </w:p>
          <w:p w:rsidR="0090620F" w:rsidRPr="0090620F" w:rsidRDefault="0090620F" w:rsidP="0090620F">
            <w:pPr>
              <w:pStyle w:val="ConsPlusNormal"/>
              <w:rPr>
                <w:rFonts w:ascii="Times New Roman" w:hAnsi="Times New Roman" w:cs="Times New Roman"/>
                <w:sz w:val="24"/>
                <w:szCs w:val="24"/>
              </w:rPr>
            </w:pPr>
            <w:r w:rsidRPr="0090620F">
              <w:rPr>
                <w:rFonts w:ascii="Times New Roman" w:hAnsi="Times New Roman" w:cs="Times New Roman"/>
                <w:sz w:val="24"/>
                <w:szCs w:val="24"/>
              </w:rPr>
              <w:t>Ирина Викторовна</w:t>
            </w:r>
          </w:p>
        </w:tc>
        <w:tc>
          <w:tcPr>
            <w:tcW w:w="346" w:type="dxa"/>
            <w:tcBorders>
              <w:top w:val="nil"/>
              <w:left w:val="nil"/>
              <w:bottom w:val="nil"/>
              <w:right w:val="nil"/>
            </w:tcBorders>
          </w:tcPr>
          <w:p w:rsidR="0090620F" w:rsidRPr="0090620F" w:rsidRDefault="0090620F" w:rsidP="0090620F">
            <w:pPr>
              <w:pStyle w:val="ConsPlusNormal"/>
              <w:jc w:val="both"/>
              <w:rPr>
                <w:rFonts w:ascii="Times New Roman" w:hAnsi="Times New Roman" w:cs="Times New Roman"/>
                <w:sz w:val="24"/>
                <w:szCs w:val="24"/>
              </w:rPr>
            </w:pPr>
            <w:r w:rsidRPr="0090620F">
              <w:rPr>
                <w:rFonts w:ascii="Times New Roman" w:hAnsi="Times New Roman" w:cs="Times New Roman"/>
                <w:sz w:val="24"/>
                <w:szCs w:val="24"/>
              </w:rPr>
              <w:t>-</w:t>
            </w:r>
          </w:p>
        </w:tc>
        <w:tc>
          <w:tcPr>
            <w:tcW w:w="6235" w:type="dxa"/>
            <w:tcBorders>
              <w:top w:val="nil"/>
              <w:left w:val="nil"/>
              <w:bottom w:val="nil"/>
              <w:right w:val="nil"/>
            </w:tcBorders>
          </w:tcPr>
          <w:p w:rsidR="0090620F" w:rsidRPr="0090620F" w:rsidRDefault="0090620F" w:rsidP="0090620F">
            <w:pPr>
              <w:pStyle w:val="ConsPlusNormal"/>
              <w:jc w:val="both"/>
              <w:rPr>
                <w:rFonts w:ascii="Times New Roman" w:hAnsi="Times New Roman" w:cs="Times New Roman"/>
                <w:sz w:val="24"/>
                <w:szCs w:val="24"/>
              </w:rPr>
            </w:pPr>
            <w:r w:rsidRPr="0090620F">
              <w:rPr>
                <w:rFonts w:ascii="Times New Roman" w:hAnsi="Times New Roman" w:cs="Times New Roman"/>
                <w:sz w:val="24"/>
                <w:szCs w:val="24"/>
              </w:rPr>
              <w:t>заместитель Главы Таврического муниципального района Омской области – председатель комитета экономического развития и планирования Администрации Таврического муниципального района Омской области;</w:t>
            </w:r>
          </w:p>
        </w:tc>
      </w:tr>
      <w:tr w:rsidR="0090620F" w:rsidRPr="0090620F" w:rsidTr="0090620F">
        <w:trPr>
          <w:trHeight w:val="1135"/>
        </w:trPr>
        <w:tc>
          <w:tcPr>
            <w:tcW w:w="2655" w:type="dxa"/>
            <w:tcBorders>
              <w:top w:val="nil"/>
              <w:left w:val="nil"/>
              <w:bottom w:val="nil"/>
              <w:right w:val="nil"/>
            </w:tcBorders>
          </w:tcPr>
          <w:p w:rsidR="0090620F" w:rsidRPr="0090620F" w:rsidRDefault="0090620F" w:rsidP="0090620F">
            <w:pPr>
              <w:pStyle w:val="ConsPlusNormal"/>
              <w:rPr>
                <w:rFonts w:ascii="Times New Roman" w:hAnsi="Times New Roman" w:cs="Times New Roman"/>
                <w:sz w:val="24"/>
                <w:szCs w:val="24"/>
              </w:rPr>
            </w:pPr>
            <w:r w:rsidRPr="0090620F">
              <w:rPr>
                <w:rFonts w:ascii="Times New Roman" w:hAnsi="Times New Roman" w:cs="Times New Roman"/>
                <w:sz w:val="24"/>
                <w:szCs w:val="24"/>
              </w:rPr>
              <w:t>Дмитриева</w:t>
            </w:r>
          </w:p>
          <w:p w:rsidR="0090620F" w:rsidRPr="0090620F" w:rsidRDefault="0090620F" w:rsidP="0090620F">
            <w:pPr>
              <w:pStyle w:val="ConsPlusNormal"/>
              <w:rPr>
                <w:rFonts w:ascii="Times New Roman" w:hAnsi="Times New Roman" w:cs="Times New Roman"/>
                <w:sz w:val="24"/>
                <w:szCs w:val="24"/>
              </w:rPr>
            </w:pPr>
            <w:r w:rsidRPr="0090620F">
              <w:rPr>
                <w:rFonts w:ascii="Times New Roman" w:hAnsi="Times New Roman" w:cs="Times New Roman"/>
                <w:sz w:val="24"/>
                <w:szCs w:val="24"/>
              </w:rPr>
              <w:t>Дарья Александровна</w:t>
            </w:r>
          </w:p>
        </w:tc>
        <w:tc>
          <w:tcPr>
            <w:tcW w:w="346" w:type="dxa"/>
            <w:tcBorders>
              <w:top w:val="nil"/>
              <w:left w:val="nil"/>
              <w:bottom w:val="nil"/>
              <w:right w:val="nil"/>
            </w:tcBorders>
          </w:tcPr>
          <w:p w:rsidR="0090620F" w:rsidRPr="0090620F" w:rsidRDefault="0090620F" w:rsidP="0090620F">
            <w:pPr>
              <w:pStyle w:val="ConsPlusNormal"/>
              <w:jc w:val="both"/>
              <w:rPr>
                <w:rFonts w:ascii="Times New Roman" w:hAnsi="Times New Roman" w:cs="Times New Roman"/>
                <w:sz w:val="24"/>
                <w:szCs w:val="24"/>
              </w:rPr>
            </w:pPr>
            <w:r w:rsidRPr="0090620F">
              <w:rPr>
                <w:rFonts w:ascii="Times New Roman" w:hAnsi="Times New Roman" w:cs="Times New Roman"/>
                <w:sz w:val="24"/>
                <w:szCs w:val="24"/>
              </w:rPr>
              <w:t>-</w:t>
            </w:r>
          </w:p>
        </w:tc>
        <w:tc>
          <w:tcPr>
            <w:tcW w:w="6235" w:type="dxa"/>
            <w:tcBorders>
              <w:top w:val="nil"/>
              <w:left w:val="nil"/>
              <w:bottom w:val="nil"/>
              <w:right w:val="nil"/>
            </w:tcBorders>
          </w:tcPr>
          <w:p w:rsidR="0090620F" w:rsidRPr="0090620F" w:rsidRDefault="0090620F" w:rsidP="0090620F">
            <w:pPr>
              <w:pStyle w:val="ConsPlusNormal"/>
              <w:jc w:val="both"/>
              <w:rPr>
                <w:rFonts w:ascii="Times New Roman" w:hAnsi="Times New Roman" w:cs="Times New Roman"/>
                <w:sz w:val="24"/>
                <w:szCs w:val="24"/>
              </w:rPr>
            </w:pPr>
            <w:r w:rsidRPr="0090620F">
              <w:rPr>
                <w:rFonts w:ascii="Times New Roman" w:hAnsi="Times New Roman" w:cs="Times New Roman"/>
                <w:sz w:val="24"/>
                <w:szCs w:val="24"/>
              </w:rPr>
              <w:t>заместитель председателя комитета экономического развития и планирования – начальник отдела планирования и прогнозирования Администрации Таврического муниципального района Омской области;</w:t>
            </w:r>
          </w:p>
        </w:tc>
      </w:tr>
      <w:tr w:rsidR="0090620F" w:rsidRPr="0090620F" w:rsidTr="0090620F">
        <w:trPr>
          <w:trHeight w:val="847"/>
        </w:trPr>
        <w:tc>
          <w:tcPr>
            <w:tcW w:w="2655" w:type="dxa"/>
            <w:tcBorders>
              <w:top w:val="nil"/>
              <w:left w:val="nil"/>
              <w:bottom w:val="nil"/>
              <w:right w:val="nil"/>
            </w:tcBorders>
          </w:tcPr>
          <w:p w:rsidR="0090620F" w:rsidRPr="0090620F" w:rsidRDefault="0090620F" w:rsidP="0090620F">
            <w:pPr>
              <w:pStyle w:val="ConsPlusNormal"/>
              <w:rPr>
                <w:rFonts w:ascii="Times New Roman" w:hAnsi="Times New Roman" w:cs="Times New Roman"/>
                <w:sz w:val="24"/>
                <w:szCs w:val="24"/>
              </w:rPr>
            </w:pPr>
            <w:proofErr w:type="spellStart"/>
            <w:r w:rsidRPr="0090620F">
              <w:rPr>
                <w:rFonts w:ascii="Times New Roman" w:hAnsi="Times New Roman" w:cs="Times New Roman"/>
                <w:sz w:val="24"/>
                <w:szCs w:val="24"/>
              </w:rPr>
              <w:t>Васюта</w:t>
            </w:r>
            <w:proofErr w:type="spellEnd"/>
          </w:p>
          <w:p w:rsidR="0090620F" w:rsidRPr="0090620F" w:rsidRDefault="0090620F" w:rsidP="0090620F">
            <w:pPr>
              <w:pStyle w:val="ConsPlusNormal"/>
              <w:rPr>
                <w:rFonts w:ascii="Times New Roman" w:hAnsi="Times New Roman" w:cs="Times New Roman"/>
                <w:sz w:val="24"/>
                <w:szCs w:val="24"/>
              </w:rPr>
            </w:pPr>
            <w:r w:rsidRPr="0090620F">
              <w:rPr>
                <w:rFonts w:ascii="Times New Roman" w:hAnsi="Times New Roman" w:cs="Times New Roman"/>
                <w:sz w:val="24"/>
                <w:szCs w:val="24"/>
              </w:rPr>
              <w:t>Екатерина Игоревна</w:t>
            </w:r>
          </w:p>
        </w:tc>
        <w:tc>
          <w:tcPr>
            <w:tcW w:w="346" w:type="dxa"/>
            <w:tcBorders>
              <w:top w:val="nil"/>
              <w:left w:val="nil"/>
              <w:bottom w:val="nil"/>
              <w:right w:val="nil"/>
            </w:tcBorders>
          </w:tcPr>
          <w:p w:rsidR="0090620F" w:rsidRPr="0090620F" w:rsidRDefault="0090620F" w:rsidP="0090620F">
            <w:pPr>
              <w:pStyle w:val="ConsPlusNormal"/>
              <w:jc w:val="both"/>
              <w:rPr>
                <w:rFonts w:ascii="Times New Roman" w:hAnsi="Times New Roman" w:cs="Times New Roman"/>
                <w:sz w:val="24"/>
                <w:szCs w:val="24"/>
              </w:rPr>
            </w:pPr>
            <w:r w:rsidRPr="0090620F">
              <w:rPr>
                <w:rFonts w:ascii="Times New Roman" w:hAnsi="Times New Roman" w:cs="Times New Roman"/>
                <w:sz w:val="24"/>
                <w:szCs w:val="24"/>
              </w:rPr>
              <w:t>-</w:t>
            </w:r>
          </w:p>
        </w:tc>
        <w:tc>
          <w:tcPr>
            <w:tcW w:w="6235" w:type="dxa"/>
            <w:tcBorders>
              <w:top w:val="nil"/>
              <w:left w:val="nil"/>
              <w:bottom w:val="nil"/>
              <w:right w:val="nil"/>
            </w:tcBorders>
          </w:tcPr>
          <w:p w:rsidR="0090620F" w:rsidRPr="0090620F" w:rsidRDefault="0090620F" w:rsidP="0090620F">
            <w:pPr>
              <w:pStyle w:val="ConsPlusNormal"/>
              <w:jc w:val="both"/>
              <w:rPr>
                <w:rFonts w:ascii="Times New Roman" w:hAnsi="Times New Roman" w:cs="Times New Roman"/>
                <w:sz w:val="24"/>
                <w:szCs w:val="24"/>
              </w:rPr>
            </w:pPr>
            <w:r w:rsidRPr="0090620F">
              <w:rPr>
                <w:rFonts w:ascii="Times New Roman" w:hAnsi="Times New Roman" w:cs="Times New Roman"/>
                <w:sz w:val="24"/>
                <w:szCs w:val="24"/>
              </w:rPr>
              <w:t xml:space="preserve">начальник </w:t>
            </w:r>
            <w:proofErr w:type="gramStart"/>
            <w:r w:rsidRPr="0090620F">
              <w:rPr>
                <w:rFonts w:ascii="Times New Roman" w:hAnsi="Times New Roman" w:cs="Times New Roman"/>
                <w:sz w:val="24"/>
                <w:szCs w:val="24"/>
              </w:rPr>
              <w:t>Управления имущественных отношений Администрации Таврического муниципального района Омской области</w:t>
            </w:r>
            <w:proofErr w:type="gramEnd"/>
            <w:r w:rsidRPr="0090620F">
              <w:rPr>
                <w:rFonts w:ascii="Times New Roman" w:hAnsi="Times New Roman" w:cs="Times New Roman"/>
                <w:sz w:val="24"/>
                <w:szCs w:val="24"/>
              </w:rPr>
              <w:t xml:space="preserve">; </w:t>
            </w:r>
          </w:p>
        </w:tc>
      </w:tr>
      <w:tr w:rsidR="0090620F" w:rsidRPr="0090620F" w:rsidTr="0090620F">
        <w:trPr>
          <w:trHeight w:val="863"/>
        </w:trPr>
        <w:tc>
          <w:tcPr>
            <w:tcW w:w="2655" w:type="dxa"/>
            <w:tcBorders>
              <w:top w:val="nil"/>
              <w:left w:val="nil"/>
              <w:bottom w:val="nil"/>
              <w:right w:val="nil"/>
            </w:tcBorders>
          </w:tcPr>
          <w:p w:rsidR="0090620F" w:rsidRPr="0090620F" w:rsidRDefault="0090620F" w:rsidP="0090620F">
            <w:pPr>
              <w:pStyle w:val="ConsPlusNormal"/>
              <w:rPr>
                <w:rFonts w:ascii="Times New Roman" w:hAnsi="Times New Roman" w:cs="Times New Roman"/>
                <w:sz w:val="24"/>
                <w:szCs w:val="24"/>
              </w:rPr>
            </w:pPr>
            <w:r w:rsidRPr="0090620F">
              <w:rPr>
                <w:rFonts w:ascii="Times New Roman" w:hAnsi="Times New Roman" w:cs="Times New Roman"/>
                <w:sz w:val="24"/>
                <w:szCs w:val="24"/>
              </w:rPr>
              <w:t xml:space="preserve">Ахметов </w:t>
            </w:r>
          </w:p>
          <w:p w:rsidR="0090620F" w:rsidRPr="0090620F" w:rsidRDefault="0090620F" w:rsidP="0090620F">
            <w:pPr>
              <w:pStyle w:val="ConsPlusNormal"/>
              <w:rPr>
                <w:rFonts w:ascii="Times New Roman" w:hAnsi="Times New Roman" w:cs="Times New Roman"/>
                <w:sz w:val="24"/>
                <w:szCs w:val="24"/>
              </w:rPr>
            </w:pPr>
            <w:proofErr w:type="spellStart"/>
            <w:r w:rsidRPr="0090620F">
              <w:rPr>
                <w:rFonts w:ascii="Times New Roman" w:hAnsi="Times New Roman" w:cs="Times New Roman"/>
                <w:sz w:val="24"/>
                <w:szCs w:val="24"/>
              </w:rPr>
              <w:t>Ильяс</w:t>
            </w:r>
            <w:proofErr w:type="spellEnd"/>
            <w:r w:rsidRPr="0090620F">
              <w:rPr>
                <w:rFonts w:ascii="Times New Roman" w:hAnsi="Times New Roman" w:cs="Times New Roman"/>
                <w:sz w:val="24"/>
                <w:szCs w:val="24"/>
              </w:rPr>
              <w:t xml:space="preserve"> </w:t>
            </w:r>
            <w:proofErr w:type="spellStart"/>
            <w:r w:rsidRPr="0090620F">
              <w:rPr>
                <w:rFonts w:ascii="Times New Roman" w:hAnsi="Times New Roman" w:cs="Times New Roman"/>
                <w:sz w:val="24"/>
                <w:szCs w:val="24"/>
              </w:rPr>
              <w:t>Жоламанович</w:t>
            </w:r>
            <w:proofErr w:type="spellEnd"/>
          </w:p>
        </w:tc>
        <w:tc>
          <w:tcPr>
            <w:tcW w:w="346" w:type="dxa"/>
            <w:tcBorders>
              <w:top w:val="nil"/>
              <w:left w:val="nil"/>
              <w:bottom w:val="nil"/>
              <w:right w:val="nil"/>
            </w:tcBorders>
          </w:tcPr>
          <w:p w:rsidR="0090620F" w:rsidRPr="0090620F" w:rsidRDefault="0090620F" w:rsidP="0090620F">
            <w:pPr>
              <w:pStyle w:val="ConsPlusNormal"/>
              <w:jc w:val="both"/>
              <w:rPr>
                <w:rFonts w:ascii="Times New Roman" w:hAnsi="Times New Roman" w:cs="Times New Roman"/>
                <w:sz w:val="24"/>
                <w:szCs w:val="24"/>
              </w:rPr>
            </w:pPr>
            <w:r w:rsidRPr="0090620F">
              <w:rPr>
                <w:rFonts w:ascii="Times New Roman" w:hAnsi="Times New Roman" w:cs="Times New Roman"/>
                <w:sz w:val="24"/>
                <w:szCs w:val="24"/>
              </w:rPr>
              <w:t>-</w:t>
            </w:r>
          </w:p>
        </w:tc>
        <w:tc>
          <w:tcPr>
            <w:tcW w:w="6235" w:type="dxa"/>
            <w:tcBorders>
              <w:top w:val="nil"/>
              <w:left w:val="nil"/>
              <w:bottom w:val="nil"/>
              <w:right w:val="nil"/>
            </w:tcBorders>
          </w:tcPr>
          <w:p w:rsidR="0090620F" w:rsidRPr="0090620F" w:rsidRDefault="0090620F" w:rsidP="0090620F">
            <w:pPr>
              <w:pStyle w:val="ConsPlusNormal"/>
              <w:jc w:val="both"/>
              <w:rPr>
                <w:rFonts w:ascii="Times New Roman" w:hAnsi="Times New Roman" w:cs="Times New Roman"/>
                <w:sz w:val="24"/>
                <w:szCs w:val="24"/>
              </w:rPr>
            </w:pPr>
            <w:r w:rsidRPr="0090620F">
              <w:rPr>
                <w:rFonts w:ascii="Times New Roman" w:hAnsi="Times New Roman" w:cs="Times New Roman"/>
                <w:sz w:val="24"/>
                <w:szCs w:val="24"/>
              </w:rPr>
              <w:t xml:space="preserve">начальник </w:t>
            </w:r>
            <w:proofErr w:type="gramStart"/>
            <w:r w:rsidRPr="0090620F">
              <w:rPr>
                <w:rFonts w:ascii="Times New Roman" w:hAnsi="Times New Roman" w:cs="Times New Roman"/>
                <w:sz w:val="24"/>
                <w:szCs w:val="24"/>
              </w:rPr>
              <w:t>Управления правового обеспечения Администрации Таврического муниципального района Омской области</w:t>
            </w:r>
            <w:proofErr w:type="gramEnd"/>
            <w:r w:rsidRPr="0090620F">
              <w:rPr>
                <w:rFonts w:ascii="Times New Roman" w:hAnsi="Times New Roman" w:cs="Times New Roman"/>
                <w:sz w:val="24"/>
                <w:szCs w:val="24"/>
              </w:rPr>
              <w:t>;</w:t>
            </w:r>
          </w:p>
        </w:tc>
      </w:tr>
      <w:tr w:rsidR="0090620F" w:rsidRPr="0090620F" w:rsidTr="0090620F">
        <w:trPr>
          <w:trHeight w:val="1887"/>
        </w:trPr>
        <w:tc>
          <w:tcPr>
            <w:tcW w:w="2655" w:type="dxa"/>
            <w:tcBorders>
              <w:top w:val="nil"/>
              <w:left w:val="nil"/>
              <w:bottom w:val="nil"/>
              <w:right w:val="nil"/>
            </w:tcBorders>
          </w:tcPr>
          <w:p w:rsidR="0090620F" w:rsidRPr="0090620F" w:rsidRDefault="0090620F" w:rsidP="0090620F">
            <w:pPr>
              <w:pStyle w:val="ConsPlusNormal"/>
              <w:spacing w:after="100" w:afterAutospacing="1" w:line="240" w:lineRule="atLeast"/>
              <w:contextualSpacing/>
              <w:rPr>
                <w:rFonts w:ascii="Times New Roman" w:hAnsi="Times New Roman" w:cs="Times New Roman"/>
                <w:sz w:val="24"/>
                <w:szCs w:val="24"/>
              </w:rPr>
            </w:pPr>
            <w:proofErr w:type="spellStart"/>
            <w:r w:rsidRPr="0090620F">
              <w:rPr>
                <w:rFonts w:ascii="Times New Roman" w:hAnsi="Times New Roman" w:cs="Times New Roman"/>
                <w:sz w:val="24"/>
                <w:szCs w:val="24"/>
              </w:rPr>
              <w:lastRenderedPageBreak/>
              <w:t>Круглякова</w:t>
            </w:r>
            <w:proofErr w:type="spellEnd"/>
          </w:p>
          <w:p w:rsidR="0090620F" w:rsidRPr="0090620F" w:rsidRDefault="0090620F" w:rsidP="0090620F">
            <w:pPr>
              <w:pStyle w:val="ConsPlusNormal"/>
              <w:spacing w:after="100" w:afterAutospacing="1" w:line="240" w:lineRule="atLeast"/>
              <w:contextualSpacing/>
              <w:rPr>
                <w:rFonts w:ascii="Times New Roman" w:hAnsi="Times New Roman" w:cs="Times New Roman"/>
                <w:sz w:val="24"/>
                <w:szCs w:val="24"/>
              </w:rPr>
            </w:pPr>
            <w:r w:rsidRPr="0090620F">
              <w:rPr>
                <w:rFonts w:ascii="Times New Roman" w:hAnsi="Times New Roman" w:cs="Times New Roman"/>
                <w:sz w:val="24"/>
                <w:szCs w:val="24"/>
              </w:rPr>
              <w:t>Галина Геннадьевна</w:t>
            </w:r>
          </w:p>
          <w:p w:rsidR="0090620F" w:rsidRPr="0090620F" w:rsidRDefault="0090620F" w:rsidP="0090620F">
            <w:pPr>
              <w:pStyle w:val="ConsPlusNormal"/>
              <w:spacing w:after="100" w:afterAutospacing="1" w:line="240" w:lineRule="atLeast"/>
              <w:contextualSpacing/>
              <w:rPr>
                <w:rFonts w:ascii="Times New Roman" w:hAnsi="Times New Roman" w:cs="Times New Roman"/>
                <w:sz w:val="24"/>
                <w:szCs w:val="24"/>
              </w:rPr>
            </w:pPr>
          </w:p>
        </w:tc>
        <w:tc>
          <w:tcPr>
            <w:tcW w:w="346" w:type="dxa"/>
            <w:tcBorders>
              <w:top w:val="nil"/>
              <w:left w:val="nil"/>
              <w:bottom w:val="nil"/>
              <w:right w:val="nil"/>
            </w:tcBorders>
          </w:tcPr>
          <w:p w:rsidR="0090620F" w:rsidRPr="0090620F" w:rsidRDefault="0090620F" w:rsidP="0090620F">
            <w:pPr>
              <w:pStyle w:val="ConsPlusNormal"/>
              <w:spacing w:after="100" w:afterAutospacing="1" w:line="240" w:lineRule="atLeast"/>
              <w:contextualSpacing/>
              <w:jc w:val="both"/>
              <w:rPr>
                <w:rFonts w:ascii="Times New Roman" w:hAnsi="Times New Roman" w:cs="Times New Roman"/>
                <w:sz w:val="24"/>
                <w:szCs w:val="24"/>
              </w:rPr>
            </w:pPr>
            <w:r w:rsidRPr="0090620F">
              <w:rPr>
                <w:rFonts w:ascii="Times New Roman" w:hAnsi="Times New Roman" w:cs="Times New Roman"/>
                <w:sz w:val="24"/>
                <w:szCs w:val="24"/>
              </w:rPr>
              <w:t>-</w:t>
            </w:r>
          </w:p>
        </w:tc>
        <w:tc>
          <w:tcPr>
            <w:tcW w:w="6235" w:type="dxa"/>
            <w:tcBorders>
              <w:top w:val="nil"/>
              <w:left w:val="nil"/>
              <w:bottom w:val="nil"/>
              <w:right w:val="nil"/>
            </w:tcBorders>
          </w:tcPr>
          <w:p w:rsidR="0090620F" w:rsidRPr="0090620F" w:rsidRDefault="0090620F" w:rsidP="0090620F">
            <w:pPr>
              <w:pStyle w:val="ConsPlusNormal"/>
              <w:spacing w:after="100" w:afterAutospacing="1" w:line="240" w:lineRule="atLeast"/>
              <w:contextualSpacing/>
              <w:jc w:val="both"/>
              <w:rPr>
                <w:rFonts w:ascii="Times New Roman" w:hAnsi="Times New Roman" w:cs="Times New Roman"/>
                <w:sz w:val="24"/>
                <w:szCs w:val="24"/>
              </w:rPr>
            </w:pPr>
            <w:r w:rsidRPr="0090620F">
              <w:rPr>
                <w:rFonts w:ascii="Times New Roman" w:hAnsi="Times New Roman" w:cs="Times New Roman"/>
                <w:sz w:val="24"/>
                <w:szCs w:val="24"/>
              </w:rPr>
              <w:t>заместитель Главы Таврического муниципального района Омской области – председатель Комитета финансов и Контроля Администрации Таврического муниципального района Омской области;</w:t>
            </w:r>
          </w:p>
        </w:tc>
      </w:tr>
      <w:tr w:rsidR="0090620F" w:rsidRPr="0090620F" w:rsidTr="0090620F">
        <w:trPr>
          <w:trHeight w:val="1135"/>
        </w:trPr>
        <w:tc>
          <w:tcPr>
            <w:tcW w:w="2655" w:type="dxa"/>
            <w:tcBorders>
              <w:top w:val="nil"/>
              <w:left w:val="nil"/>
              <w:bottom w:val="nil"/>
              <w:right w:val="nil"/>
            </w:tcBorders>
          </w:tcPr>
          <w:p w:rsidR="0090620F" w:rsidRPr="0090620F" w:rsidRDefault="0090620F" w:rsidP="0090620F">
            <w:pPr>
              <w:pStyle w:val="ConsPlusNormal"/>
              <w:spacing w:after="100" w:afterAutospacing="1" w:line="240" w:lineRule="atLeast"/>
              <w:contextualSpacing/>
              <w:rPr>
                <w:rFonts w:ascii="Times New Roman" w:hAnsi="Times New Roman" w:cs="Times New Roman"/>
                <w:sz w:val="24"/>
                <w:szCs w:val="24"/>
              </w:rPr>
            </w:pPr>
            <w:proofErr w:type="spellStart"/>
            <w:r w:rsidRPr="0090620F">
              <w:rPr>
                <w:rFonts w:ascii="Times New Roman" w:hAnsi="Times New Roman" w:cs="Times New Roman"/>
                <w:sz w:val="24"/>
                <w:szCs w:val="24"/>
              </w:rPr>
              <w:t>Фроликова</w:t>
            </w:r>
            <w:proofErr w:type="spellEnd"/>
            <w:r w:rsidRPr="0090620F">
              <w:rPr>
                <w:rFonts w:ascii="Times New Roman" w:hAnsi="Times New Roman" w:cs="Times New Roman"/>
                <w:sz w:val="24"/>
                <w:szCs w:val="24"/>
              </w:rPr>
              <w:t xml:space="preserve">                                      </w:t>
            </w:r>
          </w:p>
          <w:p w:rsidR="0090620F" w:rsidRPr="0090620F" w:rsidRDefault="0090620F" w:rsidP="0090620F">
            <w:pPr>
              <w:pStyle w:val="ConsPlusNormal"/>
              <w:spacing w:after="100" w:afterAutospacing="1" w:line="240" w:lineRule="atLeast"/>
              <w:contextualSpacing/>
              <w:rPr>
                <w:rFonts w:ascii="Times New Roman" w:hAnsi="Times New Roman" w:cs="Times New Roman"/>
                <w:sz w:val="24"/>
                <w:szCs w:val="24"/>
              </w:rPr>
            </w:pPr>
            <w:r w:rsidRPr="0090620F">
              <w:rPr>
                <w:rFonts w:ascii="Times New Roman" w:hAnsi="Times New Roman" w:cs="Times New Roman"/>
                <w:sz w:val="24"/>
                <w:szCs w:val="24"/>
              </w:rPr>
              <w:t>Светлана Николаевна</w:t>
            </w:r>
          </w:p>
        </w:tc>
        <w:tc>
          <w:tcPr>
            <w:tcW w:w="346" w:type="dxa"/>
            <w:tcBorders>
              <w:top w:val="nil"/>
              <w:left w:val="nil"/>
              <w:bottom w:val="nil"/>
              <w:right w:val="nil"/>
            </w:tcBorders>
          </w:tcPr>
          <w:p w:rsidR="0090620F" w:rsidRPr="0090620F" w:rsidRDefault="0090620F" w:rsidP="0090620F">
            <w:pPr>
              <w:pStyle w:val="ConsPlusNormal"/>
              <w:spacing w:after="100" w:afterAutospacing="1" w:line="240" w:lineRule="atLeast"/>
              <w:contextualSpacing/>
              <w:jc w:val="both"/>
              <w:rPr>
                <w:rFonts w:ascii="Times New Roman" w:hAnsi="Times New Roman" w:cs="Times New Roman"/>
                <w:sz w:val="24"/>
                <w:szCs w:val="24"/>
              </w:rPr>
            </w:pPr>
            <w:r w:rsidRPr="0090620F">
              <w:rPr>
                <w:rFonts w:ascii="Times New Roman" w:hAnsi="Times New Roman" w:cs="Times New Roman"/>
                <w:sz w:val="24"/>
                <w:szCs w:val="24"/>
              </w:rPr>
              <w:t>-</w:t>
            </w:r>
          </w:p>
        </w:tc>
        <w:tc>
          <w:tcPr>
            <w:tcW w:w="6235" w:type="dxa"/>
            <w:tcBorders>
              <w:top w:val="nil"/>
              <w:left w:val="nil"/>
              <w:bottom w:val="nil"/>
              <w:right w:val="nil"/>
            </w:tcBorders>
          </w:tcPr>
          <w:p w:rsidR="0090620F" w:rsidRPr="0090620F" w:rsidRDefault="0090620F" w:rsidP="0090620F">
            <w:pPr>
              <w:pStyle w:val="ConsPlusNormal"/>
              <w:spacing w:after="100" w:afterAutospacing="1" w:line="240" w:lineRule="atLeast"/>
              <w:contextualSpacing/>
              <w:jc w:val="both"/>
              <w:rPr>
                <w:rFonts w:ascii="Times New Roman" w:hAnsi="Times New Roman" w:cs="Times New Roman"/>
                <w:sz w:val="24"/>
                <w:szCs w:val="24"/>
              </w:rPr>
            </w:pPr>
            <w:r w:rsidRPr="0090620F">
              <w:rPr>
                <w:rFonts w:ascii="Times New Roman" w:hAnsi="Times New Roman" w:cs="Times New Roman"/>
                <w:sz w:val="24"/>
                <w:szCs w:val="24"/>
              </w:rPr>
              <w:t>заместитель председателя Комитета финансов и контроля Администрации Таврического муниципального района Омской области – начальник бюджетного отдела;</w:t>
            </w:r>
          </w:p>
          <w:p w:rsidR="0090620F" w:rsidRPr="0090620F" w:rsidRDefault="0090620F" w:rsidP="0090620F">
            <w:pPr>
              <w:pStyle w:val="ConsPlusNormal"/>
              <w:spacing w:after="100" w:afterAutospacing="1" w:line="240" w:lineRule="atLeast"/>
              <w:contextualSpacing/>
              <w:jc w:val="both"/>
              <w:rPr>
                <w:rFonts w:ascii="Times New Roman" w:hAnsi="Times New Roman" w:cs="Times New Roman"/>
                <w:sz w:val="24"/>
                <w:szCs w:val="24"/>
              </w:rPr>
            </w:pPr>
          </w:p>
        </w:tc>
      </w:tr>
      <w:tr w:rsidR="0090620F" w:rsidRPr="0090620F" w:rsidTr="0090620F">
        <w:trPr>
          <w:trHeight w:val="1135"/>
        </w:trPr>
        <w:tc>
          <w:tcPr>
            <w:tcW w:w="2655" w:type="dxa"/>
            <w:tcBorders>
              <w:top w:val="nil"/>
              <w:left w:val="nil"/>
              <w:bottom w:val="nil"/>
              <w:right w:val="nil"/>
            </w:tcBorders>
          </w:tcPr>
          <w:p w:rsidR="0090620F" w:rsidRPr="0090620F" w:rsidRDefault="0090620F" w:rsidP="0090620F">
            <w:pPr>
              <w:pStyle w:val="ConsPlusNormal"/>
              <w:spacing w:after="100" w:afterAutospacing="1" w:line="240" w:lineRule="atLeast"/>
              <w:contextualSpacing/>
              <w:rPr>
                <w:rFonts w:ascii="Times New Roman" w:hAnsi="Times New Roman" w:cs="Times New Roman"/>
                <w:sz w:val="24"/>
                <w:szCs w:val="24"/>
              </w:rPr>
            </w:pPr>
            <w:r w:rsidRPr="0090620F">
              <w:rPr>
                <w:rFonts w:ascii="Times New Roman" w:hAnsi="Times New Roman" w:cs="Times New Roman"/>
                <w:sz w:val="24"/>
                <w:szCs w:val="24"/>
              </w:rPr>
              <w:t>Ткач</w:t>
            </w:r>
          </w:p>
          <w:p w:rsidR="0090620F" w:rsidRPr="0090620F" w:rsidRDefault="0090620F" w:rsidP="0090620F">
            <w:pPr>
              <w:pStyle w:val="ConsPlusNormal"/>
              <w:spacing w:after="100" w:afterAutospacing="1" w:line="240" w:lineRule="atLeast"/>
              <w:contextualSpacing/>
              <w:rPr>
                <w:rFonts w:ascii="Times New Roman" w:hAnsi="Times New Roman" w:cs="Times New Roman"/>
                <w:sz w:val="24"/>
                <w:szCs w:val="24"/>
              </w:rPr>
            </w:pPr>
            <w:r w:rsidRPr="0090620F">
              <w:rPr>
                <w:rFonts w:ascii="Times New Roman" w:hAnsi="Times New Roman" w:cs="Times New Roman"/>
                <w:sz w:val="24"/>
                <w:szCs w:val="24"/>
              </w:rPr>
              <w:t>Алексей Сергеевич</w:t>
            </w:r>
          </w:p>
        </w:tc>
        <w:tc>
          <w:tcPr>
            <w:tcW w:w="346" w:type="dxa"/>
            <w:tcBorders>
              <w:top w:val="nil"/>
              <w:left w:val="nil"/>
              <w:bottom w:val="nil"/>
              <w:right w:val="nil"/>
            </w:tcBorders>
          </w:tcPr>
          <w:p w:rsidR="0090620F" w:rsidRPr="0090620F" w:rsidRDefault="0090620F" w:rsidP="0090620F">
            <w:pPr>
              <w:pStyle w:val="ConsPlusNormal"/>
              <w:spacing w:after="100" w:afterAutospacing="1" w:line="240" w:lineRule="atLeast"/>
              <w:contextualSpacing/>
              <w:jc w:val="both"/>
              <w:rPr>
                <w:rFonts w:ascii="Times New Roman" w:hAnsi="Times New Roman" w:cs="Times New Roman"/>
                <w:sz w:val="24"/>
                <w:szCs w:val="24"/>
              </w:rPr>
            </w:pPr>
            <w:r w:rsidRPr="0090620F">
              <w:rPr>
                <w:rFonts w:ascii="Times New Roman" w:hAnsi="Times New Roman" w:cs="Times New Roman"/>
                <w:sz w:val="24"/>
                <w:szCs w:val="24"/>
              </w:rPr>
              <w:t>-</w:t>
            </w:r>
          </w:p>
        </w:tc>
        <w:tc>
          <w:tcPr>
            <w:tcW w:w="6235" w:type="dxa"/>
            <w:tcBorders>
              <w:top w:val="nil"/>
              <w:left w:val="nil"/>
              <w:bottom w:val="nil"/>
              <w:right w:val="nil"/>
            </w:tcBorders>
          </w:tcPr>
          <w:p w:rsidR="0090620F" w:rsidRPr="0090620F" w:rsidRDefault="0090620F" w:rsidP="0090620F">
            <w:pPr>
              <w:pStyle w:val="ConsPlusNormal"/>
              <w:spacing w:after="100" w:afterAutospacing="1" w:line="240" w:lineRule="atLeast"/>
              <w:contextualSpacing/>
              <w:jc w:val="both"/>
              <w:rPr>
                <w:rFonts w:ascii="Times New Roman" w:hAnsi="Times New Roman" w:cs="Times New Roman"/>
                <w:sz w:val="24"/>
                <w:szCs w:val="24"/>
              </w:rPr>
            </w:pPr>
            <w:r w:rsidRPr="0090620F">
              <w:rPr>
                <w:rFonts w:ascii="Times New Roman" w:hAnsi="Times New Roman" w:cs="Times New Roman"/>
                <w:sz w:val="24"/>
                <w:szCs w:val="24"/>
              </w:rPr>
              <w:t xml:space="preserve">Заместитель председателя Комитета по делам градостроительства, архитектуры и </w:t>
            </w:r>
            <w:proofErr w:type="spellStart"/>
            <w:r w:rsidRPr="0090620F">
              <w:rPr>
                <w:rFonts w:ascii="Times New Roman" w:hAnsi="Times New Roman" w:cs="Times New Roman"/>
                <w:sz w:val="24"/>
                <w:szCs w:val="24"/>
              </w:rPr>
              <w:t>жилищно</w:t>
            </w:r>
            <w:proofErr w:type="spellEnd"/>
            <w:r w:rsidRPr="0090620F">
              <w:rPr>
                <w:rFonts w:ascii="Times New Roman" w:hAnsi="Times New Roman" w:cs="Times New Roman"/>
                <w:sz w:val="24"/>
                <w:szCs w:val="24"/>
              </w:rPr>
              <w:t xml:space="preserve"> – коммунального комплекса Администрации Таврического муниципального района Омской области</w:t>
            </w:r>
          </w:p>
          <w:p w:rsidR="0090620F" w:rsidRPr="0090620F" w:rsidRDefault="0090620F" w:rsidP="0090620F">
            <w:pPr>
              <w:pStyle w:val="ConsPlusNormal"/>
              <w:spacing w:after="100" w:afterAutospacing="1" w:line="240" w:lineRule="atLeast"/>
              <w:contextualSpacing/>
              <w:jc w:val="both"/>
              <w:rPr>
                <w:rFonts w:ascii="Times New Roman" w:hAnsi="Times New Roman" w:cs="Times New Roman"/>
                <w:sz w:val="24"/>
                <w:szCs w:val="24"/>
              </w:rPr>
            </w:pPr>
          </w:p>
        </w:tc>
      </w:tr>
      <w:tr w:rsidR="0090620F" w:rsidRPr="0090620F" w:rsidTr="0090620F">
        <w:trPr>
          <w:trHeight w:val="1135"/>
        </w:trPr>
        <w:tc>
          <w:tcPr>
            <w:tcW w:w="2655" w:type="dxa"/>
            <w:tcBorders>
              <w:top w:val="nil"/>
              <w:left w:val="nil"/>
              <w:bottom w:val="nil"/>
              <w:right w:val="nil"/>
            </w:tcBorders>
          </w:tcPr>
          <w:p w:rsidR="0090620F" w:rsidRPr="0090620F" w:rsidRDefault="0090620F" w:rsidP="0090620F">
            <w:pPr>
              <w:pStyle w:val="ConsPlusNormal"/>
              <w:spacing w:after="100" w:afterAutospacing="1" w:line="240" w:lineRule="atLeast"/>
              <w:contextualSpacing/>
              <w:rPr>
                <w:rFonts w:ascii="Times New Roman" w:hAnsi="Times New Roman" w:cs="Times New Roman"/>
                <w:sz w:val="24"/>
                <w:szCs w:val="24"/>
              </w:rPr>
            </w:pPr>
            <w:r w:rsidRPr="0090620F">
              <w:rPr>
                <w:rFonts w:ascii="Times New Roman" w:hAnsi="Times New Roman" w:cs="Times New Roman"/>
                <w:sz w:val="24"/>
                <w:szCs w:val="24"/>
              </w:rPr>
              <w:t xml:space="preserve">Реброва </w:t>
            </w:r>
          </w:p>
          <w:p w:rsidR="0090620F" w:rsidRPr="0090620F" w:rsidRDefault="0090620F" w:rsidP="0090620F">
            <w:pPr>
              <w:pStyle w:val="ConsPlusNormal"/>
              <w:spacing w:after="100" w:afterAutospacing="1" w:line="240" w:lineRule="atLeast"/>
              <w:contextualSpacing/>
              <w:rPr>
                <w:rFonts w:ascii="Times New Roman" w:hAnsi="Times New Roman" w:cs="Times New Roman"/>
                <w:sz w:val="24"/>
                <w:szCs w:val="24"/>
              </w:rPr>
            </w:pPr>
            <w:r w:rsidRPr="0090620F">
              <w:rPr>
                <w:rFonts w:ascii="Times New Roman" w:hAnsi="Times New Roman" w:cs="Times New Roman"/>
                <w:sz w:val="24"/>
                <w:szCs w:val="24"/>
              </w:rPr>
              <w:t>Анастасия Юрьевна</w:t>
            </w:r>
          </w:p>
        </w:tc>
        <w:tc>
          <w:tcPr>
            <w:tcW w:w="346" w:type="dxa"/>
            <w:tcBorders>
              <w:top w:val="nil"/>
              <w:left w:val="nil"/>
              <w:bottom w:val="nil"/>
              <w:right w:val="nil"/>
            </w:tcBorders>
          </w:tcPr>
          <w:p w:rsidR="0090620F" w:rsidRPr="0090620F" w:rsidRDefault="0090620F" w:rsidP="0090620F">
            <w:pPr>
              <w:pStyle w:val="ConsPlusNormal"/>
              <w:spacing w:after="100" w:afterAutospacing="1" w:line="240" w:lineRule="atLeast"/>
              <w:contextualSpacing/>
              <w:jc w:val="both"/>
              <w:rPr>
                <w:rFonts w:ascii="Times New Roman" w:hAnsi="Times New Roman" w:cs="Times New Roman"/>
                <w:sz w:val="24"/>
                <w:szCs w:val="24"/>
              </w:rPr>
            </w:pPr>
            <w:r w:rsidRPr="0090620F">
              <w:rPr>
                <w:rFonts w:ascii="Times New Roman" w:hAnsi="Times New Roman" w:cs="Times New Roman"/>
                <w:sz w:val="24"/>
                <w:szCs w:val="24"/>
              </w:rPr>
              <w:t>-</w:t>
            </w:r>
          </w:p>
        </w:tc>
        <w:tc>
          <w:tcPr>
            <w:tcW w:w="6235" w:type="dxa"/>
            <w:tcBorders>
              <w:top w:val="nil"/>
              <w:left w:val="nil"/>
              <w:bottom w:val="nil"/>
              <w:right w:val="nil"/>
            </w:tcBorders>
          </w:tcPr>
          <w:p w:rsidR="0090620F" w:rsidRPr="0090620F" w:rsidRDefault="0090620F" w:rsidP="0090620F">
            <w:pPr>
              <w:pStyle w:val="ConsPlusNormal"/>
              <w:spacing w:after="100" w:afterAutospacing="1" w:line="240" w:lineRule="atLeast"/>
              <w:contextualSpacing/>
              <w:jc w:val="both"/>
              <w:rPr>
                <w:rFonts w:ascii="Times New Roman" w:hAnsi="Times New Roman" w:cs="Times New Roman"/>
                <w:sz w:val="24"/>
                <w:szCs w:val="24"/>
              </w:rPr>
            </w:pPr>
            <w:r w:rsidRPr="0090620F">
              <w:rPr>
                <w:rFonts w:ascii="Times New Roman" w:hAnsi="Times New Roman" w:cs="Times New Roman"/>
                <w:sz w:val="24"/>
                <w:szCs w:val="24"/>
              </w:rPr>
              <w:t xml:space="preserve">начальник сектора </w:t>
            </w:r>
            <w:proofErr w:type="spellStart"/>
            <w:r w:rsidRPr="0090620F">
              <w:rPr>
                <w:rFonts w:ascii="Times New Roman" w:hAnsi="Times New Roman" w:cs="Times New Roman"/>
                <w:sz w:val="24"/>
                <w:szCs w:val="24"/>
              </w:rPr>
              <w:t>жилищно</w:t>
            </w:r>
            <w:proofErr w:type="spellEnd"/>
            <w:r w:rsidRPr="0090620F">
              <w:rPr>
                <w:rFonts w:ascii="Times New Roman" w:hAnsi="Times New Roman" w:cs="Times New Roman"/>
                <w:sz w:val="24"/>
                <w:szCs w:val="24"/>
              </w:rPr>
              <w:t xml:space="preserve"> – коммунального комплекса Администрации Таврического муниципального района Омской области. </w:t>
            </w:r>
          </w:p>
          <w:p w:rsidR="0090620F" w:rsidRPr="0090620F" w:rsidRDefault="0090620F" w:rsidP="0090620F">
            <w:pPr>
              <w:pStyle w:val="ConsPlusNormal"/>
              <w:spacing w:after="100" w:afterAutospacing="1" w:line="240" w:lineRule="atLeast"/>
              <w:contextualSpacing/>
              <w:jc w:val="both"/>
              <w:rPr>
                <w:rFonts w:ascii="Times New Roman" w:hAnsi="Times New Roman" w:cs="Times New Roman"/>
                <w:sz w:val="24"/>
                <w:szCs w:val="24"/>
              </w:rPr>
            </w:pPr>
          </w:p>
        </w:tc>
      </w:tr>
    </w:tbl>
    <w:p w:rsidR="0090620F" w:rsidRPr="0090620F" w:rsidRDefault="0090620F" w:rsidP="0090620F">
      <w:pPr>
        <w:spacing w:after="100" w:afterAutospacing="1" w:line="240" w:lineRule="atLeast"/>
        <w:contextualSpacing/>
        <w:jc w:val="both"/>
        <w:rPr>
          <w:rFonts w:ascii="Times New Roman" w:hAnsi="Times New Roman" w:cs="Times New Roman"/>
          <w:sz w:val="24"/>
          <w:szCs w:val="24"/>
        </w:rPr>
      </w:pPr>
    </w:p>
    <w:p w:rsidR="00BC6790" w:rsidRPr="0090620F" w:rsidRDefault="0090620F" w:rsidP="0090620F">
      <w:pPr>
        <w:widowControl w:val="0"/>
        <w:autoSpaceDE w:val="0"/>
        <w:autoSpaceDN w:val="0"/>
        <w:adjustRightInd w:val="0"/>
        <w:ind w:firstLine="540"/>
        <w:jc w:val="center"/>
        <w:rPr>
          <w:rFonts w:ascii="Times New Roman" w:hAnsi="Times New Roman" w:cs="Times New Roman"/>
          <w:sz w:val="24"/>
          <w:szCs w:val="24"/>
        </w:rPr>
      </w:pPr>
      <w:r w:rsidRPr="0090620F">
        <w:rPr>
          <w:rFonts w:ascii="Times New Roman" w:hAnsi="Times New Roman" w:cs="Times New Roman"/>
          <w:sz w:val="24"/>
          <w:szCs w:val="24"/>
        </w:rPr>
        <w:t xml:space="preserve"> </w:t>
      </w:r>
    </w:p>
    <w:p w:rsidR="0090620F" w:rsidRDefault="0090620F" w:rsidP="00BC6790">
      <w:pPr>
        <w:widowControl w:val="0"/>
        <w:autoSpaceDE w:val="0"/>
        <w:autoSpaceDN w:val="0"/>
        <w:adjustRightInd w:val="0"/>
        <w:ind w:firstLine="540"/>
        <w:jc w:val="both"/>
        <w:rPr>
          <w:rFonts w:ascii="Times New Roman" w:hAnsi="Times New Roman" w:cs="Times New Roman"/>
          <w:sz w:val="24"/>
          <w:szCs w:val="24"/>
        </w:rPr>
      </w:pPr>
    </w:p>
    <w:p w:rsidR="0090620F" w:rsidRDefault="0090620F" w:rsidP="00BC6790">
      <w:pPr>
        <w:widowControl w:val="0"/>
        <w:autoSpaceDE w:val="0"/>
        <w:autoSpaceDN w:val="0"/>
        <w:adjustRightInd w:val="0"/>
        <w:ind w:firstLine="540"/>
        <w:jc w:val="both"/>
        <w:rPr>
          <w:rFonts w:ascii="Times New Roman" w:hAnsi="Times New Roman" w:cs="Times New Roman"/>
          <w:sz w:val="24"/>
          <w:szCs w:val="24"/>
        </w:rPr>
      </w:pPr>
    </w:p>
    <w:p w:rsidR="0090620F" w:rsidRDefault="0090620F" w:rsidP="00BC6790">
      <w:pPr>
        <w:widowControl w:val="0"/>
        <w:autoSpaceDE w:val="0"/>
        <w:autoSpaceDN w:val="0"/>
        <w:adjustRightInd w:val="0"/>
        <w:ind w:firstLine="540"/>
        <w:jc w:val="both"/>
        <w:rPr>
          <w:rFonts w:ascii="Times New Roman" w:hAnsi="Times New Roman" w:cs="Times New Roman"/>
          <w:sz w:val="24"/>
          <w:szCs w:val="24"/>
        </w:rPr>
      </w:pPr>
    </w:p>
    <w:p w:rsidR="0090620F" w:rsidRDefault="0090620F" w:rsidP="00BC6790">
      <w:pPr>
        <w:widowControl w:val="0"/>
        <w:autoSpaceDE w:val="0"/>
        <w:autoSpaceDN w:val="0"/>
        <w:adjustRightInd w:val="0"/>
        <w:ind w:firstLine="540"/>
        <w:jc w:val="both"/>
        <w:rPr>
          <w:rFonts w:ascii="Times New Roman" w:hAnsi="Times New Roman" w:cs="Times New Roman"/>
          <w:sz w:val="24"/>
          <w:szCs w:val="24"/>
        </w:rPr>
      </w:pPr>
    </w:p>
    <w:p w:rsidR="0090620F" w:rsidRDefault="0090620F" w:rsidP="00BC6790">
      <w:pPr>
        <w:widowControl w:val="0"/>
        <w:autoSpaceDE w:val="0"/>
        <w:autoSpaceDN w:val="0"/>
        <w:adjustRightInd w:val="0"/>
        <w:ind w:firstLine="540"/>
        <w:jc w:val="both"/>
        <w:rPr>
          <w:rFonts w:ascii="Times New Roman" w:hAnsi="Times New Roman" w:cs="Times New Roman"/>
          <w:sz w:val="24"/>
          <w:szCs w:val="24"/>
        </w:rPr>
      </w:pPr>
    </w:p>
    <w:p w:rsidR="0090620F" w:rsidRDefault="0090620F" w:rsidP="00BC6790">
      <w:pPr>
        <w:widowControl w:val="0"/>
        <w:autoSpaceDE w:val="0"/>
        <w:autoSpaceDN w:val="0"/>
        <w:adjustRightInd w:val="0"/>
        <w:ind w:firstLine="540"/>
        <w:jc w:val="both"/>
        <w:rPr>
          <w:rFonts w:ascii="Times New Roman" w:hAnsi="Times New Roman" w:cs="Times New Roman"/>
          <w:sz w:val="24"/>
          <w:szCs w:val="24"/>
        </w:rPr>
      </w:pPr>
    </w:p>
    <w:p w:rsidR="0090620F" w:rsidRDefault="0090620F" w:rsidP="00BC6790">
      <w:pPr>
        <w:widowControl w:val="0"/>
        <w:autoSpaceDE w:val="0"/>
        <w:autoSpaceDN w:val="0"/>
        <w:adjustRightInd w:val="0"/>
        <w:ind w:firstLine="540"/>
        <w:jc w:val="both"/>
        <w:rPr>
          <w:rFonts w:ascii="Times New Roman" w:hAnsi="Times New Roman" w:cs="Times New Roman"/>
          <w:sz w:val="24"/>
          <w:szCs w:val="24"/>
        </w:rPr>
      </w:pPr>
    </w:p>
    <w:p w:rsidR="0090620F" w:rsidRDefault="0090620F" w:rsidP="00BC6790">
      <w:pPr>
        <w:widowControl w:val="0"/>
        <w:autoSpaceDE w:val="0"/>
        <w:autoSpaceDN w:val="0"/>
        <w:adjustRightInd w:val="0"/>
        <w:ind w:firstLine="540"/>
        <w:jc w:val="both"/>
        <w:rPr>
          <w:rFonts w:ascii="Times New Roman" w:hAnsi="Times New Roman" w:cs="Times New Roman"/>
          <w:sz w:val="24"/>
          <w:szCs w:val="24"/>
        </w:rPr>
      </w:pPr>
    </w:p>
    <w:p w:rsidR="0090620F" w:rsidRDefault="0090620F" w:rsidP="00BC6790">
      <w:pPr>
        <w:widowControl w:val="0"/>
        <w:autoSpaceDE w:val="0"/>
        <w:autoSpaceDN w:val="0"/>
        <w:adjustRightInd w:val="0"/>
        <w:ind w:firstLine="540"/>
        <w:jc w:val="both"/>
        <w:rPr>
          <w:rFonts w:ascii="Times New Roman" w:hAnsi="Times New Roman" w:cs="Times New Roman"/>
          <w:sz w:val="24"/>
          <w:szCs w:val="24"/>
        </w:rPr>
      </w:pPr>
    </w:p>
    <w:p w:rsidR="00963040" w:rsidRDefault="00963040" w:rsidP="00963040">
      <w:pPr>
        <w:widowControl w:val="0"/>
        <w:autoSpaceDE w:val="0"/>
        <w:autoSpaceDN w:val="0"/>
        <w:adjustRightInd w:val="0"/>
        <w:ind w:firstLine="540"/>
        <w:jc w:val="both"/>
        <w:rPr>
          <w:rFonts w:ascii="Times New Roman" w:hAnsi="Times New Roman" w:cs="Times New Roman"/>
          <w:sz w:val="24"/>
          <w:szCs w:val="24"/>
        </w:rPr>
      </w:pPr>
    </w:p>
    <w:p w:rsidR="00963040" w:rsidRDefault="00963040" w:rsidP="00963040">
      <w:pPr>
        <w:widowControl w:val="0"/>
        <w:autoSpaceDE w:val="0"/>
        <w:autoSpaceDN w:val="0"/>
        <w:adjustRightInd w:val="0"/>
        <w:ind w:firstLine="540"/>
        <w:jc w:val="both"/>
        <w:rPr>
          <w:rFonts w:ascii="Times New Roman" w:hAnsi="Times New Roman" w:cs="Times New Roman"/>
          <w:sz w:val="24"/>
          <w:szCs w:val="24"/>
        </w:rPr>
      </w:pPr>
    </w:p>
    <w:p w:rsidR="00963040" w:rsidRDefault="00963040" w:rsidP="00963040">
      <w:pPr>
        <w:widowControl w:val="0"/>
        <w:autoSpaceDE w:val="0"/>
        <w:autoSpaceDN w:val="0"/>
        <w:adjustRightInd w:val="0"/>
        <w:ind w:firstLine="540"/>
        <w:jc w:val="both"/>
        <w:rPr>
          <w:rFonts w:ascii="Times New Roman" w:hAnsi="Times New Roman" w:cs="Times New Roman"/>
          <w:sz w:val="24"/>
          <w:szCs w:val="24"/>
        </w:rPr>
      </w:pPr>
    </w:p>
    <w:p w:rsidR="00963040" w:rsidRDefault="00963040" w:rsidP="00963040">
      <w:pPr>
        <w:widowControl w:val="0"/>
        <w:autoSpaceDE w:val="0"/>
        <w:autoSpaceDN w:val="0"/>
        <w:adjustRightInd w:val="0"/>
        <w:ind w:firstLine="540"/>
        <w:jc w:val="both"/>
        <w:rPr>
          <w:rFonts w:ascii="Times New Roman" w:hAnsi="Times New Roman" w:cs="Times New Roman"/>
          <w:sz w:val="24"/>
          <w:szCs w:val="24"/>
        </w:rPr>
      </w:pPr>
    </w:p>
    <w:p w:rsidR="00963040" w:rsidRDefault="00963040" w:rsidP="00963040">
      <w:pPr>
        <w:widowControl w:val="0"/>
        <w:autoSpaceDE w:val="0"/>
        <w:autoSpaceDN w:val="0"/>
        <w:adjustRightInd w:val="0"/>
        <w:ind w:firstLine="540"/>
        <w:jc w:val="both"/>
        <w:rPr>
          <w:rFonts w:ascii="Times New Roman" w:hAnsi="Times New Roman" w:cs="Times New Roman"/>
          <w:sz w:val="24"/>
          <w:szCs w:val="24"/>
        </w:rPr>
      </w:pPr>
    </w:p>
    <w:p w:rsidR="00963040" w:rsidRPr="003F001C" w:rsidRDefault="00963040" w:rsidP="00963040">
      <w:pPr>
        <w:spacing w:after="0" w:line="240" w:lineRule="auto"/>
        <w:jc w:val="both"/>
        <w:rPr>
          <w:rFonts w:ascii="Times New Roman" w:hAnsi="Times New Roman" w:cs="Times New Roman"/>
          <w:sz w:val="24"/>
          <w:szCs w:val="24"/>
        </w:rPr>
      </w:pPr>
      <w:r w:rsidRPr="003F001C">
        <w:rPr>
          <w:rFonts w:ascii="Times New Roman" w:hAnsi="Times New Roman" w:cs="Times New Roman"/>
          <w:sz w:val="24"/>
          <w:szCs w:val="24"/>
        </w:rPr>
        <w:t>Глава муниципального района                                                                           И.А. Баннов</w:t>
      </w:r>
    </w:p>
    <w:p w:rsidR="00963040" w:rsidRPr="003F001C" w:rsidRDefault="00963040" w:rsidP="00963040">
      <w:pPr>
        <w:pBdr>
          <w:bottom w:val="single" w:sz="12" w:space="1" w:color="auto"/>
        </w:pBdr>
        <w:spacing w:after="0" w:line="240" w:lineRule="auto"/>
        <w:jc w:val="both"/>
        <w:rPr>
          <w:rFonts w:ascii="Times New Roman" w:hAnsi="Times New Roman" w:cs="Times New Roman"/>
          <w:sz w:val="24"/>
          <w:szCs w:val="24"/>
        </w:rPr>
      </w:pPr>
    </w:p>
    <w:p w:rsidR="00963040" w:rsidRPr="00963040" w:rsidRDefault="00963040" w:rsidP="00963040">
      <w:pPr>
        <w:spacing w:after="0" w:line="240" w:lineRule="auto"/>
        <w:jc w:val="center"/>
        <w:rPr>
          <w:rFonts w:ascii="Times New Roman" w:hAnsi="Times New Roman" w:cs="Times New Roman"/>
          <w:sz w:val="24"/>
          <w:szCs w:val="24"/>
        </w:rPr>
      </w:pPr>
      <w:r w:rsidRPr="00963040">
        <w:rPr>
          <w:rFonts w:ascii="Times New Roman" w:hAnsi="Times New Roman" w:cs="Times New Roman"/>
          <w:sz w:val="24"/>
          <w:szCs w:val="24"/>
        </w:rPr>
        <w:lastRenderedPageBreak/>
        <w:t>Постановление Администрации Таврического муниципального района Омской области</w:t>
      </w:r>
    </w:p>
    <w:p w:rsidR="00963040" w:rsidRPr="00963040" w:rsidRDefault="00963040" w:rsidP="00963040">
      <w:pPr>
        <w:widowControl w:val="0"/>
        <w:shd w:val="clear" w:color="auto" w:fill="FFFFFF"/>
        <w:autoSpaceDE w:val="0"/>
        <w:autoSpaceDN w:val="0"/>
        <w:adjustRightInd w:val="0"/>
        <w:spacing w:after="0" w:line="240" w:lineRule="auto"/>
        <w:ind w:right="-1" w:firstLine="709"/>
        <w:jc w:val="center"/>
        <w:rPr>
          <w:rFonts w:ascii="Times New Roman" w:eastAsia="Times New Roman" w:hAnsi="Times New Roman" w:cs="Times New Roman"/>
          <w:bCs/>
          <w:sz w:val="24"/>
          <w:szCs w:val="24"/>
        </w:rPr>
      </w:pPr>
      <w:r w:rsidRPr="00963040">
        <w:rPr>
          <w:rFonts w:ascii="Times New Roman" w:hAnsi="Times New Roman" w:cs="Times New Roman"/>
          <w:sz w:val="24"/>
          <w:szCs w:val="24"/>
        </w:rPr>
        <w:t>от 20.05.2025 № 158</w:t>
      </w:r>
      <w:proofErr w:type="gramStart"/>
      <w:r w:rsidRPr="00963040">
        <w:rPr>
          <w:rFonts w:ascii="Times New Roman" w:hAnsi="Times New Roman" w:cs="Times New Roman"/>
          <w:sz w:val="24"/>
          <w:szCs w:val="24"/>
        </w:rPr>
        <w:t xml:space="preserve"> </w:t>
      </w:r>
      <w:r w:rsidRPr="00963040">
        <w:rPr>
          <w:rFonts w:ascii="Times New Roman" w:eastAsia="Times New Roman" w:hAnsi="Times New Roman" w:cs="Times New Roman"/>
          <w:bCs/>
          <w:sz w:val="24"/>
          <w:szCs w:val="24"/>
        </w:rPr>
        <w:t>О</w:t>
      </w:r>
      <w:proofErr w:type="gramEnd"/>
      <w:r w:rsidRPr="00963040">
        <w:rPr>
          <w:rFonts w:ascii="Times New Roman" w:eastAsia="Times New Roman" w:hAnsi="Times New Roman" w:cs="Times New Roman"/>
          <w:bCs/>
          <w:sz w:val="24"/>
          <w:szCs w:val="24"/>
        </w:rPr>
        <w:t>б утверждении Положения о муниципальной</w:t>
      </w:r>
    </w:p>
    <w:p w:rsidR="00963040" w:rsidRPr="00963040" w:rsidRDefault="00963040" w:rsidP="00963040">
      <w:pPr>
        <w:widowControl w:val="0"/>
        <w:shd w:val="clear" w:color="auto" w:fill="FFFFFF"/>
        <w:autoSpaceDE w:val="0"/>
        <w:autoSpaceDN w:val="0"/>
        <w:adjustRightInd w:val="0"/>
        <w:spacing w:after="0" w:line="240" w:lineRule="auto"/>
        <w:ind w:right="-1" w:firstLine="709"/>
        <w:jc w:val="center"/>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 xml:space="preserve">автоматизированной системе </w:t>
      </w:r>
      <w:proofErr w:type="gramStart"/>
      <w:r w:rsidRPr="00963040">
        <w:rPr>
          <w:rFonts w:ascii="Times New Roman" w:eastAsia="Times New Roman" w:hAnsi="Times New Roman" w:cs="Times New Roman"/>
          <w:sz w:val="24"/>
          <w:szCs w:val="24"/>
        </w:rPr>
        <w:t>централизованного</w:t>
      </w:r>
      <w:proofErr w:type="gramEnd"/>
    </w:p>
    <w:p w:rsidR="00963040" w:rsidRPr="00963040" w:rsidRDefault="00963040" w:rsidP="0096304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bCs/>
          <w:sz w:val="24"/>
          <w:szCs w:val="24"/>
        </w:rPr>
      </w:pPr>
      <w:r w:rsidRPr="00963040">
        <w:rPr>
          <w:rFonts w:ascii="Times New Roman" w:eastAsia="Times New Roman" w:hAnsi="Times New Roman" w:cs="Times New Roman"/>
          <w:sz w:val="24"/>
          <w:szCs w:val="24"/>
        </w:rPr>
        <w:t>оповещения муниципального округа Таврический район Омской области</w:t>
      </w:r>
    </w:p>
    <w:p w:rsidR="00963040" w:rsidRPr="00963040" w:rsidRDefault="00963040" w:rsidP="00963040">
      <w:pPr>
        <w:widowControl w:val="0"/>
        <w:shd w:val="clear" w:color="auto" w:fill="FFFFFF"/>
        <w:tabs>
          <w:tab w:val="left" w:pos="998"/>
        </w:tabs>
        <w:autoSpaceDE w:val="0"/>
        <w:autoSpaceDN w:val="0"/>
        <w:adjustRightInd w:val="0"/>
        <w:spacing w:after="0" w:line="240" w:lineRule="auto"/>
        <w:jc w:val="both"/>
        <w:rPr>
          <w:rFonts w:ascii="Times New Roman" w:hAnsi="Times New Roman" w:cs="Times New Roman"/>
          <w:sz w:val="24"/>
          <w:szCs w:val="24"/>
        </w:rPr>
      </w:pPr>
    </w:p>
    <w:p w:rsidR="00963040" w:rsidRPr="00963040" w:rsidRDefault="00963040" w:rsidP="00963040">
      <w:pPr>
        <w:widowControl w:val="0"/>
        <w:shd w:val="clear" w:color="auto" w:fill="FFFFFF"/>
        <w:tabs>
          <w:tab w:val="left" w:pos="998"/>
        </w:tabs>
        <w:autoSpaceDE w:val="0"/>
        <w:autoSpaceDN w:val="0"/>
        <w:adjustRightInd w:val="0"/>
        <w:spacing w:after="0" w:line="240" w:lineRule="auto"/>
        <w:jc w:val="both"/>
        <w:rPr>
          <w:rFonts w:ascii="Times New Roman" w:hAnsi="Times New Roman" w:cs="Times New Roman"/>
          <w:sz w:val="24"/>
          <w:szCs w:val="24"/>
        </w:rPr>
      </w:pP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963040">
        <w:rPr>
          <w:rFonts w:ascii="Times New Roman" w:hAnsi="Times New Roman" w:cs="Times New Roman"/>
          <w:sz w:val="24"/>
          <w:szCs w:val="24"/>
        </w:rPr>
        <w:t xml:space="preserve">В целях обеспечения своевременного оповещения и информирования населения </w:t>
      </w:r>
      <w:r w:rsidRPr="00963040">
        <w:rPr>
          <w:rFonts w:ascii="Times New Roman" w:eastAsia="Times New Roman" w:hAnsi="Times New Roman" w:cs="Times New Roman"/>
          <w:bCs/>
          <w:sz w:val="24"/>
          <w:szCs w:val="24"/>
        </w:rPr>
        <w:t>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r w:rsidRPr="00963040">
        <w:rPr>
          <w:rFonts w:ascii="Times New Roman" w:hAnsi="Times New Roman" w:cs="Times New Roman"/>
          <w:bCs/>
          <w:sz w:val="24"/>
          <w:szCs w:val="24"/>
        </w:rPr>
        <w:t xml:space="preserve"> в соответствии с федеральными законами </w:t>
      </w:r>
      <w:bookmarkStart w:id="3" w:name="_Hlk143601582"/>
      <w:r w:rsidRPr="00963040">
        <w:rPr>
          <w:rFonts w:ascii="Times New Roman" w:hAnsi="Times New Roman" w:cs="Times New Roman"/>
          <w:sz w:val="24"/>
          <w:szCs w:val="24"/>
        </w:rPr>
        <w:t xml:space="preserve">от </w:t>
      </w:r>
      <w:r w:rsidRPr="00963040">
        <w:rPr>
          <w:rFonts w:ascii="Times New Roman" w:hAnsi="Times New Roman" w:cs="Times New Roman"/>
          <w:bCs/>
          <w:sz w:val="24"/>
          <w:szCs w:val="24"/>
        </w:rPr>
        <w:t xml:space="preserve">21 декабря 1994 года № 68–ФЗ «О защите населения и территорий от чрезвычайных ситуаций природного и техногенного характера», от </w:t>
      </w:r>
      <w:r w:rsidRPr="00963040">
        <w:rPr>
          <w:rFonts w:ascii="Times New Roman" w:hAnsi="Times New Roman" w:cs="Times New Roman"/>
          <w:sz w:val="24"/>
          <w:szCs w:val="24"/>
        </w:rPr>
        <w:t>12 февраля 1998 года № 28–ФЗ «О гражданской обороне», от</w:t>
      </w:r>
      <w:proofErr w:type="gramEnd"/>
      <w:r w:rsidRPr="00963040">
        <w:rPr>
          <w:rFonts w:ascii="Times New Roman" w:hAnsi="Times New Roman" w:cs="Times New Roman"/>
          <w:sz w:val="24"/>
          <w:szCs w:val="24"/>
        </w:rPr>
        <w:t xml:space="preserve"> </w:t>
      </w:r>
      <w:proofErr w:type="gramStart"/>
      <w:r w:rsidRPr="00963040">
        <w:rPr>
          <w:rFonts w:ascii="Times New Roman" w:hAnsi="Times New Roman" w:cs="Times New Roman"/>
          <w:sz w:val="24"/>
          <w:szCs w:val="24"/>
        </w:rPr>
        <w:t>6 октября 2003 года № 131–ФЗ «Об общих принципах организации местного самоуправления в Российской Федерации», приказом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 июля 2020 года № 578/365 «Об утверждении Положения о системах оповещения населения», постановлением Правительства Российской Федерации от 17 мая</w:t>
      </w:r>
      <w:proofErr w:type="gramEnd"/>
      <w:r w:rsidRPr="00963040">
        <w:rPr>
          <w:rFonts w:ascii="Times New Roman" w:hAnsi="Times New Roman" w:cs="Times New Roman"/>
          <w:sz w:val="24"/>
          <w:szCs w:val="24"/>
        </w:rPr>
        <w:t xml:space="preserve"> 2023 года № 769 «О порядке создания, реконструкции и поддержания в состоянии постоянной готовности к использованию систем оповещения населения», </w:t>
      </w:r>
      <w:bookmarkEnd w:id="3"/>
      <w:r w:rsidRPr="00963040">
        <w:rPr>
          <w:rFonts w:ascii="Times New Roman" w:hAnsi="Times New Roman" w:cs="Times New Roman"/>
          <w:sz w:val="24"/>
          <w:szCs w:val="24"/>
        </w:rPr>
        <w:t xml:space="preserve">Уставом Таврического муниципального района Омской области, </w:t>
      </w:r>
      <w:proofErr w:type="spellStart"/>
      <w:proofErr w:type="gramStart"/>
      <w:r w:rsidRPr="00963040">
        <w:rPr>
          <w:rFonts w:ascii="Times New Roman" w:hAnsi="Times New Roman" w:cs="Times New Roman"/>
          <w:sz w:val="24"/>
          <w:szCs w:val="24"/>
        </w:rPr>
        <w:t>п</w:t>
      </w:r>
      <w:proofErr w:type="spellEnd"/>
      <w:proofErr w:type="gramEnd"/>
      <w:r w:rsidRPr="00963040">
        <w:rPr>
          <w:rFonts w:ascii="Times New Roman" w:hAnsi="Times New Roman" w:cs="Times New Roman"/>
          <w:sz w:val="24"/>
          <w:szCs w:val="24"/>
        </w:rPr>
        <w:t xml:space="preserve"> о с т а </w:t>
      </w:r>
      <w:proofErr w:type="spellStart"/>
      <w:r w:rsidRPr="00963040">
        <w:rPr>
          <w:rFonts w:ascii="Times New Roman" w:hAnsi="Times New Roman" w:cs="Times New Roman"/>
          <w:sz w:val="24"/>
          <w:szCs w:val="24"/>
        </w:rPr>
        <w:t>н</w:t>
      </w:r>
      <w:proofErr w:type="spellEnd"/>
      <w:r w:rsidRPr="00963040">
        <w:rPr>
          <w:rFonts w:ascii="Times New Roman" w:hAnsi="Times New Roman" w:cs="Times New Roman"/>
          <w:sz w:val="24"/>
          <w:szCs w:val="24"/>
        </w:rPr>
        <w:t xml:space="preserve"> о в л я ю:</w:t>
      </w:r>
    </w:p>
    <w:p w:rsidR="00963040" w:rsidRPr="00963040" w:rsidRDefault="00963040" w:rsidP="00963040">
      <w:pPr>
        <w:spacing w:after="0" w:line="240" w:lineRule="auto"/>
        <w:ind w:right="-1" w:firstLine="709"/>
        <w:jc w:val="both"/>
        <w:rPr>
          <w:rFonts w:ascii="Times New Roman" w:hAnsi="Times New Roman" w:cs="Times New Roman"/>
          <w:sz w:val="24"/>
          <w:szCs w:val="24"/>
        </w:rPr>
      </w:pPr>
      <w:r w:rsidRPr="00963040">
        <w:rPr>
          <w:rFonts w:ascii="Times New Roman" w:hAnsi="Times New Roman" w:cs="Times New Roman"/>
          <w:sz w:val="24"/>
          <w:szCs w:val="24"/>
        </w:rPr>
        <w:t xml:space="preserve">1. Утвердить прилагаемое Положение о </w:t>
      </w:r>
      <w:r w:rsidRPr="00963040">
        <w:rPr>
          <w:rFonts w:ascii="Times New Roman" w:eastAsia="Times New Roman" w:hAnsi="Times New Roman" w:cs="Times New Roman"/>
          <w:sz w:val="24"/>
          <w:szCs w:val="24"/>
        </w:rPr>
        <w:t>муниципальной автоматизированной системе централизованного оповещения</w:t>
      </w:r>
      <w:r w:rsidRPr="00963040">
        <w:rPr>
          <w:rFonts w:ascii="Times New Roman" w:hAnsi="Times New Roman" w:cs="Times New Roman"/>
          <w:sz w:val="24"/>
          <w:szCs w:val="24"/>
        </w:rPr>
        <w:t xml:space="preserve">  муниципального округа Таврический район Омской области. </w:t>
      </w:r>
    </w:p>
    <w:p w:rsidR="00963040" w:rsidRPr="00963040" w:rsidRDefault="00963040" w:rsidP="00963040">
      <w:pPr>
        <w:spacing w:after="0" w:line="240" w:lineRule="auto"/>
        <w:ind w:firstLine="709"/>
        <w:jc w:val="both"/>
        <w:rPr>
          <w:rFonts w:ascii="Times New Roman" w:hAnsi="Times New Roman" w:cs="Times New Roman"/>
          <w:sz w:val="24"/>
          <w:szCs w:val="24"/>
        </w:rPr>
      </w:pPr>
      <w:r w:rsidRPr="00963040">
        <w:rPr>
          <w:rFonts w:ascii="Times New Roman" w:hAnsi="Times New Roman" w:cs="Times New Roman"/>
          <w:sz w:val="24"/>
          <w:szCs w:val="24"/>
        </w:rPr>
        <w:t>2. Настоящее постановление вступает в силу со дня его обнародования.</w:t>
      </w:r>
    </w:p>
    <w:p w:rsidR="00963040" w:rsidRPr="00963040" w:rsidRDefault="00963040" w:rsidP="00963040">
      <w:pPr>
        <w:spacing w:after="0" w:line="240" w:lineRule="auto"/>
        <w:ind w:firstLine="709"/>
        <w:jc w:val="both"/>
        <w:rPr>
          <w:rFonts w:ascii="Times New Roman" w:hAnsi="Times New Roman" w:cs="Times New Roman"/>
          <w:sz w:val="24"/>
          <w:szCs w:val="24"/>
        </w:rPr>
      </w:pPr>
      <w:r w:rsidRPr="00963040">
        <w:rPr>
          <w:rFonts w:ascii="Times New Roman" w:hAnsi="Times New Roman" w:cs="Times New Roman"/>
          <w:sz w:val="24"/>
          <w:szCs w:val="24"/>
        </w:rPr>
        <w:t xml:space="preserve">3. </w:t>
      </w:r>
      <w:proofErr w:type="gramStart"/>
      <w:r w:rsidRPr="00963040">
        <w:rPr>
          <w:rFonts w:ascii="Times New Roman" w:hAnsi="Times New Roman" w:cs="Times New Roman"/>
          <w:sz w:val="24"/>
          <w:szCs w:val="24"/>
        </w:rPr>
        <w:t>Контроль за</w:t>
      </w:r>
      <w:proofErr w:type="gramEnd"/>
      <w:r w:rsidRPr="00963040">
        <w:rPr>
          <w:rFonts w:ascii="Times New Roman" w:hAnsi="Times New Roman" w:cs="Times New Roman"/>
          <w:sz w:val="24"/>
          <w:szCs w:val="24"/>
        </w:rPr>
        <w:t xml:space="preserve"> исполнением настоящего постановления возложить на заместителя Главы Таврического муниципального района Омской области – начальника сектора по мобилизационной подготовке и защите населения от чрезвычайных ситуаций Администрации Таврического муниципального района Омской области  Горбань В.В.</w:t>
      </w:r>
    </w:p>
    <w:p w:rsidR="00963040" w:rsidRPr="00963040" w:rsidRDefault="00963040" w:rsidP="00963040">
      <w:pPr>
        <w:spacing w:after="0" w:line="240" w:lineRule="auto"/>
        <w:ind w:firstLine="709"/>
        <w:jc w:val="both"/>
        <w:rPr>
          <w:rFonts w:ascii="Times New Roman" w:hAnsi="Times New Roman" w:cs="Times New Roman"/>
          <w:sz w:val="24"/>
          <w:szCs w:val="24"/>
        </w:rPr>
      </w:pPr>
    </w:p>
    <w:p w:rsidR="00963040" w:rsidRPr="00963040" w:rsidRDefault="00963040" w:rsidP="00963040">
      <w:pPr>
        <w:suppressAutoHyphens/>
        <w:spacing w:after="0" w:line="240" w:lineRule="auto"/>
        <w:rPr>
          <w:rFonts w:ascii="Times New Roman" w:eastAsia="Times New Roman" w:hAnsi="Times New Roman" w:cs="Times New Roman"/>
          <w:sz w:val="24"/>
          <w:szCs w:val="24"/>
          <w:lang w:eastAsia="ar-SA"/>
        </w:rPr>
      </w:pPr>
    </w:p>
    <w:p w:rsidR="00963040" w:rsidRPr="00963040" w:rsidRDefault="00963040" w:rsidP="00963040">
      <w:pPr>
        <w:suppressAutoHyphens/>
        <w:spacing w:after="0" w:line="240" w:lineRule="auto"/>
        <w:rPr>
          <w:rFonts w:ascii="Times New Roman" w:eastAsia="Times New Roman" w:hAnsi="Times New Roman" w:cs="Times New Roman"/>
          <w:sz w:val="24"/>
          <w:szCs w:val="24"/>
          <w:lang w:eastAsia="ar-SA"/>
        </w:rPr>
      </w:pPr>
      <w:r w:rsidRPr="00963040">
        <w:rPr>
          <w:rFonts w:ascii="Times New Roman" w:eastAsia="Times New Roman" w:hAnsi="Times New Roman" w:cs="Times New Roman"/>
          <w:sz w:val="24"/>
          <w:szCs w:val="24"/>
          <w:lang w:eastAsia="ar-SA"/>
        </w:rPr>
        <w:t xml:space="preserve">Глава муниципального района                            </w:t>
      </w:r>
      <w:r>
        <w:rPr>
          <w:rFonts w:ascii="Times New Roman" w:eastAsia="Times New Roman" w:hAnsi="Times New Roman" w:cs="Times New Roman"/>
          <w:sz w:val="24"/>
          <w:szCs w:val="24"/>
          <w:lang w:eastAsia="ar-SA"/>
        </w:rPr>
        <w:t xml:space="preserve">            </w:t>
      </w:r>
      <w:r w:rsidRPr="00963040">
        <w:rPr>
          <w:rFonts w:ascii="Times New Roman" w:eastAsia="Times New Roman" w:hAnsi="Times New Roman" w:cs="Times New Roman"/>
          <w:sz w:val="24"/>
          <w:szCs w:val="24"/>
          <w:lang w:eastAsia="ar-SA"/>
        </w:rPr>
        <w:t xml:space="preserve">                                        И.А. Баннов</w:t>
      </w:r>
    </w:p>
    <w:p w:rsidR="00963040" w:rsidRPr="00963040" w:rsidRDefault="00963040" w:rsidP="00963040">
      <w:pPr>
        <w:suppressAutoHyphens/>
        <w:spacing w:after="0" w:line="240" w:lineRule="auto"/>
        <w:rPr>
          <w:rFonts w:ascii="Times New Roman" w:eastAsia="Times New Roman" w:hAnsi="Times New Roman" w:cs="Times New Roman"/>
          <w:sz w:val="24"/>
          <w:szCs w:val="24"/>
          <w:lang w:eastAsia="ar-SA"/>
        </w:rPr>
      </w:pPr>
    </w:p>
    <w:p w:rsidR="00963040" w:rsidRPr="00963040" w:rsidRDefault="00963040" w:rsidP="00963040">
      <w:pPr>
        <w:spacing w:after="0" w:line="240" w:lineRule="auto"/>
        <w:jc w:val="both"/>
        <w:rPr>
          <w:rFonts w:ascii="Times New Roman" w:eastAsia="Times New Roman" w:hAnsi="Times New Roman" w:cs="Times New Roman"/>
          <w:sz w:val="24"/>
          <w:szCs w:val="24"/>
        </w:rPr>
      </w:pPr>
    </w:p>
    <w:p w:rsidR="00963040" w:rsidRPr="00963040" w:rsidRDefault="00963040" w:rsidP="00963040">
      <w:pPr>
        <w:spacing w:after="0" w:line="240" w:lineRule="auto"/>
        <w:jc w:val="both"/>
        <w:rPr>
          <w:rFonts w:ascii="Times New Roman" w:eastAsia="Times New Roman" w:hAnsi="Times New Roman" w:cs="Times New Roman"/>
          <w:sz w:val="24"/>
          <w:szCs w:val="24"/>
        </w:rPr>
      </w:pPr>
    </w:p>
    <w:p w:rsidR="00963040" w:rsidRPr="00963040" w:rsidRDefault="00963040" w:rsidP="00963040">
      <w:pPr>
        <w:spacing w:after="0" w:line="240" w:lineRule="auto"/>
        <w:jc w:val="both"/>
        <w:rPr>
          <w:rFonts w:ascii="Times New Roman" w:eastAsia="Times New Roman" w:hAnsi="Times New Roman" w:cs="Times New Roman"/>
          <w:sz w:val="24"/>
          <w:szCs w:val="24"/>
        </w:rPr>
      </w:pPr>
    </w:p>
    <w:p w:rsidR="00963040" w:rsidRPr="00963040" w:rsidRDefault="00963040" w:rsidP="00963040">
      <w:pPr>
        <w:spacing w:after="0" w:line="240" w:lineRule="auto"/>
        <w:jc w:val="both"/>
        <w:rPr>
          <w:rFonts w:ascii="Times New Roman" w:eastAsia="Times New Roman" w:hAnsi="Times New Roman" w:cs="Times New Roman"/>
          <w:sz w:val="24"/>
          <w:szCs w:val="24"/>
        </w:rPr>
      </w:pPr>
    </w:p>
    <w:p w:rsidR="00963040" w:rsidRPr="00963040" w:rsidRDefault="00963040" w:rsidP="00963040">
      <w:pPr>
        <w:spacing w:after="0" w:line="240" w:lineRule="auto"/>
        <w:jc w:val="both"/>
        <w:rPr>
          <w:rFonts w:ascii="Times New Roman" w:eastAsia="Times New Roman" w:hAnsi="Times New Roman" w:cs="Times New Roman"/>
          <w:sz w:val="24"/>
          <w:szCs w:val="24"/>
        </w:rPr>
      </w:pPr>
    </w:p>
    <w:p w:rsidR="00963040" w:rsidRPr="00963040" w:rsidRDefault="00963040" w:rsidP="00963040">
      <w:pPr>
        <w:spacing w:after="0" w:line="240" w:lineRule="auto"/>
        <w:jc w:val="both"/>
        <w:rPr>
          <w:rFonts w:ascii="Times New Roman" w:eastAsia="Times New Roman" w:hAnsi="Times New Roman" w:cs="Times New Roman"/>
          <w:sz w:val="24"/>
          <w:szCs w:val="24"/>
        </w:rPr>
      </w:pPr>
    </w:p>
    <w:p w:rsidR="00963040" w:rsidRPr="00963040" w:rsidRDefault="00963040" w:rsidP="00963040">
      <w:pPr>
        <w:spacing w:after="0" w:line="240" w:lineRule="auto"/>
        <w:jc w:val="both"/>
        <w:rPr>
          <w:rFonts w:ascii="Times New Roman" w:eastAsia="Times New Roman" w:hAnsi="Times New Roman" w:cs="Times New Roman"/>
          <w:sz w:val="24"/>
          <w:szCs w:val="24"/>
        </w:rPr>
      </w:pPr>
    </w:p>
    <w:p w:rsidR="00963040" w:rsidRPr="00963040" w:rsidRDefault="00963040" w:rsidP="00963040">
      <w:pPr>
        <w:spacing w:after="0" w:line="240" w:lineRule="auto"/>
        <w:jc w:val="both"/>
        <w:rPr>
          <w:rFonts w:ascii="Times New Roman" w:eastAsia="Times New Roman" w:hAnsi="Times New Roman" w:cs="Times New Roman"/>
          <w:sz w:val="24"/>
          <w:szCs w:val="24"/>
        </w:rPr>
      </w:pPr>
    </w:p>
    <w:p w:rsidR="00963040" w:rsidRPr="00963040" w:rsidRDefault="00963040" w:rsidP="00963040">
      <w:pPr>
        <w:spacing w:after="0" w:line="240" w:lineRule="auto"/>
        <w:jc w:val="both"/>
        <w:rPr>
          <w:rFonts w:ascii="Times New Roman" w:eastAsia="Times New Roman" w:hAnsi="Times New Roman" w:cs="Times New Roman"/>
          <w:sz w:val="24"/>
          <w:szCs w:val="24"/>
        </w:rPr>
      </w:pPr>
    </w:p>
    <w:p w:rsidR="00963040" w:rsidRPr="00963040" w:rsidRDefault="00963040" w:rsidP="00963040">
      <w:pPr>
        <w:spacing w:after="0" w:line="240" w:lineRule="auto"/>
        <w:jc w:val="both"/>
        <w:rPr>
          <w:rFonts w:ascii="Times New Roman" w:eastAsia="Times New Roman" w:hAnsi="Times New Roman" w:cs="Times New Roman"/>
          <w:sz w:val="24"/>
          <w:szCs w:val="24"/>
        </w:rPr>
      </w:pPr>
    </w:p>
    <w:p w:rsidR="00963040" w:rsidRPr="00963040" w:rsidRDefault="00963040" w:rsidP="00963040">
      <w:pPr>
        <w:spacing w:after="0" w:line="240" w:lineRule="auto"/>
        <w:jc w:val="both"/>
        <w:rPr>
          <w:rFonts w:ascii="Times New Roman" w:eastAsia="Times New Roman" w:hAnsi="Times New Roman" w:cs="Times New Roman"/>
          <w:sz w:val="24"/>
          <w:szCs w:val="24"/>
        </w:rPr>
      </w:pPr>
    </w:p>
    <w:p w:rsidR="00963040" w:rsidRPr="00963040" w:rsidRDefault="00963040" w:rsidP="00963040">
      <w:pPr>
        <w:spacing w:after="0" w:line="240" w:lineRule="auto"/>
        <w:jc w:val="both"/>
        <w:rPr>
          <w:rFonts w:ascii="Times New Roman" w:eastAsia="Times New Roman" w:hAnsi="Times New Roman" w:cs="Times New Roman"/>
          <w:sz w:val="24"/>
          <w:szCs w:val="24"/>
        </w:rPr>
      </w:pPr>
    </w:p>
    <w:p w:rsidR="00963040" w:rsidRPr="00963040" w:rsidRDefault="00963040" w:rsidP="00963040">
      <w:pPr>
        <w:spacing w:after="0" w:line="240" w:lineRule="auto"/>
        <w:jc w:val="both"/>
        <w:rPr>
          <w:rFonts w:ascii="Times New Roman" w:eastAsia="Times New Roman" w:hAnsi="Times New Roman" w:cs="Times New Roman"/>
          <w:sz w:val="24"/>
          <w:szCs w:val="24"/>
        </w:rPr>
      </w:pPr>
    </w:p>
    <w:p w:rsidR="00963040" w:rsidRPr="00963040" w:rsidRDefault="00963040" w:rsidP="00963040">
      <w:pPr>
        <w:spacing w:after="0" w:line="240" w:lineRule="auto"/>
        <w:jc w:val="both"/>
        <w:rPr>
          <w:rFonts w:ascii="Times New Roman" w:eastAsia="Times New Roman" w:hAnsi="Times New Roman" w:cs="Times New Roman"/>
          <w:sz w:val="24"/>
          <w:szCs w:val="24"/>
        </w:rPr>
      </w:pPr>
    </w:p>
    <w:p w:rsidR="00963040" w:rsidRPr="00963040" w:rsidRDefault="00963040" w:rsidP="00963040">
      <w:pPr>
        <w:spacing w:after="0" w:line="240" w:lineRule="auto"/>
        <w:jc w:val="both"/>
        <w:rPr>
          <w:rFonts w:ascii="Times New Roman" w:eastAsia="Times New Roman" w:hAnsi="Times New Roman" w:cs="Times New Roman"/>
          <w:sz w:val="24"/>
          <w:szCs w:val="24"/>
        </w:rPr>
      </w:pPr>
    </w:p>
    <w:p w:rsidR="00963040" w:rsidRDefault="00963040" w:rsidP="00963040">
      <w:pPr>
        <w:widowControl w:val="0"/>
        <w:shd w:val="clear" w:color="auto" w:fill="FFFFFF"/>
        <w:autoSpaceDE w:val="0"/>
        <w:autoSpaceDN w:val="0"/>
        <w:adjustRightInd w:val="0"/>
        <w:spacing w:after="0" w:line="240" w:lineRule="auto"/>
        <w:ind w:right="27"/>
        <w:rPr>
          <w:rFonts w:ascii="Times New Roman" w:eastAsia="Times New Roman" w:hAnsi="Times New Roman" w:cs="Times New Roman"/>
          <w:sz w:val="24"/>
          <w:szCs w:val="24"/>
        </w:rPr>
      </w:pPr>
    </w:p>
    <w:p w:rsidR="00963040" w:rsidRPr="00963040" w:rsidRDefault="00963040" w:rsidP="00963040">
      <w:pPr>
        <w:widowControl w:val="0"/>
        <w:shd w:val="clear" w:color="auto" w:fill="FFFFFF"/>
        <w:autoSpaceDE w:val="0"/>
        <w:autoSpaceDN w:val="0"/>
        <w:adjustRightInd w:val="0"/>
        <w:spacing w:after="0" w:line="240" w:lineRule="auto"/>
        <w:ind w:right="27"/>
        <w:rPr>
          <w:rFonts w:ascii="Times New Roman" w:eastAsia="Times New Roman" w:hAnsi="Times New Roman" w:cs="Times New Roman"/>
          <w:sz w:val="24"/>
          <w:szCs w:val="24"/>
        </w:rPr>
      </w:pPr>
    </w:p>
    <w:p w:rsidR="00963040" w:rsidRPr="00963040" w:rsidRDefault="00963040" w:rsidP="00963040">
      <w:pPr>
        <w:widowControl w:val="0"/>
        <w:shd w:val="clear" w:color="auto" w:fill="FFFFFF"/>
        <w:autoSpaceDE w:val="0"/>
        <w:autoSpaceDN w:val="0"/>
        <w:adjustRightInd w:val="0"/>
        <w:spacing w:after="0" w:line="240" w:lineRule="auto"/>
        <w:ind w:right="27"/>
        <w:rPr>
          <w:rFonts w:ascii="Times New Roman" w:eastAsia="Times New Roman" w:hAnsi="Times New Roman" w:cs="Times New Roman"/>
          <w:sz w:val="24"/>
          <w:szCs w:val="24"/>
        </w:rPr>
      </w:pPr>
    </w:p>
    <w:p w:rsidR="00963040" w:rsidRPr="00963040" w:rsidRDefault="00963040" w:rsidP="00963040">
      <w:pPr>
        <w:widowControl w:val="0"/>
        <w:shd w:val="clear" w:color="auto" w:fill="FFFFFF"/>
        <w:autoSpaceDE w:val="0"/>
        <w:autoSpaceDN w:val="0"/>
        <w:adjustRightInd w:val="0"/>
        <w:spacing w:after="0" w:line="240" w:lineRule="auto"/>
        <w:ind w:left="5103" w:right="27"/>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lastRenderedPageBreak/>
        <w:t>Приложение</w:t>
      </w:r>
    </w:p>
    <w:p w:rsidR="00963040" w:rsidRPr="00963040" w:rsidRDefault="00963040" w:rsidP="00963040">
      <w:pPr>
        <w:widowControl w:val="0"/>
        <w:shd w:val="clear" w:color="auto" w:fill="FFFFFF"/>
        <w:autoSpaceDE w:val="0"/>
        <w:autoSpaceDN w:val="0"/>
        <w:adjustRightInd w:val="0"/>
        <w:spacing w:after="0" w:line="240" w:lineRule="auto"/>
        <w:ind w:left="5103" w:right="27"/>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УТВЕРЖДЕНО</w:t>
      </w:r>
    </w:p>
    <w:p w:rsidR="00963040" w:rsidRPr="00963040" w:rsidRDefault="00963040" w:rsidP="00963040">
      <w:pPr>
        <w:widowControl w:val="0"/>
        <w:shd w:val="clear" w:color="auto" w:fill="FFFFFF"/>
        <w:autoSpaceDE w:val="0"/>
        <w:autoSpaceDN w:val="0"/>
        <w:adjustRightInd w:val="0"/>
        <w:spacing w:after="0" w:line="240" w:lineRule="auto"/>
        <w:ind w:left="5103" w:right="27"/>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постановлением Администрации Таврического муниципального района Омской области</w:t>
      </w:r>
    </w:p>
    <w:p w:rsidR="00963040" w:rsidRPr="00963040" w:rsidRDefault="00963040" w:rsidP="00963040">
      <w:pPr>
        <w:widowControl w:val="0"/>
        <w:shd w:val="clear" w:color="auto" w:fill="FFFFFF"/>
        <w:autoSpaceDE w:val="0"/>
        <w:autoSpaceDN w:val="0"/>
        <w:adjustRightInd w:val="0"/>
        <w:spacing w:after="0" w:line="240" w:lineRule="auto"/>
        <w:ind w:left="5103" w:right="27"/>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от 20.05.2025 № 158</w:t>
      </w:r>
    </w:p>
    <w:p w:rsidR="00963040" w:rsidRPr="00963040" w:rsidRDefault="00963040" w:rsidP="0096304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4"/>
          <w:szCs w:val="24"/>
        </w:rPr>
      </w:pPr>
    </w:p>
    <w:p w:rsidR="00963040" w:rsidRPr="00963040" w:rsidRDefault="00963040" w:rsidP="0096304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4"/>
          <w:szCs w:val="24"/>
        </w:rPr>
      </w:pPr>
      <w:r w:rsidRPr="00963040">
        <w:rPr>
          <w:rFonts w:ascii="Times New Roman" w:eastAsia="Times New Roman" w:hAnsi="Times New Roman" w:cs="Times New Roman"/>
          <w:b/>
          <w:sz w:val="24"/>
          <w:szCs w:val="24"/>
        </w:rPr>
        <w:t>Положение</w:t>
      </w:r>
    </w:p>
    <w:p w:rsidR="00963040" w:rsidRPr="00963040" w:rsidRDefault="00963040" w:rsidP="0096304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b/>
          <w:sz w:val="24"/>
          <w:szCs w:val="24"/>
        </w:rPr>
      </w:pPr>
      <w:r w:rsidRPr="00963040">
        <w:rPr>
          <w:rFonts w:ascii="Times New Roman" w:eastAsia="Times New Roman" w:hAnsi="Times New Roman" w:cs="Times New Roman"/>
          <w:b/>
          <w:sz w:val="24"/>
          <w:szCs w:val="24"/>
        </w:rPr>
        <w:t xml:space="preserve">о муниципальной автоматизированной системе централизованного оповещения муниципального округа Таврический район </w:t>
      </w:r>
    </w:p>
    <w:p w:rsidR="00963040" w:rsidRPr="00963040" w:rsidRDefault="00963040" w:rsidP="0096304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4"/>
          <w:szCs w:val="24"/>
        </w:rPr>
      </w:pPr>
      <w:r w:rsidRPr="00963040">
        <w:rPr>
          <w:rFonts w:ascii="Times New Roman" w:eastAsia="Times New Roman" w:hAnsi="Times New Roman" w:cs="Times New Roman"/>
          <w:b/>
          <w:sz w:val="24"/>
          <w:szCs w:val="24"/>
        </w:rPr>
        <w:t>Омской области</w:t>
      </w:r>
    </w:p>
    <w:p w:rsidR="00963040" w:rsidRPr="00963040" w:rsidRDefault="00963040" w:rsidP="0096304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4"/>
          <w:szCs w:val="24"/>
        </w:rPr>
      </w:pPr>
    </w:p>
    <w:p w:rsidR="00963040" w:rsidRPr="00963040" w:rsidRDefault="00963040" w:rsidP="00963040">
      <w:pPr>
        <w:pStyle w:val="a9"/>
        <w:widowControl w:val="0"/>
        <w:numPr>
          <w:ilvl w:val="0"/>
          <w:numId w:val="34"/>
        </w:numPr>
        <w:shd w:val="clear" w:color="auto" w:fill="FFFFFF"/>
        <w:autoSpaceDE w:val="0"/>
        <w:autoSpaceDN w:val="0"/>
        <w:adjustRightInd w:val="0"/>
        <w:spacing w:after="0" w:line="240" w:lineRule="auto"/>
        <w:ind w:right="-1"/>
        <w:jc w:val="center"/>
        <w:rPr>
          <w:rFonts w:ascii="Times New Roman" w:eastAsia="Times New Roman" w:hAnsi="Times New Roman" w:cs="Times New Roman"/>
          <w:sz w:val="24"/>
          <w:szCs w:val="24"/>
        </w:rPr>
      </w:pPr>
      <w:r w:rsidRPr="00963040">
        <w:rPr>
          <w:rFonts w:ascii="Times New Roman" w:eastAsia="Times New Roman" w:hAnsi="Times New Roman" w:cs="Times New Roman"/>
          <w:b/>
          <w:sz w:val="24"/>
          <w:szCs w:val="24"/>
        </w:rPr>
        <w:t>Общие положения</w:t>
      </w:r>
    </w:p>
    <w:p w:rsidR="00963040" w:rsidRPr="00963040" w:rsidRDefault="00963040" w:rsidP="0096304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4"/>
          <w:szCs w:val="24"/>
        </w:rPr>
      </w:pPr>
    </w:p>
    <w:p w:rsidR="00963040" w:rsidRPr="00963040" w:rsidRDefault="00963040" w:rsidP="00963040">
      <w:pPr>
        <w:widowControl w:val="0"/>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 xml:space="preserve">1. </w:t>
      </w:r>
      <w:proofErr w:type="gramStart"/>
      <w:r w:rsidRPr="00963040">
        <w:rPr>
          <w:rFonts w:ascii="Times New Roman" w:eastAsia="Times New Roman" w:hAnsi="Times New Roman" w:cs="Times New Roman"/>
          <w:sz w:val="24"/>
          <w:szCs w:val="24"/>
        </w:rPr>
        <w:t xml:space="preserve">Настоящее Положение разработано в целях реализации Федерального закона </w:t>
      </w:r>
      <w:r w:rsidRPr="00963040">
        <w:rPr>
          <w:rFonts w:ascii="Times New Roman" w:hAnsi="Times New Roman" w:cs="Times New Roman"/>
          <w:sz w:val="24"/>
          <w:szCs w:val="24"/>
        </w:rPr>
        <w:t>от</w:t>
      </w:r>
      <w:r w:rsidRPr="00963040">
        <w:rPr>
          <w:rFonts w:ascii="Times New Roman" w:hAnsi="Times New Roman" w:cs="Times New Roman"/>
          <w:bCs/>
          <w:sz w:val="24"/>
          <w:szCs w:val="24"/>
        </w:rPr>
        <w:t xml:space="preserve"> 21 декабря 1994 года № 68–ФЗ «О защите населения и территорий от чрезвычайных ситуаций природного и техногенного характера», от</w:t>
      </w:r>
      <w:r w:rsidRPr="00963040">
        <w:rPr>
          <w:rFonts w:ascii="Times New Roman" w:hAnsi="Times New Roman" w:cs="Times New Roman"/>
          <w:sz w:val="24"/>
          <w:szCs w:val="24"/>
        </w:rPr>
        <w:t>12 февраля 1998 года № 28–ФЗ «О гражданской обороне», от 6 октября 2003 года № 131–ФЗ «Об общих принципах организации местного самоуправления в Российской Федерации», приказом Министерства Российской Федерации по делам гражданской обороны, чрезвычайным ситуациям и</w:t>
      </w:r>
      <w:proofErr w:type="gramEnd"/>
      <w:r w:rsidRPr="00963040">
        <w:rPr>
          <w:rFonts w:ascii="Times New Roman" w:hAnsi="Times New Roman" w:cs="Times New Roman"/>
          <w:sz w:val="24"/>
          <w:szCs w:val="24"/>
        </w:rPr>
        <w:t xml:space="preserve"> </w:t>
      </w:r>
      <w:proofErr w:type="gramStart"/>
      <w:r w:rsidRPr="00963040">
        <w:rPr>
          <w:rFonts w:ascii="Times New Roman" w:hAnsi="Times New Roman" w:cs="Times New Roman"/>
          <w:sz w:val="24"/>
          <w:szCs w:val="24"/>
        </w:rPr>
        <w:t>ликвидации последствий стихийных бедствий и Министерства цифрового развития, связи и массовых коммуникаций Российской Федерации от 31 июля 2020 года № 578/365 «Об утверждении Положения о системах оповещения населения», постановлением Правительства Российской Федерации от 17 мая 2023 года № 769 «О порядке создания, реконструкции и поддержания в состоянии постоянной готовности к использованию систем оповещения населения».</w:t>
      </w:r>
      <w:proofErr w:type="gramEnd"/>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2. Настоящее Положение определяет назначение, задачи и требования к муниципальной автоматизированной системе централизованного оповещения населения муниципального округа Таврический район муниципального района Омской области (далее – МАСЦО), порядок ее применения, реконструкции и поддержания в состоянии постоянной готовности к использованию.</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 xml:space="preserve">3. </w:t>
      </w:r>
      <w:proofErr w:type="gramStart"/>
      <w:r w:rsidRPr="00963040">
        <w:rPr>
          <w:rFonts w:ascii="Times New Roman" w:eastAsia="Times New Roman" w:hAnsi="Times New Roman" w:cs="Times New Roman"/>
          <w:sz w:val="24"/>
          <w:szCs w:val="24"/>
        </w:rPr>
        <w:t>МАСЦО включается в систему управления гражданской обороной и территориальной подсистемой предупреждения и ликвидации чрезвычайных ситуаций Омской области, являющейся сегментом региональной системы оповещения населения и составной частью единой государственной системы предупреждения и ликвидации чрезвычайных ситуаций, обеспечивающей доведение до населения, органов управления и сил гражданской обороны и РСЧС сигналов оповещения и (или) экстренной информации об опасностях, возникающих при военных конфликтах или вследствие</w:t>
      </w:r>
      <w:proofErr w:type="gramEnd"/>
      <w:r w:rsidRPr="00963040">
        <w:rPr>
          <w:rFonts w:ascii="Times New Roman" w:eastAsia="Times New Roman" w:hAnsi="Times New Roman" w:cs="Times New Roman"/>
          <w:sz w:val="24"/>
          <w:szCs w:val="24"/>
        </w:rPr>
        <w:t xml:space="preserve"> этих конфликтов, а также при чрезвычайных ситуациях природного и техногенного характера, и состоит из комбинации взаимодействующих элементов, состоящих из специальных программно-технических средств оповещения, громкоговорящих средств на подвижных объектах, мобильных и носимых средств оповещения, а также обеспечивающих ее функционирование каналов, линий связи и сетей передачи данных Российской Федерации.</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 xml:space="preserve">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Таврическим муниципальным звеном Омской  территориальной подсистемы предупреждения и ликвидации чрезвычайных ситуаций (далее – ТП РСЧС), а также для применения населением средств и способов защиты. </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 xml:space="preserve">Экстренная информация о фактических и прогнозируемых опасных природных явлениях и техногенных процессах, загрязнении окружающей среды, заболеваниях, </w:t>
      </w:r>
      <w:r w:rsidRPr="00963040">
        <w:rPr>
          <w:rFonts w:ascii="Times New Roman" w:eastAsia="Times New Roman" w:hAnsi="Times New Roman" w:cs="Times New Roman"/>
          <w:sz w:val="24"/>
          <w:szCs w:val="24"/>
        </w:rPr>
        <w:lastRenderedPageBreak/>
        <w:t>которые могут угрожать жизни или здоровью граждан, а также правилах поведения и способах защиты незамедлительно передается по МАСЦО.</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4. Системы оповещения в муниципальном районе создаются:</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на муниципальном уровне – муниципальная автоматизированная система централизованного оповещения (далее – МАСЦО);</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на объектовом уровне – локальная система оповещения (в районе размещения потенциально опасного объекта).</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5. Границами зон действия МАСЦО являются административные границы муниципального округа Таврический муниципальный район  Омской области.</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963040">
        <w:rPr>
          <w:rFonts w:ascii="Times New Roman" w:eastAsia="Times New Roman" w:hAnsi="Times New Roman" w:cs="Times New Roman"/>
          <w:sz w:val="24"/>
          <w:szCs w:val="24"/>
        </w:rPr>
        <w:t xml:space="preserve">Границами зон локальных систем оповещения для организаций, эксплуатирующих опасные производственные объекты </w:t>
      </w:r>
      <w:r w:rsidRPr="00963040">
        <w:rPr>
          <w:rFonts w:ascii="Times New Roman" w:eastAsia="Times New Roman" w:hAnsi="Times New Roman" w:cs="Times New Roman"/>
          <w:sz w:val="24"/>
          <w:szCs w:val="24"/>
          <w:lang w:val="en-US"/>
        </w:rPr>
        <w:t>I</w:t>
      </w:r>
      <w:r w:rsidRPr="00963040">
        <w:rPr>
          <w:rFonts w:ascii="Times New Roman" w:eastAsia="Times New Roman" w:hAnsi="Times New Roman" w:cs="Times New Roman"/>
          <w:sz w:val="24"/>
          <w:szCs w:val="24"/>
        </w:rPr>
        <w:t xml:space="preserve"> и </w:t>
      </w:r>
      <w:r w:rsidRPr="00963040">
        <w:rPr>
          <w:rFonts w:ascii="Times New Roman" w:eastAsia="Times New Roman" w:hAnsi="Times New Roman" w:cs="Times New Roman"/>
          <w:sz w:val="24"/>
          <w:szCs w:val="24"/>
          <w:lang w:val="en-US"/>
        </w:rPr>
        <w:t>II</w:t>
      </w:r>
      <w:r w:rsidRPr="00963040">
        <w:rPr>
          <w:rFonts w:ascii="Times New Roman" w:eastAsia="Times New Roman" w:hAnsi="Times New Roman" w:cs="Times New Roman"/>
          <w:sz w:val="24"/>
          <w:szCs w:val="24"/>
        </w:rPr>
        <w:t xml:space="preserve"> классов опасности,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границы зон воздействия поражающих факторов, определяемых в соответствии с законодательство в области промышленной безопасности.</w:t>
      </w:r>
      <w:proofErr w:type="gramEnd"/>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6. Создание и поддержание в состоянии постоянной готовности МАСЦО населения является составной частью комплекса мероприятий по подготовке и ведению гражданской обороны, предупреждению и ликвидации чрезвычайных ситуаций природного и техногенного характера.</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7. МАСЦО должна соответствовать требованиям, изложенным в приказе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 июля 2020 года № 578/365 «Об утверждении Положения о системах оповещения населения».</w:t>
      </w:r>
    </w:p>
    <w:p w:rsidR="00963040" w:rsidRPr="00963040" w:rsidRDefault="00963040" w:rsidP="0096304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p w:rsidR="00963040" w:rsidRPr="00963040" w:rsidRDefault="00963040" w:rsidP="0096304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963040">
        <w:rPr>
          <w:rFonts w:ascii="Times New Roman" w:eastAsia="Times New Roman" w:hAnsi="Times New Roman" w:cs="Times New Roman"/>
          <w:b/>
          <w:sz w:val="24"/>
          <w:szCs w:val="24"/>
          <w:lang w:val="en-US"/>
        </w:rPr>
        <w:t>II</w:t>
      </w:r>
      <w:r w:rsidRPr="00963040">
        <w:rPr>
          <w:rFonts w:ascii="Times New Roman" w:eastAsia="Times New Roman" w:hAnsi="Times New Roman" w:cs="Times New Roman"/>
          <w:b/>
          <w:sz w:val="24"/>
          <w:szCs w:val="24"/>
        </w:rPr>
        <w:t>. Назначение и основные задачи МАСЦО</w:t>
      </w:r>
    </w:p>
    <w:p w:rsidR="00963040" w:rsidRPr="00963040" w:rsidRDefault="00963040" w:rsidP="00963040">
      <w:pPr>
        <w:widowControl w:val="0"/>
        <w:shd w:val="clear" w:color="auto" w:fill="FFFFFF"/>
        <w:tabs>
          <w:tab w:val="left" w:pos="1037"/>
        </w:tabs>
        <w:autoSpaceDE w:val="0"/>
        <w:autoSpaceDN w:val="0"/>
        <w:adjustRightInd w:val="0"/>
        <w:spacing w:after="0" w:line="240" w:lineRule="auto"/>
        <w:jc w:val="center"/>
        <w:rPr>
          <w:rFonts w:ascii="Times New Roman" w:eastAsia="Times New Roman" w:hAnsi="Times New Roman" w:cs="Times New Roman"/>
          <w:sz w:val="24"/>
          <w:szCs w:val="24"/>
        </w:rPr>
      </w:pP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 xml:space="preserve">8. </w:t>
      </w:r>
      <w:proofErr w:type="gramStart"/>
      <w:r w:rsidRPr="00963040">
        <w:rPr>
          <w:rFonts w:ascii="Times New Roman" w:eastAsia="Times New Roman" w:hAnsi="Times New Roman" w:cs="Times New Roman"/>
          <w:sz w:val="24"/>
          <w:szCs w:val="24"/>
        </w:rPr>
        <w:t>Система оповещения представляет собой комбинацию взаимодействующих элементов, состоящих из специальных программно–технических средств оповещения, громкоговорящих средств на подвижных объектах, мобильных и носимых средств оповещения, а также обеспечивающих ее функционирование каналов, линий связи и сетей передачи данных единой сети электросвязи Российской Федерации обеспечивающих доведение сигналов оповещения и (или) экстренной информации об опасностях, возникающих при военных конфликтах или вследствие этих конфликтов, а также</w:t>
      </w:r>
      <w:proofErr w:type="gramEnd"/>
      <w:r w:rsidRPr="00963040">
        <w:rPr>
          <w:rFonts w:ascii="Times New Roman" w:eastAsia="Times New Roman" w:hAnsi="Times New Roman" w:cs="Times New Roman"/>
          <w:sz w:val="24"/>
          <w:szCs w:val="24"/>
        </w:rPr>
        <w:t xml:space="preserve"> при чрезвычайных ситуациях природного и техногенного характера </w:t>
      </w:r>
      <w:proofErr w:type="gramStart"/>
      <w:r w:rsidRPr="00963040">
        <w:rPr>
          <w:rFonts w:ascii="Times New Roman" w:eastAsia="Times New Roman" w:hAnsi="Times New Roman" w:cs="Times New Roman"/>
          <w:sz w:val="24"/>
          <w:szCs w:val="24"/>
        </w:rPr>
        <w:t>до</w:t>
      </w:r>
      <w:proofErr w:type="gramEnd"/>
      <w:r w:rsidRPr="00963040">
        <w:rPr>
          <w:rFonts w:ascii="Times New Roman" w:eastAsia="Times New Roman" w:hAnsi="Times New Roman" w:cs="Times New Roman"/>
          <w:sz w:val="24"/>
          <w:szCs w:val="24"/>
        </w:rPr>
        <w:t>:</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 xml:space="preserve">руководящего состава ГО и ТП РСЧС; </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сил ГО и ТП РСЧС;</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 xml:space="preserve">дежурных (дежурно–диспетчерских) служб организаций, эксплуатирующих опасные производственные объекты I и II классов </w:t>
      </w:r>
      <w:proofErr w:type="spellStart"/>
      <w:r w:rsidRPr="00963040">
        <w:rPr>
          <w:rFonts w:ascii="Times New Roman" w:eastAsia="Times New Roman" w:hAnsi="Times New Roman" w:cs="Times New Roman"/>
          <w:sz w:val="24"/>
          <w:szCs w:val="24"/>
        </w:rPr>
        <w:t>опасностии</w:t>
      </w:r>
      <w:proofErr w:type="spellEnd"/>
      <w:r w:rsidRPr="00963040">
        <w:rPr>
          <w:rFonts w:ascii="Times New Roman" w:eastAsia="Times New Roman" w:hAnsi="Times New Roman" w:cs="Times New Roman"/>
          <w:sz w:val="24"/>
          <w:szCs w:val="24"/>
        </w:rPr>
        <w:t xml:space="preserve">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населения, находящегося на территории соответствующего муниципального образования.</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9. Основные задачи МАСЦО:</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обеспечение круглосуточного функционирования и постоянной готовности к применению системы оповещения по предназначению во всех режимах функционирования РСЧС;</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 xml:space="preserve">общее время доведения сигналов и экстренной информации; оповещения до населения с момента получения достоверных данных об угрозе возникновения или </w:t>
      </w:r>
      <w:r w:rsidRPr="00963040">
        <w:rPr>
          <w:rFonts w:ascii="Times New Roman" w:eastAsia="Times New Roman" w:hAnsi="Times New Roman" w:cs="Times New Roman"/>
          <w:sz w:val="24"/>
          <w:szCs w:val="24"/>
        </w:rPr>
        <w:lastRenderedPageBreak/>
        <w:t>возникновения ЧС природного или техногенного характера по автоматизированным системам оповещения населения должно составлять:</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 на муниципальном уровне – не более 5 минут;</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 на объектовом уровне – не более 1 минуты;</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 при автоматическом режиме функционирования время прохождения сигналов оповещения и экстренной информации на муниципальном и объектовом уровне – не более 8 секунд;</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 обеспечение оповещения территории, на которой существует угроза возникновения ЧС, либо в зоне ЧС;</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 программное, аппаратное и организационное сопряжение, без применения дополнительных устройств сопряжения, с существующей региональной автоматизированной системой централизованного оповещения Омской области (далее – РАСЦО);</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 xml:space="preserve">- осуществление  передачи сигналов оповещения и (или) экстренной информации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(аудио, </w:t>
      </w:r>
      <w:proofErr w:type="spellStart"/>
      <w:r w:rsidRPr="00963040">
        <w:rPr>
          <w:rFonts w:ascii="Times New Roman" w:eastAsia="Times New Roman" w:hAnsi="Times New Roman" w:cs="Times New Roman"/>
          <w:sz w:val="24"/>
          <w:szCs w:val="24"/>
        </w:rPr>
        <w:t>буквенно</w:t>
      </w:r>
      <w:proofErr w:type="spellEnd"/>
      <w:r w:rsidRPr="00963040">
        <w:rPr>
          <w:rFonts w:ascii="Times New Roman" w:eastAsia="Times New Roman" w:hAnsi="Times New Roman" w:cs="Times New Roman"/>
          <w:sz w:val="24"/>
          <w:szCs w:val="24"/>
        </w:rPr>
        <w:t>–цифровая) для адекватного восприятия населением при угрозе возникновения чрезвычайной ситуации, либо в зоне чрезвычайной ситуации;</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 осуществление передачи сигналов оповещения и (или) экстренной информации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в заданных режимах (</w:t>
      </w:r>
      <w:proofErr w:type="gramStart"/>
      <w:r w:rsidRPr="00963040">
        <w:rPr>
          <w:rFonts w:ascii="Times New Roman" w:eastAsia="Times New Roman" w:hAnsi="Times New Roman" w:cs="Times New Roman"/>
          <w:sz w:val="24"/>
          <w:szCs w:val="24"/>
        </w:rPr>
        <w:t>индивидуальный</w:t>
      </w:r>
      <w:proofErr w:type="gramEnd"/>
      <w:r w:rsidRPr="00963040">
        <w:rPr>
          <w:rFonts w:ascii="Times New Roman" w:eastAsia="Times New Roman" w:hAnsi="Times New Roman" w:cs="Times New Roman"/>
          <w:sz w:val="24"/>
          <w:szCs w:val="24"/>
        </w:rPr>
        <w:t>, избирательный, циркулярный, по группам по заранее установленным программам);</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 обеспечение защиты информации от несанкционированного доступа и сохранность информации при авариях в системе.</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 xml:space="preserve">10. Основной задачей локальной системы оповещения является обеспечение доведения сигналов и информации оповещения </w:t>
      </w:r>
      <w:proofErr w:type="gramStart"/>
      <w:r w:rsidRPr="00963040">
        <w:rPr>
          <w:rFonts w:ascii="Times New Roman" w:eastAsia="Times New Roman" w:hAnsi="Times New Roman" w:cs="Times New Roman"/>
          <w:sz w:val="24"/>
          <w:szCs w:val="24"/>
        </w:rPr>
        <w:t>до</w:t>
      </w:r>
      <w:proofErr w:type="gramEnd"/>
      <w:r w:rsidRPr="00963040">
        <w:rPr>
          <w:rFonts w:ascii="Times New Roman" w:eastAsia="Times New Roman" w:hAnsi="Times New Roman" w:cs="Times New Roman"/>
          <w:sz w:val="24"/>
          <w:szCs w:val="24"/>
        </w:rPr>
        <w:t>:</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 руководящего состава гражданской обороны организации, эксплуатирующей потенциально опасный объект, и объектового звена РСЧС;</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 объектовых аварийно-спасательных формирований, в том числе специализированных;</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 персонала организации, эксплуатирующей опасный производственный объект;</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 руководителей дежурно-диспетчерских служб организаций, расположенных в зоне действия локальной системы оповещения;</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 населения, проживающего в зоне действия локальной системы оповещения.</w:t>
      </w:r>
    </w:p>
    <w:p w:rsidR="00963040" w:rsidRPr="00963040" w:rsidRDefault="00963040" w:rsidP="0096304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p w:rsidR="00963040" w:rsidRPr="00963040" w:rsidRDefault="00963040" w:rsidP="0096304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963040">
        <w:rPr>
          <w:rFonts w:ascii="Times New Roman" w:eastAsia="Times New Roman" w:hAnsi="Times New Roman" w:cs="Times New Roman"/>
          <w:b/>
          <w:sz w:val="24"/>
          <w:szCs w:val="24"/>
          <w:lang w:val="en-US"/>
        </w:rPr>
        <w:t>III</w:t>
      </w:r>
      <w:r w:rsidRPr="00963040">
        <w:rPr>
          <w:rFonts w:ascii="Times New Roman" w:eastAsia="Times New Roman" w:hAnsi="Times New Roman" w:cs="Times New Roman"/>
          <w:b/>
          <w:sz w:val="24"/>
          <w:szCs w:val="24"/>
        </w:rPr>
        <w:t>. Порядок применения МАСЦО</w:t>
      </w:r>
    </w:p>
    <w:p w:rsidR="00963040" w:rsidRPr="00963040" w:rsidRDefault="00963040" w:rsidP="0096304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 xml:space="preserve">11. </w:t>
      </w:r>
      <w:proofErr w:type="spellStart"/>
      <w:r w:rsidRPr="00963040">
        <w:rPr>
          <w:rFonts w:ascii="Times New Roman" w:eastAsia="Times New Roman" w:hAnsi="Times New Roman" w:cs="Times New Roman"/>
          <w:sz w:val="24"/>
          <w:szCs w:val="24"/>
        </w:rPr>
        <w:t>Задействование</w:t>
      </w:r>
      <w:proofErr w:type="spellEnd"/>
      <w:r w:rsidRPr="00963040">
        <w:rPr>
          <w:rFonts w:ascii="Times New Roman" w:eastAsia="Times New Roman" w:hAnsi="Times New Roman" w:cs="Times New Roman"/>
          <w:sz w:val="24"/>
          <w:szCs w:val="24"/>
        </w:rPr>
        <w:t xml:space="preserve"> по предназначению МАСЦО планируется и осуществляется в соответствии с настоящим Положением, планом гражданской обороны и защиты населения и планом действий по предупреждению и ликвидации чрезвычайных ситуаций.</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 xml:space="preserve">12. </w:t>
      </w:r>
      <w:proofErr w:type="gramStart"/>
      <w:r w:rsidRPr="00963040">
        <w:rPr>
          <w:rFonts w:ascii="Times New Roman" w:eastAsia="Times New Roman" w:hAnsi="Times New Roman" w:cs="Times New Roman"/>
          <w:sz w:val="24"/>
          <w:szCs w:val="24"/>
        </w:rPr>
        <w:t>Дежурная смена оперативных дежурных единой дежурно-диспетчерской службы Таврического муниципального района Омской области (далее – ЕДДС), получив в системе управления гражданской обороной и ТП РСЧС сигналы оповещения и (или) экстренную информацию, подтверждают получение и немедленно доводят ее до Главы Таврического муниципального района Омской области, а также органов управления и сил гражданской обороны и  ТП РСЧС.</w:t>
      </w:r>
      <w:proofErr w:type="gramEnd"/>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 xml:space="preserve">13. Решение на </w:t>
      </w:r>
      <w:proofErr w:type="spellStart"/>
      <w:r w:rsidRPr="00963040">
        <w:rPr>
          <w:rFonts w:ascii="Times New Roman" w:eastAsia="Times New Roman" w:hAnsi="Times New Roman" w:cs="Times New Roman"/>
          <w:sz w:val="24"/>
          <w:szCs w:val="24"/>
        </w:rPr>
        <w:t>задействование</w:t>
      </w:r>
      <w:proofErr w:type="spellEnd"/>
      <w:r w:rsidRPr="00963040">
        <w:rPr>
          <w:rFonts w:ascii="Times New Roman" w:eastAsia="Times New Roman" w:hAnsi="Times New Roman" w:cs="Times New Roman"/>
          <w:sz w:val="24"/>
          <w:szCs w:val="24"/>
        </w:rPr>
        <w:t xml:space="preserve"> муниципальной системы оповещения населения принимается Главой Таврического муниципального района Омской области или лицом, исполняющим его обязанности.</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 xml:space="preserve">14. Передача сигналов оповещения и экстренной информации может </w:t>
      </w:r>
      <w:r w:rsidRPr="00963040">
        <w:rPr>
          <w:rFonts w:ascii="Times New Roman" w:eastAsia="Times New Roman" w:hAnsi="Times New Roman" w:cs="Times New Roman"/>
          <w:sz w:val="24"/>
          <w:szCs w:val="24"/>
        </w:rPr>
        <w:lastRenderedPageBreak/>
        <w:t>осуществляться в автоматическом, автоматизированном либо ручном режимах функционирования МАСЦО.</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963040">
        <w:rPr>
          <w:rFonts w:ascii="Times New Roman" w:eastAsia="Times New Roman" w:hAnsi="Times New Roman" w:cs="Times New Roman"/>
          <w:sz w:val="24"/>
          <w:szCs w:val="24"/>
        </w:rPr>
        <w:t>В автоматическом режиме функционирования МАСЦО включаются (запускаются) по заранее установленным программам при получении управляющих сигналов (команд) от систем мониторинга опасных природных явлений и техногенных процессов без участия соответствующих дежурных (дежурно-диспетчерских) служб, ответственных за включение (запуск) систем оповещения населения.</w:t>
      </w:r>
      <w:proofErr w:type="gramEnd"/>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В автоматизированном режиме функционирования включение (запуск) МАСЦО осуществляется ЕДДС, уполномоченной на включение (запуск) систем оповещения населения, с автоматизированных рабочих мест при поступлении установленных сигналов (команд) и распоряжений.</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В ручном режиме функционирования:</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 дежурная смена ЕДДС осуществляет включение (запуск) оконечных средств оповещения непосредственно с мест их установки, а также направляют заявки операторам связи и (или) редакциям средств массовой информации на передачу сигналов оповещения и экстренной информации в соответствии с законодательством Российской Федерации.</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 задействуются громкоговорящие средства на подвижных объектах, мобильные и носимые средства оповещения.</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 xml:space="preserve">Основным и приоритетным режимом функционирования МАСЦО является </w:t>
      </w:r>
      <w:proofErr w:type="gramStart"/>
      <w:r w:rsidRPr="00963040">
        <w:rPr>
          <w:rFonts w:ascii="Times New Roman" w:eastAsia="Times New Roman" w:hAnsi="Times New Roman" w:cs="Times New Roman"/>
          <w:sz w:val="24"/>
          <w:szCs w:val="24"/>
        </w:rPr>
        <w:t>автоматизированный</w:t>
      </w:r>
      <w:proofErr w:type="gramEnd"/>
      <w:r w:rsidRPr="00963040">
        <w:rPr>
          <w:rFonts w:ascii="Times New Roman" w:eastAsia="Times New Roman" w:hAnsi="Times New Roman" w:cs="Times New Roman"/>
          <w:sz w:val="24"/>
          <w:szCs w:val="24"/>
        </w:rPr>
        <w:t>.</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 xml:space="preserve">15. Передача сигналов оповещения и экстренной информации населению осуществляется подачей сигнала «ВНИМАНИЕ: ВСЕМ!» путем включения сетей электрических, электронных сирен и мощных акустических систем длительностью до 3 минут с последующей передачей по сетям связи, в том числе сетям связи телерадиовещания, через радиовещательные и телевизионные передающие станции операторов связи и организаций телерадиовещания с перерывом вещательных программ аудио– </w:t>
      </w:r>
      <w:proofErr w:type="gramStart"/>
      <w:r w:rsidRPr="00963040">
        <w:rPr>
          <w:rFonts w:ascii="Times New Roman" w:eastAsia="Times New Roman" w:hAnsi="Times New Roman" w:cs="Times New Roman"/>
          <w:sz w:val="24"/>
          <w:szCs w:val="24"/>
        </w:rPr>
        <w:t xml:space="preserve">и </w:t>
      </w:r>
      <w:proofErr w:type="gramEnd"/>
      <w:r w:rsidRPr="00963040">
        <w:rPr>
          <w:rFonts w:ascii="Times New Roman" w:eastAsia="Times New Roman" w:hAnsi="Times New Roman" w:cs="Times New Roman"/>
          <w:sz w:val="24"/>
          <w:szCs w:val="24"/>
        </w:rPr>
        <w:t>(или) аудиовизуальных сообщений длительностью не более 5 минут (для сетей связи подвижной радиотелефонной связи - сообщений объемом не более 134 символов русского алфавита, включая цифры, пробелы и знаки препинания).</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Сигналы оповещения и экстренная информация передаются непосредственно с рабочего места дежурной смены ЕДДС.</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Допускается трехкратное повторение этих сообщений (для сетей подвижной радиотелефонной связи повтор передачи сообщения осуществляется не ранее, чем закончится передача предыдущего сообщения).</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 xml:space="preserve">Типовые аудио– </w:t>
      </w:r>
      <w:proofErr w:type="gramStart"/>
      <w:r w:rsidRPr="00963040">
        <w:rPr>
          <w:rFonts w:ascii="Times New Roman" w:eastAsia="Times New Roman" w:hAnsi="Times New Roman" w:cs="Times New Roman"/>
          <w:sz w:val="24"/>
          <w:szCs w:val="24"/>
        </w:rPr>
        <w:t xml:space="preserve">и </w:t>
      </w:r>
      <w:proofErr w:type="gramEnd"/>
      <w:r w:rsidRPr="00963040">
        <w:rPr>
          <w:rFonts w:ascii="Times New Roman" w:eastAsia="Times New Roman" w:hAnsi="Times New Roman" w:cs="Times New Roman"/>
          <w:sz w:val="24"/>
          <w:szCs w:val="24"/>
        </w:rPr>
        <w:t>аудиовизуальные, а также текстовые и графические сообщения населению о фактических и прогнозируемых чрезвычайных ситуациях готовятся заблаговременно.</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16. Для обеспечения своевременной передачи населению сигналов оповещения и экстренной информации комплексно могут использоваться:</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 сети электрических, электронных сирен и мощных акустических систем;</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 сети проводного радиовещания;</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 сети уличной радиофикации;</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 сети кабельного телерадиовещания;</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 сети эфирного телерадиовещания;</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 сети подвижной радиотелефонной связи;</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 сети местной телефонной связи, таксофоны с функцией оповещения;</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 сети связи операторов связи и ведомственные;</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 сети систем персонального радиовызова;</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 информационно–телекоммуникационная сеть «Интернет»;</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 громкоговорящие средства на подвижных объектах, мобильные и носимые средства оповещения.</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lastRenderedPageBreak/>
        <w:t>17. Рассмотрение вопросов об организации оповещения населения и определении способов и сроков оповещения населения в рамках МАСЦО осуществляется комиссией по предупреждению и ликвидации чрезвычайных ситуаций и обеспечению пожарной безопасности Администрации Таврического муниципального района Омской области (далее – КЧС и ОПБ).</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18. Порядок действий дежурной смены оперативных дежурных ЕДДС, а также операторов связи, телерадиовещательных организаций и редакций средств массовой информации при передаче сигналов оповещения и экстренной информации определяется законодательством Российской Федерации и нормативными правовыми актами Омской области.</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19. Администрация Таврического муниципального района Омской области, в ведении которой находятся элементы МАСЦО, а также ЕДДС, операторы связи и редакции средств массовой информации проводят комплекс организационно–технических мероприятий по исключению несанкционированной передачи сигналов оповещения и экстренной информации.</w:t>
      </w:r>
    </w:p>
    <w:p w:rsidR="00963040" w:rsidRPr="00963040" w:rsidRDefault="00963040" w:rsidP="0096304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p w:rsidR="00963040" w:rsidRPr="00963040" w:rsidRDefault="00963040" w:rsidP="0096304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963040">
        <w:rPr>
          <w:rFonts w:ascii="Times New Roman" w:eastAsia="Times New Roman" w:hAnsi="Times New Roman" w:cs="Times New Roman"/>
          <w:b/>
          <w:sz w:val="24"/>
          <w:szCs w:val="24"/>
          <w:lang w:val="en-US"/>
        </w:rPr>
        <w:t>IV</w:t>
      </w:r>
      <w:r w:rsidRPr="00963040">
        <w:rPr>
          <w:rFonts w:ascii="Times New Roman" w:eastAsia="Times New Roman" w:hAnsi="Times New Roman" w:cs="Times New Roman"/>
          <w:b/>
          <w:sz w:val="24"/>
          <w:szCs w:val="24"/>
        </w:rPr>
        <w:t>. Поддержание в готовности МАСЦО</w:t>
      </w:r>
    </w:p>
    <w:p w:rsidR="00963040" w:rsidRPr="00963040" w:rsidRDefault="00963040" w:rsidP="0096304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20. Поддержание МАСЦО в готовности организуется и осуществляется Администрацией Таврического муниципального района Омской области.</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21. Готовность систем оповещения населения достигается:</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 наличием актуализированных нормативных актов в области создания, поддержания в состоянии постоянной готовности и применения систем оповещения населения;</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 наличием дежурного (дежурно–диспетчерского) персонала, ответственного за включение (запуск) системы оповещения населения, и уровнем его профессиональной подготовки;</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 наличием технического обслуживающего персонала, отвечающего за поддержание в готовности технических средств оповещения, и уровнем его профессиональной подготовки;</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 наличием, исправностью и соответствием проектно–сметной документации на систему оповещения населения технических средств оповещения;</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 готовностью сетей связи операторов связи;</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 xml:space="preserve">- регулярным проведением </w:t>
      </w:r>
      <w:proofErr w:type="gramStart"/>
      <w:r w:rsidRPr="00963040">
        <w:rPr>
          <w:rFonts w:ascii="Times New Roman" w:eastAsia="Times New Roman" w:hAnsi="Times New Roman" w:cs="Times New Roman"/>
          <w:sz w:val="24"/>
          <w:szCs w:val="24"/>
        </w:rPr>
        <w:t>проверок готовности систем оповещения населения</w:t>
      </w:r>
      <w:proofErr w:type="gramEnd"/>
      <w:r w:rsidRPr="00963040">
        <w:rPr>
          <w:rFonts w:ascii="Times New Roman" w:eastAsia="Times New Roman" w:hAnsi="Times New Roman" w:cs="Times New Roman"/>
          <w:sz w:val="24"/>
          <w:szCs w:val="24"/>
        </w:rPr>
        <w:t>;</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 xml:space="preserve">- своевременным </w:t>
      </w:r>
      <w:proofErr w:type="spellStart"/>
      <w:r w:rsidRPr="00963040">
        <w:rPr>
          <w:rFonts w:ascii="Times New Roman" w:eastAsia="Times New Roman" w:hAnsi="Times New Roman" w:cs="Times New Roman"/>
          <w:sz w:val="24"/>
          <w:szCs w:val="24"/>
        </w:rPr>
        <w:t>эксплуатационно</w:t>
      </w:r>
      <w:proofErr w:type="spellEnd"/>
      <w:r w:rsidRPr="00963040">
        <w:rPr>
          <w:rFonts w:ascii="Times New Roman" w:eastAsia="Times New Roman" w:hAnsi="Times New Roman" w:cs="Times New Roman"/>
          <w:sz w:val="24"/>
          <w:szCs w:val="24"/>
        </w:rPr>
        <w:t>–техническим обслуживанием, ремонтом неисправных и заменой выслуживших установленный эксплуатационный ресурс технических средств оповещения;</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 наличием, соответствием законодательству Российской Федерации и обеспечением готовности к использованию резервов средств оповещения;</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 своевременным проведением мероприятий по созданию, в том числе совершенствованию, систем оповещения населения.</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 xml:space="preserve">22. С целью </w:t>
      </w:r>
      <w:proofErr w:type="gramStart"/>
      <w:r w:rsidRPr="00963040">
        <w:rPr>
          <w:rFonts w:ascii="Times New Roman" w:eastAsia="Times New Roman" w:hAnsi="Times New Roman" w:cs="Times New Roman"/>
          <w:sz w:val="24"/>
          <w:szCs w:val="24"/>
        </w:rPr>
        <w:t>контроля за</w:t>
      </w:r>
      <w:proofErr w:type="gramEnd"/>
      <w:r w:rsidRPr="00963040">
        <w:rPr>
          <w:rFonts w:ascii="Times New Roman" w:eastAsia="Times New Roman" w:hAnsi="Times New Roman" w:cs="Times New Roman"/>
          <w:sz w:val="24"/>
          <w:szCs w:val="24"/>
        </w:rPr>
        <w:t xml:space="preserve"> поддержанием в постоянной готовности к использованию МАСЦО организуются и проводятся следующие виды проверок:</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 комплексные проверки готовности МАСЦО проводятся 2 раза в год с включением оконечных средств оповещения и доведением проверочных сигналов и информации до населения в дневное время в первую среду марта и октября, при этом замещение эфирного телевизионного вещания и радиовещания осуществляется с 10 часов 43 минут продолжительностью до 1 минуты;</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 технические проверки готовности МАСЦО проводятся без включения оконечных средств оповещения населения и доведения сигнала оповещения и соответствующей информации до населения.</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963040">
        <w:rPr>
          <w:rFonts w:ascii="Times New Roman" w:eastAsia="Times New Roman" w:hAnsi="Times New Roman" w:cs="Times New Roman"/>
          <w:sz w:val="24"/>
          <w:szCs w:val="24"/>
        </w:rPr>
        <w:lastRenderedPageBreak/>
        <w:t>Проверки МАСЦО планируются и проводятся на основании плана основных мероприятий Таврического муниципального района Омской области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текущий год, внеплановые – по решению Главы Таврического муниципального района Омской области с целью поддержания ее в постоянной готовности к использованию по предназначению.</w:t>
      </w:r>
      <w:proofErr w:type="gramEnd"/>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При подготовке к проведению комплексных проверок готовности муниципальных систем оповещения с доведением проверочных сигналов и информации оповещения проводится заблаговременное (не позднее 3 рабочих дней до их начала) информирование населения об их проведении.</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Техническая проверка МАСЦО осуществляется с рабочего места дежурной смены оперативных дежурных ЕДДС не реже одного раза в сутки с отражением результатов в журнале несения дежурства единой дежурно–диспетчерской службы, проводившей проверку.</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Результаты докладываются Главе Таврического муниципального района для анализа и выработки мер по совершенствованию и поддержанию местной системы оповещения в готовности к применению.</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Комплексные проверки с доведением проверочных сигналов и информации оповещения проводятся комиссией Администрации Таврического муниципального района Омской области, возглавляемой заместителем председателя КЧС и ОПБ, представителем МЧС России по Омской области, оператора связи, предоставившего каналы связи в интересах муниципальной системы оповещения населения.</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На комиссию возлагается:</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 xml:space="preserve">- проверка готовности к действиям по оповещению дежурной смены диспетчеров ЕДДС, диспетчерских служб организаций и </w:t>
      </w:r>
      <w:proofErr w:type="spellStart"/>
      <w:r w:rsidRPr="00963040">
        <w:rPr>
          <w:rFonts w:ascii="Times New Roman" w:eastAsia="Times New Roman" w:hAnsi="Times New Roman" w:cs="Times New Roman"/>
          <w:sz w:val="24"/>
          <w:szCs w:val="24"/>
        </w:rPr>
        <w:t>эксплуатационно</w:t>
      </w:r>
      <w:proofErr w:type="spellEnd"/>
      <w:r w:rsidRPr="00963040">
        <w:rPr>
          <w:rFonts w:ascii="Times New Roman" w:eastAsia="Times New Roman" w:hAnsi="Times New Roman" w:cs="Times New Roman"/>
          <w:sz w:val="24"/>
          <w:szCs w:val="24"/>
        </w:rPr>
        <w:t>–технического персонала, обеспечивающего обслуживание средств оповещения;</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 проверка технического состояния аппаратуры оповещения и линий дистанционного управления на объектах связи и оповещения, а также средств оповещения объектовых (локальных) систем оповещения.</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Результаты комплексных проверок докладываются Главе Таврического муниципального района Омской области вместе с предложениями по устранению имеющих место недостатков и совершенствованию системы оповещения и информирования муниципального округа Таврический  район Омской области, повышению ее готовности к применению, надежности и обеспечению охвата населения муниципального округа Таврический района Омской области.</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 xml:space="preserve">Перед проведением всех проверок в обязательном порядке проводится комплекс организационно–технических мероприятий с целью </w:t>
      </w:r>
      <w:proofErr w:type="gramStart"/>
      <w:r w:rsidRPr="00963040">
        <w:rPr>
          <w:rFonts w:ascii="Times New Roman" w:eastAsia="Times New Roman" w:hAnsi="Times New Roman" w:cs="Times New Roman"/>
          <w:sz w:val="24"/>
          <w:szCs w:val="24"/>
        </w:rPr>
        <w:t>исключения несанкционированного запуска систем оповещения населения</w:t>
      </w:r>
      <w:proofErr w:type="gramEnd"/>
      <w:r w:rsidRPr="00963040">
        <w:rPr>
          <w:rFonts w:ascii="Times New Roman" w:eastAsia="Times New Roman" w:hAnsi="Times New Roman" w:cs="Times New Roman"/>
          <w:sz w:val="24"/>
          <w:szCs w:val="24"/>
        </w:rPr>
        <w:t>.</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23. Для обеспечения оповещения максимального количества людей, попавших в зону чрезвычайной ситуации, в том числе на территориях, неохваченных автоматизированными системами централизованного оповещения, создается резерв технических средств оповещения (стационарных и мобильных).</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Номенклатура, объем, порядок создания и использования резерва технических средств оповещения устанавливаются Администрацией Таврического муниципального района Омской области.</w:t>
      </w: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 xml:space="preserve">24. </w:t>
      </w:r>
      <w:proofErr w:type="gramStart"/>
      <w:r w:rsidRPr="00963040">
        <w:rPr>
          <w:rFonts w:ascii="Times New Roman" w:eastAsia="Times New Roman" w:hAnsi="Times New Roman" w:cs="Times New Roman"/>
          <w:sz w:val="24"/>
          <w:szCs w:val="24"/>
        </w:rPr>
        <w:t xml:space="preserve">Требования к МАСЦО, определенные приказом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 июля 2020 года № 578/365 «Об утверждении Положения о системах оповещения населения» должны быть выполнены в ходе </w:t>
      </w:r>
      <w:r w:rsidRPr="00963040">
        <w:rPr>
          <w:rFonts w:ascii="Times New Roman" w:eastAsia="Times New Roman" w:hAnsi="Times New Roman" w:cs="Times New Roman"/>
          <w:sz w:val="24"/>
          <w:szCs w:val="24"/>
        </w:rPr>
        <w:lastRenderedPageBreak/>
        <w:t>планирования и строительства новой либо совершенствования действующей системы оповещения населения.</w:t>
      </w:r>
      <w:proofErr w:type="gramEnd"/>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63040">
        <w:rPr>
          <w:rFonts w:ascii="Times New Roman" w:eastAsia="Times New Roman" w:hAnsi="Times New Roman" w:cs="Times New Roman"/>
          <w:sz w:val="24"/>
          <w:szCs w:val="24"/>
        </w:rPr>
        <w:t>Вывод из эксплуатации действующей системы оповещения населения осуществляется по окончании эксплуатационного ресурса технических средств этой системы оповещения населения, завершении ее модернизации (реконструкции) и ввода в эксплуатацию новой системы оповещения населения.</w:t>
      </w:r>
    </w:p>
    <w:p w:rsidR="00963040" w:rsidRPr="00963040" w:rsidRDefault="00963040" w:rsidP="0096304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p w:rsidR="00963040" w:rsidRPr="00963040" w:rsidRDefault="00963040" w:rsidP="0096304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963040">
        <w:rPr>
          <w:rFonts w:ascii="Times New Roman" w:eastAsia="Times New Roman" w:hAnsi="Times New Roman" w:cs="Times New Roman"/>
          <w:b/>
          <w:sz w:val="24"/>
          <w:szCs w:val="24"/>
          <w:lang w:val="en-US"/>
        </w:rPr>
        <w:t>V</w:t>
      </w:r>
      <w:r w:rsidRPr="00963040">
        <w:rPr>
          <w:rFonts w:ascii="Times New Roman" w:eastAsia="Times New Roman" w:hAnsi="Times New Roman" w:cs="Times New Roman"/>
          <w:b/>
          <w:sz w:val="24"/>
          <w:szCs w:val="24"/>
        </w:rPr>
        <w:t>.Финансовое обеспечение</w:t>
      </w:r>
    </w:p>
    <w:p w:rsidR="00963040" w:rsidRPr="00963040" w:rsidRDefault="00963040" w:rsidP="0096304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p w:rsidR="00963040" w:rsidRPr="00963040" w:rsidRDefault="00963040" w:rsidP="00963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963040">
        <w:rPr>
          <w:rFonts w:ascii="Times New Roman" w:eastAsia="Times New Roman" w:hAnsi="Times New Roman" w:cs="Times New Roman"/>
          <w:sz w:val="24"/>
          <w:szCs w:val="24"/>
        </w:rPr>
        <w:t>25.Финансирование мероприятий по созданию, реконструкции и поддержания в готовности МАСЦО, возмещение затрат, понесенных организациями и операторами, а также организациями телерадиовещания, привлекаемыми к обеспечению оповещения населения при использовании в мирное и военное время, осуществляется в соответствии с законодательными и иными нормативными правовыми актами Российской Федерации, Омской  области, Администрации Таврического муниципального района Омской области.</w:t>
      </w:r>
      <w:proofErr w:type="gramEnd"/>
    </w:p>
    <w:p w:rsidR="00963040" w:rsidRPr="00963040" w:rsidRDefault="00963040" w:rsidP="0096304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963040" w:rsidRPr="00963040" w:rsidRDefault="00963040" w:rsidP="0096304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963040" w:rsidRPr="00963040" w:rsidRDefault="00963040" w:rsidP="0096304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963040" w:rsidRPr="00FB1487" w:rsidRDefault="00963040" w:rsidP="00963040">
      <w:pPr>
        <w:widowControl w:val="0"/>
        <w:shd w:val="clear" w:color="auto" w:fill="FFFFFF"/>
        <w:autoSpaceDE w:val="0"/>
        <w:autoSpaceDN w:val="0"/>
        <w:adjustRightInd w:val="0"/>
        <w:spacing w:after="0" w:line="240" w:lineRule="auto"/>
        <w:jc w:val="both"/>
        <w:rPr>
          <w:rFonts w:ascii="Arial" w:eastAsia="Times New Roman" w:hAnsi="Arial" w:cs="Arial"/>
          <w:color w:val="000000"/>
          <w:sz w:val="24"/>
          <w:szCs w:val="24"/>
        </w:rPr>
      </w:pPr>
    </w:p>
    <w:p w:rsidR="00963040" w:rsidRPr="00FB1487" w:rsidRDefault="00963040" w:rsidP="00963040">
      <w:pPr>
        <w:widowControl w:val="0"/>
        <w:shd w:val="clear" w:color="auto" w:fill="FFFFFF"/>
        <w:autoSpaceDE w:val="0"/>
        <w:autoSpaceDN w:val="0"/>
        <w:adjustRightInd w:val="0"/>
        <w:spacing w:after="0" w:line="240" w:lineRule="auto"/>
        <w:jc w:val="both"/>
        <w:rPr>
          <w:rFonts w:ascii="Arial" w:eastAsia="Times New Roman" w:hAnsi="Arial" w:cs="Arial"/>
          <w:color w:val="000000"/>
          <w:sz w:val="24"/>
          <w:szCs w:val="24"/>
        </w:rPr>
      </w:pPr>
    </w:p>
    <w:p w:rsidR="0090620F" w:rsidRDefault="0090620F" w:rsidP="00963040">
      <w:pPr>
        <w:widowControl w:val="0"/>
        <w:autoSpaceDE w:val="0"/>
        <w:autoSpaceDN w:val="0"/>
        <w:adjustRightInd w:val="0"/>
        <w:ind w:firstLine="540"/>
        <w:jc w:val="center"/>
        <w:rPr>
          <w:rFonts w:ascii="Times New Roman" w:hAnsi="Times New Roman" w:cs="Times New Roman"/>
          <w:sz w:val="24"/>
          <w:szCs w:val="24"/>
        </w:rPr>
      </w:pPr>
    </w:p>
    <w:p w:rsidR="0090620F" w:rsidRDefault="0090620F" w:rsidP="00BC6790">
      <w:pPr>
        <w:widowControl w:val="0"/>
        <w:autoSpaceDE w:val="0"/>
        <w:autoSpaceDN w:val="0"/>
        <w:adjustRightInd w:val="0"/>
        <w:ind w:firstLine="540"/>
        <w:jc w:val="both"/>
        <w:rPr>
          <w:rFonts w:ascii="Times New Roman" w:hAnsi="Times New Roman" w:cs="Times New Roman"/>
          <w:sz w:val="24"/>
          <w:szCs w:val="24"/>
        </w:rPr>
      </w:pPr>
    </w:p>
    <w:p w:rsidR="0090620F" w:rsidRDefault="0090620F" w:rsidP="00BC6790">
      <w:pPr>
        <w:widowControl w:val="0"/>
        <w:autoSpaceDE w:val="0"/>
        <w:autoSpaceDN w:val="0"/>
        <w:adjustRightInd w:val="0"/>
        <w:ind w:firstLine="540"/>
        <w:jc w:val="both"/>
        <w:rPr>
          <w:rFonts w:ascii="Times New Roman" w:hAnsi="Times New Roman" w:cs="Times New Roman"/>
          <w:sz w:val="24"/>
          <w:szCs w:val="24"/>
        </w:rPr>
      </w:pPr>
    </w:p>
    <w:p w:rsidR="0090620F" w:rsidRDefault="0090620F" w:rsidP="00BC6790">
      <w:pPr>
        <w:widowControl w:val="0"/>
        <w:autoSpaceDE w:val="0"/>
        <w:autoSpaceDN w:val="0"/>
        <w:adjustRightInd w:val="0"/>
        <w:ind w:firstLine="540"/>
        <w:jc w:val="both"/>
        <w:rPr>
          <w:rFonts w:ascii="Times New Roman" w:hAnsi="Times New Roman" w:cs="Times New Roman"/>
          <w:sz w:val="24"/>
          <w:szCs w:val="24"/>
        </w:rPr>
      </w:pPr>
    </w:p>
    <w:p w:rsidR="0090620F" w:rsidRDefault="0090620F" w:rsidP="00BC6790">
      <w:pPr>
        <w:widowControl w:val="0"/>
        <w:autoSpaceDE w:val="0"/>
        <w:autoSpaceDN w:val="0"/>
        <w:adjustRightInd w:val="0"/>
        <w:ind w:firstLine="540"/>
        <w:jc w:val="both"/>
        <w:rPr>
          <w:rFonts w:ascii="Times New Roman" w:hAnsi="Times New Roman" w:cs="Times New Roman"/>
          <w:sz w:val="24"/>
          <w:szCs w:val="24"/>
        </w:rPr>
      </w:pPr>
    </w:p>
    <w:p w:rsidR="00963040" w:rsidRDefault="00963040" w:rsidP="00963040">
      <w:pPr>
        <w:widowControl w:val="0"/>
        <w:autoSpaceDE w:val="0"/>
        <w:autoSpaceDN w:val="0"/>
        <w:adjustRightInd w:val="0"/>
        <w:ind w:firstLine="540"/>
        <w:jc w:val="both"/>
        <w:rPr>
          <w:rFonts w:ascii="Times New Roman" w:hAnsi="Times New Roman" w:cs="Times New Roman"/>
          <w:sz w:val="24"/>
          <w:szCs w:val="24"/>
        </w:rPr>
      </w:pPr>
    </w:p>
    <w:p w:rsidR="00963040" w:rsidRDefault="00963040" w:rsidP="00963040">
      <w:pPr>
        <w:widowControl w:val="0"/>
        <w:autoSpaceDE w:val="0"/>
        <w:autoSpaceDN w:val="0"/>
        <w:adjustRightInd w:val="0"/>
        <w:ind w:firstLine="540"/>
        <w:jc w:val="both"/>
        <w:rPr>
          <w:rFonts w:ascii="Times New Roman" w:hAnsi="Times New Roman" w:cs="Times New Roman"/>
          <w:sz w:val="24"/>
          <w:szCs w:val="24"/>
        </w:rPr>
      </w:pPr>
    </w:p>
    <w:p w:rsidR="00963040" w:rsidRDefault="00963040" w:rsidP="00963040">
      <w:pPr>
        <w:widowControl w:val="0"/>
        <w:autoSpaceDE w:val="0"/>
        <w:autoSpaceDN w:val="0"/>
        <w:adjustRightInd w:val="0"/>
        <w:ind w:firstLine="540"/>
        <w:jc w:val="both"/>
        <w:rPr>
          <w:rFonts w:ascii="Times New Roman" w:hAnsi="Times New Roman" w:cs="Times New Roman"/>
          <w:sz w:val="24"/>
          <w:szCs w:val="24"/>
        </w:rPr>
      </w:pPr>
    </w:p>
    <w:p w:rsidR="00963040" w:rsidRDefault="00963040" w:rsidP="00963040">
      <w:pPr>
        <w:widowControl w:val="0"/>
        <w:autoSpaceDE w:val="0"/>
        <w:autoSpaceDN w:val="0"/>
        <w:adjustRightInd w:val="0"/>
        <w:ind w:firstLine="540"/>
        <w:jc w:val="both"/>
        <w:rPr>
          <w:rFonts w:ascii="Times New Roman" w:hAnsi="Times New Roman" w:cs="Times New Roman"/>
          <w:sz w:val="24"/>
          <w:szCs w:val="24"/>
        </w:rPr>
      </w:pPr>
    </w:p>
    <w:p w:rsidR="00963040" w:rsidRDefault="00963040" w:rsidP="00963040">
      <w:pPr>
        <w:widowControl w:val="0"/>
        <w:autoSpaceDE w:val="0"/>
        <w:autoSpaceDN w:val="0"/>
        <w:adjustRightInd w:val="0"/>
        <w:ind w:firstLine="540"/>
        <w:jc w:val="both"/>
        <w:rPr>
          <w:rFonts w:ascii="Times New Roman" w:hAnsi="Times New Roman" w:cs="Times New Roman"/>
          <w:sz w:val="24"/>
          <w:szCs w:val="24"/>
        </w:rPr>
      </w:pPr>
    </w:p>
    <w:p w:rsidR="00963040" w:rsidRDefault="00963040" w:rsidP="00963040">
      <w:pPr>
        <w:widowControl w:val="0"/>
        <w:autoSpaceDE w:val="0"/>
        <w:autoSpaceDN w:val="0"/>
        <w:adjustRightInd w:val="0"/>
        <w:ind w:firstLine="540"/>
        <w:jc w:val="both"/>
        <w:rPr>
          <w:rFonts w:ascii="Times New Roman" w:hAnsi="Times New Roman" w:cs="Times New Roman"/>
          <w:sz w:val="24"/>
          <w:szCs w:val="24"/>
        </w:rPr>
      </w:pPr>
    </w:p>
    <w:p w:rsidR="00963040" w:rsidRDefault="00963040" w:rsidP="00963040">
      <w:pPr>
        <w:widowControl w:val="0"/>
        <w:autoSpaceDE w:val="0"/>
        <w:autoSpaceDN w:val="0"/>
        <w:adjustRightInd w:val="0"/>
        <w:ind w:firstLine="540"/>
        <w:jc w:val="both"/>
        <w:rPr>
          <w:rFonts w:ascii="Times New Roman" w:hAnsi="Times New Roman" w:cs="Times New Roman"/>
          <w:sz w:val="24"/>
          <w:szCs w:val="24"/>
        </w:rPr>
      </w:pPr>
    </w:p>
    <w:p w:rsidR="00963040" w:rsidRDefault="00963040" w:rsidP="00963040">
      <w:pPr>
        <w:widowControl w:val="0"/>
        <w:autoSpaceDE w:val="0"/>
        <w:autoSpaceDN w:val="0"/>
        <w:adjustRightInd w:val="0"/>
        <w:ind w:firstLine="540"/>
        <w:jc w:val="both"/>
        <w:rPr>
          <w:rFonts w:ascii="Times New Roman" w:hAnsi="Times New Roman" w:cs="Times New Roman"/>
          <w:sz w:val="24"/>
          <w:szCs w:val="24"/>
        </w:rPr>
      </w:pPr>
    </w:p>
    <w:p w:rsidR="00963040" w:rsidRDefault="00963040" w:rsidP="00963040">
      <w:pPr>
        <w:widowControl w:val="0"/>
        <w:autoSpaceDE w:val="0"/>
        <w:autoSpaceDN w:val="0"/>
        <w:adjustRightInd w:val="0"/>
        <w:ind w:firstLine="540"/>
        <w:jc w:val="both"/>
        <w:rPr>
          <w:rFonts w:ascii="Times New Roman" w:hAnsi="Times New Roman" w:cs="Times New Roman"/>
          <w:sz w:val="24"/>
          <w:szCs w:val="24"/>
        </w:rPr>
      </w:pPr>
    </w:p>
    <w:p w:rsidR="00963040" w:rsidRDefault="00963040" w:rsidP="00963040">
      <w:pPr>
        <w:widowControl w:val="0"/>
        <w:autoSpaceDE w:val="0"/>
        <w:autoSpaceDN w:val="0"/>
        <w:adjustRightInd w:val="0"/>
        <w:ind w:firstLine="540"/>
        <w:jc w:val="both"/>
        <w:rPr>
          <w:rFonts w:ascii="Times New Roman" w:hAnsi="Times New Roman" w:cs="Times New Roman"/>
          <w:sz w:val="24"/>
          <w:szCs w:val="24"/>
        </w:rPr>
      </w:pPr>
    </w:p>
    <w:p w:rsidR="00963040" w:rsidRDefault="00963040" w:rsidP="00963040">
      <w:pPr>
        <w:widowControl w:val="0"/>
        <w:autoSpaceDE w:val="0"/>
        <w:autoSpaceDN w:val="0"/>
        <w:adjustRightInd w:val="0"/>
        <w:ind w:firstLine="540"/>
        <w:jc w:val="both"/>
        <w:rPr>
          <w:rFonts w:ascii="Times New Roman" w:hAnsi="Times New Roman" w:cs="Times New Roman"/>
          <w:sz w:val="24"/>
          <w:szCs w:val="24"/>
        </w:rPr>
      </w:pPr>
    </w:p>
    <w:p w:rsidR="00963040" w:rsidRDefault="00963040" w:rsidP="00963040">
      <w:pPr>
        <w:widowControl w:val="0"/>
        <w:autoSpaceDE w:val="0"/>
        <w:autoSpaceDN w:val="0"/>
        <w:adjustRightInd w:val="0"/>
        <w:ind w:firstLine="540"/>
        <w:jc w:val="both"/>
        <w:rPr>
          <w:rFonts w:ascii="Times New Roman" w:hAnsi="Times New Roman" w:cs="Times New Roman"/>
          <w:sz w:val="24"/>
          <w:szCs w:val="24"/>
        </w:rPr>
      </w:pPr>
    </w:p>
    <w:p w:rsidR="00963040" w:rsidRPr="003F001C" w:rsidRDefault="00963040" w:rsidP="00963040">
      <w:pPr>
        <w:spacing w:after="0" w:line="240" w:lineRule="auto"/>
        <w:jc w:val="both"/>
        <w:rPr>
          <w:rFonts w:ascii="Times New Roman" w:hAnsi="Times New Roman" w:cs="Times New Roman"/>
          <w:sz w:val="24"/>
          <w:szCs w:val="24"/>
        </w:rPr>
      </w:pPr>
      <w:r w:rsidRPr="003F001C">
        <w:rPr>
          <w:rFonts w:ascii="Times New Roman" w:hAnsi="Times New Roman" w:cs="Times New Roman"/>
          <w:sz w:val="24"/>
          <w:szCs w:val="24"/>
        </w:rPr>
        <w:t>Глава муниципального района                                                                           И.А. Баннов</w:t>
      </w:r>
    </w:p>
    <w:p w:rsidR="00963040" w:rsidRPr="003F001C" w:rsidRDefault="00963040" w:rsidP="00963040">
      <w:pPr>
        <w:pBdr>
          <w:bottom w:val="single" w:sz="12" w:space="1" w:color="auto"/>
        </w:pBdr>
        <w:spacing w:after="0" w:line="240" w:lineRule="auto"/>
        <w:jc w:val="both"/>
        <w:rPr>
          <w:rFonts w:ascii="Times New Roman" w:hAnsi="Times New Roman" w:cs="Times New Roman"/>
          <w:sz w:val="24"/>
          <w:szCs w:val="24"/>
        </w:rPr>
      </w:pPr>
    </w:p>
    <w:p w:rsidR="0090620F" w:rsidRDefault="0090620F" w:rsidP="00BC6790">
      <w:pPr>
        <w:widowControl w:val="0"/>
        <w:autoSpaceDE w:val="0"/>
        <w:autoSpaceDN w:val="0"/>
        <w:adjustRightInd w:val="0"/>
        <w:ind w:firstLine="540"/>
        <w:jc w:val="both"/>
        <w:rPr>
          <w:rFonts w:ascii="Times New Roman" w:hAnsi="Times New Roman" w:cs="Times New Roman"/>
          <w:sz w:val="24"/>
          <w:szCs w:val="24"/>
        </w:rPr>
      </w:pPr>
    </w:p>
    <w:p w:rsidR="00963040" w:rsidRPr="00963040" w:rsidRDefault="00963040" w:rsidP="00963040">
      <w:pPr>
        <w:spacing w:after="0" w:line="240" w:lineRule="auto"/>
        <w:jc w:val="center"/>
        <w:rPr>
          <w:rFonts w:ascii="Times New Roman" w:hAnsi="Times New Roman" w:cs="Times New Roman"/>
          <w:sz w:val="24"/>
          <w:szCs w:val="24"/>
        </w:rPr>
      </w:pPr>
      <w:r w:rsidRPr="00963040">
        <w:rPr>
          <w:rFonts w:ascii="Times New Roman" w:hAnsi="Times New Roman" w:cs="Times New Roman"/>
          <w:sz w:val="24"/>
          <w:szCs w:val="24"/>
        </w:rPr>
        <w:lastRenderedPageBreak/>
        <w:t>Постановление Администрации Таврического муниципального района Омской области</w:t>
      </w:r>
    </w:p>
    <w:p w:rsidR="00963040" w:rsidRPr="00963040" w:rsidRDefault="00963040" w:rsidP="00963040">
      <w:pPr>
        <w:widowControl w:val="0"/>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от 20.05.2025 № 166</w:t>
      </w:r>
      <w:proofErr w:type="gramStart"/>
      <w:r>
        <w:rPr>
          <w:rFonts w:ascii="Times New Roman" w:hAnsi="Times New Roman" w:cs="Times New Roman"/>
          <w:sz w:val="24"/>
          <w:szCs w:val="24"/>
        </w:rPr>
        <w:t xml:space="preserve"> </w:t>
      </w:r>
      <w:r w:rsidRPr="00963040">
        <w:rPr>
          <w:rFonts w:ascii="Times New Roman" w:hAnsi="Times New Roman" w:cs="Times New Roman"/>
          <w:bCs/>
          <w:sz w:val="24"/>
          <w:szCs w:val="24"/>
        </w:rPr>
        <w:t>О</w:t>
      </w:r>
      <w:proofErr w:type="gramEnd"/>
      <w:r w:rsidRPr="00963040">
        <w:rPr>
          <w:rFonts w:ascii="Times New Roman" w:hAnsi="Times New Roman" w:cs="Times New Roman"/>
          <w:bCs/>
          <w:sz w:val="24"/>
          <w:szCs w:val="24"/>
        </w:rPr>
        <w:t>б утверждении порядка предоставления из бюджета Таврического муниципального района Омской области субсидий муниципальным унитарным предприятиям Таврического муниципального района Омской области, оказывающим услуги в сфера теплоснабжения</w:t>
      </w:r>
    </w:p>
    <w:tbl>
      <w:tblPr>
        <w:tblStyle w:val="a3"/>
        <w:tblW w:w="0" w:type="auto"/>
        <w:tblLook w:val="04A0"/>
      </w:tblPr>
      <w:tblGrid>
        <w:gridCol w:w="9345"/>
      </w:tblGrid>
      <w:tr w:rsidR="00963040" w:rsidRPr="00963040" w:rsidTr="00963040">
        <w:trPr>
          <w:trHeight w:val="632"/>
        </w:trPr>
        <w:tc>
          <w:tcPr>
            <w:tcW w:w="9345" w:type="dxa"/>
            <w:tcBorders>
              <w:top w:val="nil"/>
              <w:left w:val="nil"/>
              <w:bottom w:val="nil"/>
              <w:right w:val="nil"/>
            </w:tcBorders>
          </w:tcPr>
          <w:p w:rsidR="00963040" w:rsidRPr="00963040" w:rsidRDefault="00963040" w:rsidP="00963040">
            <w:pPr>
              <w:pStyle w:val="ConsPlusTitle"/>
              <w:rPr>
                <w:rFonts w:ascii="Times New Roman" w:hAnsi="Times New Roman" w:cs="Times New Roman"/>
                <w:sz w:val="24"/>
                <w:szCs w:val="24"/>
                <w:highlight w:val="yellow"/>
              </w:rPr>
            </w:pPr>
          </w:p>
        </w:tc>
      </w:tr>
    </w:tbl>
    <w:p w:rsidR="00963040" w:rsidRPr="00963040" w:rsidRDefault="00963040" w:rsidP="00963040">
      <w:pPr>
        <w:pStyle w:val="ConsPlusNormal"/>
        <w:jc w:val="both"/>
        <w:rPr>
          <w:rFonts w:ascii="Times New Roman" w:hAnsi="Times New Roman" w:cs="Times New Roman"/>
          <w:sz w:val="24"/>
          <w:szCs w:val="24"/>
          <w:highlight w:val="yellow"/>
        </w:rPr>
      </w:pPr>
    </w:p>
    <w:p w:rsidR="00963040" w:rsidRPr="00963040" w:rsidRDefault="00963040" w:rsidP="00963040">
      <w:pPr>
        <w:pStyle w:val="ConsPlusNormal"/>
        <w:ind w:firstLine="540"/>
        <w:jc w:val="both"/>
        <w:rPr>
          <w:rFonts w:ascii="Times New Roman" w:hAnsi="Times New Roman" w:cs="Times New Roman"/>
          <w:sz w:val="24"/>
          <w:szCs w:val="24"/>
        </w:rPr>
      </w:pPr>
      <w:proofErr w:type="gramStart"/>
      <w:r w:rsidRPr="00963040">
        <w:rPr>
          <w:rFonts w:ascii="Times New Roman" w:hAnsi="Times New Roman" w:cs="Times New Roman"/>
          <w:sz w:val="24"/>
          <w:szCs w:val="24"/>
        </w:rPr>
        <w:t xml:space="preserve">В соответствии со статьей 78 Бюджетного кодекса Российской Федерации, Федеральным законом от 6 октября 2003 г. № 131-ФЗ «Об общих принципах организации местного самоуправления в Российской Федерации», Федеральным законом от 14 ноября 2002 г. № 161-ФЗ «О государственных и муниципальных унитарных предприятиях», </w:t>
      </w:r>
      <w:hyperlink r:id="rId22">
        <w:r w:rsidRPr="00963040">
          <w:rPr>
            <w:rFonts w:ascii="Times New Roman" w:hAnsi="Times New Roman" w:cs="Times New Roman"/>
            <w:sz w:val="24"/>
            <w:szCs w:val="24"/>
          </w:rPr>
          <w:t>постановлением</w:t>
        </w:r>
      </w:hyperlink>
      <w:r w:rsidRPr="00963040">
        <w:rPr>
          <w:rFonts w:ascii="Times New Roman" w:hAnsi="Times New Roman" w:cs="Times New Roman"/>
          <w:sz w:val="24"/>
          <w:szCs w:val="24"/>
        </w:rPr>
        <w:t xml:space="preserve"> Правительства Российской Федерации от 25 октября 2023 г. № 1782 «Об утверждении общих требований к нормативным правовым актам, муниципальным правовым</w:t>
      </w:r>
      <w:proofErr w:type="gramEnd"/>
      <w:r w:rsidRPr="00963040">
        <w:rPr>
          <w:rFonts w:ascii="Times New Roman" w:hAnsi="Times New Roman" w:cs="Times New Roman"/>
          <w:sz w:val="24"/>
          <w:szCs w:val="24"/>
        </w:rPr>
        <w:t xml:space="preserve">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руководствуясь Уставом Таврического муниципального района, </w:t>
      </w:r>
      <w:r w:rsidRPr="00963040">
        <w:rPr>
          <w:rFonts w:ascii="Times New Roman" w:hAnsi="Times New Roman" w:cs="Times New Roman"/>
          <w:spacing w:val="40"/>
          <w:sz w:val="24"/>
          <w:szCs w:val="24"/>
        </w:rPr>
        <w:t>постановляю:</w:t>
      </w:r>
    </w:p>
    <w:p w:rsidR="00963040" w:rsidRPr="00963040" w:rsidRDefault="00963040" w:rsidP="00963040">
      <w:pPr>
        <w:pStyle w:val="22"/>
        <w:numPr>
          <w:ilvl w:val="0"/>
          <w:numId w:val="35"/>
        </w:numPr>
        <w:spacing w:after="0" w:line="240" w:lineRule="auto"/>
        <w:ind w:left="0" w:firstLine="709"/>
        <w:jc w:val="both"/>
        <w:rPr>
          <w:sz w:val="24"/>
          <w:szCs w:val="24"/>
          <w:lang w:bidi="ru-RU"/>
        </w:rPr>
      </w:pPr>
      <w:r w:rsidRPr="00963040">
        <w:rPr>
          <w:sz w:val="24"/>
          <w:szCs w:val="24"/>
          <w:lang w:bidi="ru-RU"/>
        </w:rPr>
        <w:t xml:space="preserve">Утвердить </w:t>
      </w:r>
      <w:hyperlink w:anchor="P34">
        <w:r w:rsidRPr="00963040">
          <w:rPr>
            <w:rStyle w:val="ab"/>
            <w:color w:val="auto"/>
            <w:sz w:val="24"/>
            <w:szCs w:val="24"/>
            <w:lang w:bidi="ru-RU"/>
          </w:rPr>
          <w:t>Порядок</w:t>
        </w:r>
      </w:hyperlink>
      <w:r w:rsidRPr="00963040">
        <w:rPr>
          <w:sz w:val="24"/>
          <w:szCs w:val="24"/>
          <w:lang w:bidi="ru-RU"/>
        </w:rPr>
        <w:t xml:space="preserve"> предоставления из бюджета Таврического муниципального района Омской области субсидий муниципальным унитарным предприятиям Таврического муниципального района Омской области, оказывающим услуги в сфере теплоснабжения, согласно приложению № 1 к настоящему постановлению.</w:t>
      </w:r>
    </w:p>
    <w:p w:rsidR="00963040" w:rsidRPr="00963040" w:rsidRDefault="00963040" w:rsidP="00963040">
      <w:pPr>
        <w:pStyle w:val="22"/>
        <w:numPr>
          <w:ilvl w:val="0"/>
          <w:numId w:val="35"/>
        </w:numPr>
        <w:spacing w:after="0" w:line="240" w:lineRule="auto"/>
        <w:ind w:left="0" w:firstLine="709"/>
        <w:jc w:val="both"/>
        <w:rPr>
          <w:sz w:val="24"/>
          <w:szCs w:val="24"/>
          <w:lang w:bidi="ru-RU"/>
        </w:rPr>
      </w:pPr>
      <w:r w:rsidRPr="00963040">
        <w:rPr>
          <w:sz w:val="24"/>
          <w:szCs w:val="24"/>
          <w:lang w:bidi="ru-RU"/>
        </w:rPr>
        <w:t xml:space="preserve">Утвердить </w:t>
      </w:r>
      <w:hyperlink w:anchor="P296">
        <w:r w:rsidRPr="00963040">
          <w:rPr>
            <w:rStyle w:val="ab"/>
            <w:color w:val="auto"/>
            <w:sz w:val="24"/>
            <w:szCs w:val="24"/>
            <w:lang w:bidi="ru-RU"/>
          </w:rPr>
          <w:t>состав</w:t>
        </w:r>
      </w:hyperlink>
      <w:r w:rsidRPr="00963040">
        <w:rPr>
          <w:sz w:val="24"/>
          <w:szCs w:val="24"/>
          <w:lang w:bidi="ru-RU"/>
        </w:rPr>
        <w:t xml:space="preserve"> комиссии по рассмотрению заявок по предоставлению субсидий муниципальным унитарным предприятиям Таврического муниципального района Омской области, оказывающим услуги в сфере теплоснабжения, согласно приложению № 2 к настоящему постановлению.</w:t>
      </w:r>
    </w:p>
    <w:p w:rsidR="00963040" w:rsidRPr="00963040" w:rsidRDefault="00963040" w:rsidP="00963040">
      <w:pPr>
        <w:pStyle w:val="22"/>
        <w:numPr>
          <w:ilvl w:val="0"/>
          <w:numId w:val="35"/>
        </w:numPr>
        <w:spacing w:after="0" w:line="240" w:lineRule="auto"/>
        <w:ind w:left="0" w:firstLine="709"/>
        <w:jc w:val="both"/>
        <w:rPr>
          <w:sz w:val="24"/>
          <w:szCs w:val="24"/>
          <w:lang w:bidi="ru-RU"/>
        </w:rPr>
      </w:pPr>
      <w:r w:rsidRPr="00963040">
        <w:rPr>
          <w:sz w:val="24"/>
          <w:szCs w:val="24"/>
          <w:lang w:bidi="ru-RU"/>
        </w:rPr>
        <w:t xml:space="preserve">Признать утратившим силу постановление Администрации Таврического муниципального района Омской области от 23 мая 2024 г. № 249 «Об утверждении Порядка предоставления из бюджета Таврического муниципального района Омской области субсидий муниципальным унитарным предприятиям Таврического муниципального района Омской области, оказывающим услуги </w:t>
      </w:r>
      <w:proofErr w:type="gramStart"/>
      <w:r w:rsidRPr="00963040">
        <w:rPr>
          <w:sz w:val="24"/>
          <w:szCs w:val="24"/>
          <w:lang w:bidi="ru-RU"/>
        </w:rPr>
        <w:t>в</w:t>
      </w:r>
      <w:proofErr w:type="gramEnd"/>
      <w:r w:rsidRPr="00963040">
        <w:rPr>
          <w:sz w:val="24"/>
          <w:szCs w:val="24"/>
          <w:lang w:bidi="ru-RU"/>
        </w:rPr>
        <w:t xml:space="preserve"> </w:t>
      </w:r>
      <w:proofErr w:type="gramStart"/>
      <w:r w:rsidRPr="00963040">
        <w:rPr>
          <w:sz w:val="24"/>
          <w:szCs w:val="24"/>
          <w:lang w:bidi="ru-RU"/>
        </w:rPr>
        <w:t>сфера</w:t>
      </w:r>
      <w:proofErr w:type="gramEnd"/>
      <w:r w:rsidRPr="00963040">
        <w:rPr>
          <w:sz w:val="24"/>
          <w:szCs w:val="24"/>
          <w:lang w:bidi="ru-RU"/>
        </w:rPr>
        <w:t xml:space="preserve"> теплоснабжения».</w:t>
      </w:r>
    </w:p>
    <w:p w:rsidR="00963040" w:rsidRPr="00963040" w:rsidRDefault="00963040" w:rsidP="00963040">
      <w:pPr>
        <w:pStyle w:val="22"/>
        <w:numPr>
          <w:ilvl w:val="0"/>
          <w:numId w:val="35"/>
        </w:numPr>
        <w:spacing w:after="0" w:line="240" w:lineRule="auto"/>
        <w:ind w:left="0" w:firstLine="709"/>
        <w:jc w:val="both"/>
        <w:rPr>
          <w:sz w:val="24"/>
          <w:szCs w:val="24"/>
          <w:lang w:bidi="ru-RU"/>
        </w:rPr>
      </w:pPr>
      <w:r w:rsidRPr="00963040">
        <w:rPr>
          <w:sz w:val="24"/>
          <w:szCs w:val="24"/>
          <w:lang w:bidi="ru-RU"/>
        </w:rPr>
        <w:t>Контроль исполнения настоящего постановления возложить на первого заместителя Главы Таврического муниципального района Омской области Максимова А. Ю.</w:t>
      </w:r>
    </w:p>
    <w:p w:rsidR="00963040" w:rsidRPr="00963040" w:rsidRDefault="00963040" w:rsidP="00963040">
      <w:pPr>
        <w:pStyle w:val="22"/>
        <w:spacing w:after="0" w:line="240" w:lineRule="auto"/>
        <w:jc w:val="both"/>
        <w:rPr>
          <w:sz w:val="24"/>
          <w:szCs w:val="24"/>
          <w:lang w:bidi="ru-RU"/>
        </w:rPr>
      </w:pPr>
    </w:p>
    <w:p w:rsidR="00963040" w:rsidRPr="00963040" w:rsidRDefault="00963040" w:rsidP="00963040">
      <w:pPr>
        <w:pStyle w:val="22"/>
        <w:spacing w:after="0" w:line="240" w:lineRule="auto"/>
        <w:jc w:val="both"/>
        <w:rPr>
          <w:sz w:val="24"/>
          <w:szCs w:val="24"/>
          <w:lang w:bidi="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3"/>
        <w:gridCol w:w="4673"/>
      </w:tblGrid>
      <w:tr w:rsidR="00963040" w:rsidRPr="00963040" w:rsidTr="00963040">
        <w:tc>
          <w:tcPr>
            <w:tcW w:w="4673" w:type="dxa"/>
          </w:tcPr>
          <w:p w:rsidR="00963040" w:rsidRPr="00963040" w:rsidRDefault="00963040" w:rsidP="00963040">
            <w:pPr>
              <w:pStyle w:val="22"/>
              <w:shd w:val="clear" w:color="auto" w:fill="auto"/>
              <w:spacing w:after="0" w:line="240" w:lineRule="auto"/>
              <w:jc w:val="left"/>
              <w:rPr>
                <w:sz w:val="24"/>
                <w:szCs w:val="24"/>
                <w:lang w:bidi="ru-RU"/>
              </w:rPr>
            </w:pPr>
            <w:r w:rsidRPr="00963040">
              <w:rPr>
                <w:sz w:val="24"/>
                <w:szCs w:val="24"/>
                <w:lang w:bidi="ru-RU"/>
              </w:rPr>
              <w:t>Глава муниципального района</w:t>
            </w:r>
          </w:p>
        </w:tc>
        <w:tc>
          <w:tcPr>
            <w:tcW w:w="4673" w:type="dxa"/>
          </w:tcPr>
          <w:p w:rsidR="00963040" w:rsidRPr="00963040" w:rsidRDefault="00963040" w:rsidP="00963040">
            <w:pPr>
              <w:pStyle w:val="22"/>
              <w:shd w:val="clear" w:color="auto" w:fill="auto"/>
              <w:spacing w:after="0" w:line="240" w:lineRule="auto"/>
              <w:jc w:val="right"/>
              <w:rPr>
                <w:sz w:val="24"/>
                <w:szCs w:val="24"/>
                <w:lang w:bidi="ru-RU"/>
              </w:rPr>
            </w:pPr>
            <w:r w:rsidRPr="00963040">
              <w:rPr>
                <w:sz w:val="24"/>
                <w:szCs w:val="24"/>
                <w:lang w:bidi="ru-RU"/>
              </w:rPr>
              <w:t>И. А. Баннов</w:t>
            </w:r>
          </w:p>
        </w:tc>
      </w:tr>
    </w:tbl>
    <w:p w:rsidR="00963040" w:rsidRPr="00963040" w:rsidRDefault="00963040" w:rsidP="00963040">
      <w:pPr>
        <w:pStyle w:val="22"/>
        <w:spacing w:after="0" w:line="240" w:lineRule="auto"/>
        <w:jc w:val="left"/>
        <w:rPr>
          <w:sz w:val="24"/>
          <w:szCs w:val="24"/>
          <w:lang w:bidi="ru-RU"/>
        </w:rPr>
      </w:pPr>
    </w:p>
    <w:p w:rsidR="00963040" w:rsidRPr="00963040" w:rsidRDefault="00963040" w:rsidP="00963040">
      <w:pPr>
        <w:pStyle w:val="22"/>
        <w:spacing w:after="0" w:line="240" w:lineRule="auto"/>
        <w:jc w:val="left"/>
        <w:rPr>
          <w:sz w:val="24"/>
          <w:szCs w:val="24"/>
          <w:lang w:bidi="ru-RU"/>
        </w:rPr>
      </w:pPr>
    </w:p>
    <w:p w:rsidR="00963040" w:rsidRPr="00963040" w:rsidRDefault="00963040" w:rsidP="00963040">
      <w:pPr>
        <w:pStyle w:val="22"/>
        <w:spacing w:after="0" w:line="240" w:lineRule="auto"/>
        <w:jc w:val="left"/>
        <w:rPr>
          <w:sz w:val="24"/>
          <w:szCs w:val="24"/>
          <w:lang w:bidi="ru-RU"/>
        </w:rPr>
      </w:pPr>
    </w:p>
    <w:p w:rsidR="00963040" w:rsidRPr="00963040" w:rsidRDefault="00963040" w:rsidP="00963040">
      <w:pPr>
        <w:pStyle w:val="22"/>
        <w:spacing w:after="0" w:line="240" w:lineRule="auto"/>
        <w:jc w:val="left"/>
        <w:rPr>
          <w:sz w:val="24"/>
          <w:szCs w:val="24"/>
          <w:lang w:bidi="ru-RU"/>
        </w:rPr>
      </w:pPr>
    </w:p>
    <w:p w:rsidR="00963040" w:rsidRPr="00963040" w:rsidRDefault="00963040" w:rsidP="00963040">
      <w:pPr>
        <w:pStyle w:val="22"/>
        <w:spacing w:after="0" w:line="240" w:lineRule="auto"/>
        <w:jc w:val="left"/>
        <w:rPr>
          <w:sz w:val="24"/>
          <w:szCs w:val="24"/>
          <w:lang w:bidi="ru-RU"/>
        </w:rPr>
      </w:pPr>
    </w:p>
    <w:p w:rsidR="00963040" w:rsidRPr="00963040" w:rsidRDefault="00963040" w:rsidP="00963040">
      <w:pPr>
        <w:pStyle w:val="22"/>
        <w:spacing w:after="0" w:line="240" w:lineRule="auto"/>
        <w:jc w:val="left"/>
        <w:rPr>
          <w:sz w:val="24"/>
          <w:szCs w:val="24"/>
          <w:lang w:bidi="ru-RU"/>
        </w:rPr>
      </w:pPr>
    </w:p>
    <w:p w:rsidR="00963040" w:rsidRPr="00963040" w:rsidRDefault="00963040" w:rsidP="00963040">
      <w:pPr>
        <w:pStyle w:val="22"/>
        <w:spacing w:after="0" w:line="240" w:lineRule="auto"/>
        <w:jc w:val="left"/>
        <w:rPr>
          <w:sz w:val="24"/>
          <w:szCs w:val="24"/>
          <w:lang w:bidi="ru-RU"/>
        </w:rPr>
      </w:pPr>
    </w:p>
    <w:p w:rsidR="00963040" w:rsidRDefault="00963040" w:rsidP="00963040">
      <w:pPr>
        <w:pStyle w:val="ConsPlusNormal"/>
        <w:jc w:val="both"/>
        <w:rPr>
          <w:rFonts w:ascii="Times New Roman" w:hAnsi="Times New Roman" w:cs="Times New Roman"/>
          <w:sz w:val="24"/>
          <w:szCs w:val="24"/>
          <w:lang w:eastAsia="en-US" w:bidi="ru-RU"/>
        </w:rPr>
      </w:pPr>
    </w:p>
    <w:p w:rsidR="00963040" w:rsidRPr="00963040" w:rsidRDefault="00963040" w:rsidP="00963040">
      <w:pPr>
        <w:pStyle w:val="ConsPlusNormal"/>
        <w:jc w:val="both"/>
        <w:rPr>
          <w:rFonts w:ascii="Times New Roman" w:hAnsi="Times New Roman" w:cs="Times New Roman"/>
          <w:sz w:val="24"/>
          <w:szCs w:val="24"/>
          <w:highlight w:val="yellow"/>
        </w:rPr>
      </w:pPr>
    </w:p>
    <w:p w:rsidR="00963040" w:rsidRPr="00963040" w:rsidRDefault="00963040" w:rsidP="00963040">
      <w:pPr>
        <w:pStyle w:val="ConsPlusNormal"/>
        <w:jc w:val="both"/>
        <w:rPr>
          <w:rFonts w:ascii="Times New Roman" w:hAnsi="Times New Roman" w:cs="Times New Roman"/>
          <w:sz w:val="24"/>
          <w:szCs w:val="24"/>
          <w:highlight w:val="yellow"/>
        </w:rPr>
      </w:pPr>
    </w:p>
    <w:p w:rsidR="00963040" w:rsidRPr="00963040" w:rsidRDefault="00963040" w:rsidP="00963040">
      <w:pPr>
        <w:pStyle w:val="ConsPlusNormal"/>
        <w:jc w:val="both"/>
        <w:rPr>
          <w:rFonts w:ascii="Times New Roman" w:hAnsi="Times New Roman" w:cs="Times New Roman"/>
          <w:sz w:val="24"/>
          <w:szCs w:val="24"/>
          <w:highlight w:val="yellow"/>
        </w:rPr>
      </w:pPr>
    </w:p>
    <w:tbl>
      <w:tblPr>
        <w:tblStyle w:val="a3"/>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7"/>
        <w:gridCol w:w="4394"/>
      </w:tblGrid>
      <w:tr w:rsidR="00963040" w:rsidRPr="00963040" w:rsidTr="00963040">
        <w:tc>
          <w:tcPr>
            <w:tcW w:w="4957" w:type="dxa"/>
          </w:tcPr>
          <w:p w:rsidR="00963040" w:rsidRPr="00963040" w:rsidRDefault="00963040" w:rsidP="00963040">
            <w:pPr>
              <w:pStyle w:val="22"/>
              <w:shd w:val="clear" w:color="auto" w:fill="auto"/>
              <w:spacing w:after="0" w:line="240" w:lineRule="auto"/>
              <w:jc w:val="right"/>
              <w:rPr>
                <w:sz w:val="24"/>
                <w:szCs w:val="24"/>
                <w:lang w:bidi="ru-RU"/>
              </w:rPr>
            </w:pPr>
          </w:p>
        </w:tc>
        <w:tc>
          <w:tcPr>
            <w:tcW w:w="4394" w:type="dxa"/>
          </w:tcPr>
          <w:p w:rsidR="00963040" w:rsidRPr="00963040" w:rsidRDefault="00963040" w:rsidP="00963040">
            <w:pPr>
              <w:pStyle w:val="22"/>
              <w:spacing w:after="0" w:line="240" w:lineRule="auto"/>
              <w:jc w:val="left"/>
              <w:rPr>
                <w:sz w:val="24"/>
                <w:szCs w:val="24"/>
                <w:lang w:bidi="ru-RU"/>
              </w:rPr>
            </w:pPr>
            <w:r w:rsidRPr="00963040">
              <w:rPr>
                <w:sz w:val="24"/>
                <w:szCs w:val="24"/>
                <w:lang w:bidi="ru-RU"/>
              </w:rPr>
              <w:t>Приложение № 1</w:t>
            </w:r>
          </w:p>
          <w:p w:rsidR="00963040" w:rsidRPr="00963040" w:rsidRDefault="00963040" w:rsidP="00963040">
            <w:pPr>
              <w:pStyle w:val="22"/>
              <w:spacing w:after="0" w:line="240" w:lineRule="auto"/>
              <w:jc w:val="left"/>
              <w:rPr>
                <w:sz w:val="24"/>
                <w:szCs w:val="24"/>
                <w:lang w:bidi="ru-RU"/>
              </w:rPr>
            </w:pPr>
            <w:r w:rsidRPr="00963040">
              <w:rPr>
                <w:sz w:val="24"/>
                <w:szCs w:val="24"/>
                <w:lang w:bidi="ru-RU"/>
              </w:rPr>
              <w:t>УТВЕРЖДЕНО</w:t>
            </w:r>
          </w:p>
          <w:p w:rsidR="00963040" w:rsidRPr="00963040" w:rsidRDefault="00963040" w:rsidP="00963040">
            <w:pPr>
              <w:pStyle w:val="22"/>
              <w:spacing w:after="0" w:line="240" w:lineRule="auto"/>
              <w:jc w:val="left"/>
              <w:rPr>
                <w:sz w:val="24"/>
                <w:szCs w:val="24"/>
                <w:lang w:bidi="ru-RU"/>
              </w:rPr>
            </w:pPr>
            <w:r w:rsidRPr="00963040">
              <w:rPr>
                <w:sz w:val="24"/>
                <w:szCs w:val="24"/>
                <w:lang w:bidi="ru-RU"/>
              </w:rPr>
              <w:t>постановлением Администрации</w:t>
            </w:r>
          </w:p>
          <w:p w:rsidR="00963040" w:rsidRPr="00963040" w:rsidRDefault="00963040" w:rsidP="00963040">
            <w:pPr>
              <w:pStyle w:val="22"/>
              <w:spacing w:after="0" w:line="240" w:lineRule="auto"/>
              <w:jc w:val="left"/>
              <w:rPr>
                <w:sz w:val="24"/>
                <w:szCs w:val="24"/>
                <w:lang w:bidi="ru-RU"/>
              </w:rPr>
            </w:pPr>
            <w:r w:rsidRPr="00963040">
              <w:rPr>
                <w:sz w:val="24"/>
                <w:szCs w:val="24"/>
                <w:lang w:bidi="ru-RU"/>
              </w:rPr>
              <w:t>Таврического муниципального</w:t>
            </w:r>
          </w:p>
          <w:p w:rsidR="00963040" w:rsidRPr="00963040" w:rsidRDefault="00963040" w:rsidP="00963040">
            <w:pPr>
              <w:pStyle w:val="22"/>
              <w:spacing w:after="0" w:line="240" w:lineRule="auto"/>
              <w:jc w:val="left"/>
              <w:rPr>
                <w:sz w:val="24"/>
                <w:szCs w:val="24"/>
                <w:lang w:bidi="ru-RU"/>
              </w:rPr>
            </w:pPr>
            <w:r w:rsidRPr="00963040">
              <w:rPr>
                <w:sz w:val="24"/>
                <w:szCs w:val="24"/>
                <w:lang w:bidi="ru-RU"/>
              </w:rPr>
              <w:t>района Омской области</w:t>
            </w:r>
          </w:p>
          <w:p w:rsidR="00963040" w:rsidRPr="00963040" w:rsidRDefault="00963040" w:rsidP="00963040">
            <w:pPr>
              <w:pStyle w:val="22"/>
              <w:spacing w:after="0" w:line="240" w:lineRule="auto"/>
              <w:jc w:val="left"/>
              <w:rPr>
                <w:sz w:val="24"/>
                <w:szCs w:val="24"/>
                <w:lang w:bidi="ru-RU"/>
              </w:rPr>
            </w:pPr>
            <w:r w:rsidRPr="00963040">
              <w:rPr>
                <w:sz w:val="24"/>
                <w:szCs w:val="24"/>
                <w:lang w:bidi="ru-RU"/>
              </w:rPr>
              <w:t>от 20.05.2025 № 166</w:t>
            </w:r>
          </w:p>
        </w:tc>
      </w:tr>
    </w:tbl>
    <w:p w:rsidR="00963040" w:rsidRPr="00963040" w:rsidRDefault="00963040" w:rsidP="00963040">
      <w:pPr>
        <w:pStyle w:val="ConsPlusNormal"/>
        <w:jc w:val="both"/>
        <w:rPr>
          <w:rFonts w:ascii="Times New Roman" w:hAnsi="Times New Roman" w:cs="Times New Roman"/>
          <w:sz w:val="24"/>
          <w:szCs w:val="24"/>
          <w:highlight w:val="yellow"/>
        </w:rPr>
      </w:pPr>
    </w:p>
    <w:p w:rsidR="00963040" w:rsidRPr="00963040" w:rsidRDefault="00963040" w:rsidP="00963040">
      <w:pPr>
        <w:pStyle w:val="ConsPlusNormal"/>
        <w:jc w:val="both"/>
        <w:rPr>
          <w:rFonts w:ascii="Times New Roman" w:hAnsi="Times New Roman" w:cs="Times New Roman"/>
          <w:sz w:val="24"/>
          <w:szCs w:val="24"/>
          <w:highlight w:val="yellow"/>
        </w:rPr>
      </w:pPr>
    </w:p>
    <w:p w:rsidR="00963040" w:rsidRPr="00963040" w:rsidRDefault="00963040" w:rsidP="00963040">
      <w:pPr>
        <w:pStyle w:val="22"/>
        <w:spacing w:after="0" w:line="240" w:lineRule="auto"/>
        <w:rPr>
          <w:b/>
          <w:sz w:val="24"/>
          <w:szCs w:val="24"/>
          <w:lang w:bidi="ru-RU"/>
        </w:rPr>
      </w:pPr>
      <w:bookmarkStart w:id="4" w:name="P39"/>
      <w:bookmarkEnd w:id="4"/>
      <w:r w:rsidRPr="00963040">
        <w:rPr>
          <w:b/>
          <w:sz w:val="24"/>
          <w:szCs w:val="24"/>
          <w:lang w:bidi="ru-RU"/>
        </w:rPr>
        <w:t>ПОРЯДОК</w:t>
      </w:r>
    </w:p>
    <w:p w:rsidR="00963040" w:rsidRPr="00963040" w:rsidRDefault="00963040" w:rsidP="00963040">
      <w:pPr>
        <w:pStyle w:val="22"/>
        <w:spacing w:after="0" w:line="240" w:lineRule="auto"/>
        <w:rPr>
          <w:b/>
          <w:sz w:val="24"/>
          <w:szCs w:val="24"/>
          <w:lang w:bidi="ru-RU"/>
        </w:rPr>
      </w:pPr>
      <w:r w:rsidRPr="00963040">
        <w:rPr>
          <w:b/>
          <w:sz w:val="24"/>
          <w:szCs w:val="24"/>
          <w:lang w:bidi="ru-RU"/>
        </w:rPr>
        <w:t>предоставления из бюджета Таврического муниципального района</w:t>
      </w:r>
    </w:p>
    <w:p w:rsidR="00963040" w:rsidRPr="00963040" w:rsidRDefault="00963040" w:rsidP="00963040">
      <w:pPr>
        <w:pStyle w:val="22"/>
        <w:spacing w:after="0" w:line="240" w:lineRule="auto"/>
        <w:rPr>
          <w:b/>
          <w:sz w:val="24"/>
          <w:szCs w:val="24"/>
          <w:lang w:bidi="ru-RU"/>
        </w:rPr>
      </w:pPr>
      <w:r w:rsidRPr="00963040">
        <w:rPr>
          <w:b/>
          <w:sz w:val="24"/>
          <w:szCs w:val="24"/>
          <w:lang w:bidi="ru-RU"/>
        </w:rPr>
        <w:t>Омской области субсидий муниципальным унитарным предприятиям</w:t>
      </w:r>
    </w:p>
    <w:p w:rsidR="00963040" w:rsidRPr="00963040" w:rsidRDefault="00963040" w:rsidP="00963040">
      <w:pPr>
        <w:pStyle w:val="22"/>
        <w:spacing w:after="0" w:line="240" w:lineRule="auto"/>
        <w:rPr>
          <w:b/>
          <w:sz w:val="24"/>
          <w:szCs w:val="24"/>
          <w:lang w:bidi="ru-RU"/>
        </w:rPr>
      </w:pPr>
      <w:r w:rsidRPr="00963040">
        <w:rPr>
          <w:b/>
          <w:sz w:val="24"/>
          <w:szCs w:val="24"/>
          <w:lang w:bidi="ru-RU"/>
        </w:rPr>
        <w:t>Таврического муниципального района Омской области,</w:t>
      </w:r>
    </w:p>
    <w:p w:rsidR="00963040" w:rsidRPr="00963040" w:rsidRDefault="00963040" w:rsidP="00963040">
      <w:pPr>
        <w:pStyle w:val="22"/>
        <w:spacing w:after="0" w:line="240" w:lineRule="auto"/>
        <w:rPr>
          <w:b/>
          <w:sz w:val="24"/>
          <w:szCs w:val="24"/>
          <w:lang w:bidi="ru-RU"/>
        </w:rPr>
      </w:pPr>
      <w:proofErr w:type="gramStart"/>
      <w:r w:rsidRPr="00963040">
        <w:rPr>
          <w:b/>
          <w:sz w:val="24"/>
          <w:szCs w:val="24"/>
          <w:lang w:bidi="ru-RU"/>
        </w:rPr>
        <w:t>оказывающим</w:t>
      </w:r>
      <w:proofErr w:type="gramEnd"/>
      <w:r w:rsidRPr="00963040">
        <w:rPr>
          <w:b/>
          <w:sz w:val="24"/>
          <w:szCs w:val="24"/>
          <w:lang w:bidi="ru-RU"/>
        </w:rPr>
        <w:t xml:space="preserve"> услуги в сфере теплоснабжения</w:t>
      </w:r>
    </w:p>
    <w:p w:rsidR="00963040" w:rsidRPr="00963040" w:rsidRDefault="00963040" w:rsidP="00963040">
      <w:pPr>
        <w:pStyle w:val="ConsPlusNormal"/>
        <w:jc w:val="both"/>
        <w:rPr>
          <w:rFonts w:ascii="Times New Roman" w:hAnsi="Times New Roman" w:cs="Times New Roman"/>
          <w:sz w:val="24"/>
          <w:szCs w:val="24"/>
          <w:highlight w:val="yellow"/>
        </w:rPr>
      </w:pPr>
    </w:p>
    <w:p w:rsidR="00963040" w:rsidRPr="00963040" w:rsidRDefault="00963040" w:rsidP="00963040">
      <w:pPr>
        <w:pStyle w:val="ConsPlusTitle"/>
        <w:jc w:val="center"/>
        <w:outlineLvl w:val="1"/>
        <w:rPr>
          <w:rFonts w:ascii="Times New Roman" w:hAnsi="Times New Roman" w:cs="Times New Roman"/>
          <w:sz w:val="24"/>
          <w:szCs w:val="24"/>
        </w:rPr>
      </w:pPr>
      <w:r w:rsidRPr="00963040">
        <w:rPr>
          <w:rFonts w:ascii="Times New Roman" w:hAnsi="Times New Roman" w:cs="Times New Roman"/>
          <w:sz w:val="24"/>
          <w:szCs w:val="24"/>
        </w:rPr>
        <w:t>I. Общие положения</w:t>
      </w:r>
    </w:p>
    <w:p w:rsidR="00963040" w:rsidRPr="00963040" w:rsidRDefault="00963040" w:rsidP="00963040">
      <w:pPr>
        <w:pStyle w:val="ConsPlusNormal"/>
        <w:jc w:val="both"/>
        <w:rPr>
          <w:rFonts w:ascii="Times New Roman" w:hAnsi="Times New Roman" w:cs="Times New Roman"/>
          <w:sz w:val="24"/>
          <w:szCs w:val="24"/>
        </w:rPr>
      </w:pPr>
    </w:p>
    <w:p w:rsidR="00963040" w:rsidRPr="00963040" w:rsidRDefault="00963040" w:rsidP="00963040">
      <w:pPr>
        <w:pStyle w:val="ConsPlusNormal"/>
        <w:numPr>
          <w:ilvl w:val="0"/>
          <w:numId w:val="36"/>
        </w:numPr>
        <w:adjustRightInd/>
        <w:ind w:left="0" w:firstLine="709"/>
        <w:jc w:val="both"/>
        <w:rPr>
          <w:rFonts w:ascii="Times New Roman" w:hAnsi="Times New Roman" w:cs="Times New Roman"/>
          <w:sz w:val="24"/>
          <w:szCs w:val="24"/>
        </w:rPr>
      </w:pPr>
      <w:r w:rsidRPr="00963040">
        <w:rPr>
          <w:rFonts w:ascii="Times New Roman" w:hAnsi="Times New Roman" w:cs="Times New Roman"/>
          <w:sz w:val="24"/>
          <w:szCs w:val="24"/>
        </w:rPr>
        <w:t>Настоящее Положение устанавливает цель, условия, порядок и результаты предоставления из бюджета Таврического муниципального района Омской области субсидий муниципальным унитарным предприятиям Таврического муниципального района Омской области, оказывающим услуги в сфере теплоснабжения (далее – субсидии).</w:t>
      </w:r>
    </w:p>
    <w:p w:rsidR="00963040" w:rsidRPr="00963040" w:rsidRDefault="00963040" w:rsidP="00963040">
      <w:pPr>
        <w:pStyle w:val="ConsPlusNormal"/>
        <w:numPr>
          <w:ilvl w:val="0"/>
          <w:numId w:val="36"/>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Целью предоставления субсидий является финансовое обеспечение затрат в рамках муниципальной программы Таврического муниципального района Омской области «Жилищное строительство, развитие инфраструктуры и коммунального комплекса, обеспечение безопасности населения в Таврическом муниципальном районе Омской области на 2020 - 2027 годы» в связи с оказанием услуг по теплоснабжению на территории Таврического муниципального района Омской области.</w:t>
      </w:r>
    </w:p>
    <w:p w:rsidR="00963040" w:rsidRPr="00963040" w:rsidRDefault="00963040" w:rsidP="00963040">
      <w:pPr>
        <w:pStyle w:val="ConsPlusNormal"/>
        <w:numPr>
          <w:ilvl w:val="0"/>
          <w:numId w:val="36"/>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Главным распорядителем средств районного бюджета,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является Администрация Таврического муниципального района Омской области (далее - Администрация).</w:t>
      </w:r>
    </w:p>
    <w:p w:rsidR="00963040" w:rsidRPr="00963040" w:rsidRDefault="00963040" w:rsidP="00963040">
      <w:pPr>
        <w:pStyle w:val="ConsPlusNormal"/>
        <w:numPr>
          <w:ilvl w:val="0"/>
          <w:numId w:val="36"/>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К участию в отборе допускаются муниципальные унитарные предприятия Таврического муниципального района Омской области, осуществляющие услуги по теплоснабжению на территории Таврического муниципального района Омской области (далее – получатели субсидии), эксплуатирующие объекты теплоснабжения, находящиеся в собственности Таврического муниципального района Омской области.</w:t>
      </w:r>
    </w:p>
    <w:p w:rsidR="00963040" w:rsidRPr="00963040" w:rsidRDefault="00963040" w:rsidP="00963040">
      <w:pPr>
        <w:pStyle w:val="ConsPlusNormal"/>
        <w:numPr>
          <w:ilvl w:val="0"/>
          <w:numId w:val="36"/>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Субсидия предоставляется в целях финансового обеспечения затрат:</w:t>
      </w:r>
    </w:p>
    <w:p w:rsidR="00963040" w:rsidRPr="00963040" w:rsidRDefault="00963040" w:rsidP="00963040">
      <w:pPr>
        <w:pStyle w:val="ConsPlusNormal"/>
        <w:numPr>
          <w:ilvl w:val="0"/>
          <w:numId w:val="37"/>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 xml:space="preserve">на проведение текущего и капитального ремонта, обслуживание объектов тепловых сетей, </w:t>
      </w:r>
      <w:proofErr w:type="spellStart"/>
      <w:r w:rsidRPr="00963040">
        <w:rPr>
          <w:rFonts w:ascii="Times New Roman" w:hAnsi="Times New Roman" w:cs="Times New Roman"/>
          <w:sz w:val="24"/>
          <w:szCs w:val="24"/>
        </w:rPr>
        <w:t>теплоисточников</w:t>
      </w:r>
      <w:proofErr w:type="spellEnd"/>
      <w:r w:rsidRPr="00963040">
        <w:rPr>
          <w:rFonts w:ascii="Times New Roman" w:hAnsi="Times New Roman" w:cs="Times New Roman"/>
          <w:sz w:val="24"/>
          <w:szCs w:val="24"/>
        </w:rPr>
        <w:t xml:space="preserve"> (котельных), расположенных на территории Таврического муниципального района Омской области (далее - текущий и капитальный ремонт);</w:t>
      </w:r>
    </w:p>
    <w:p w:rsidR="00963040" w:rsidRPr="00963040" w:rsidRDefault="00963040" w:rsidP="00963040">
      <w:pPr>
        <w:pStyle w:val="ConsPlusNormal"/>
        <w:numPr>
          <w:ilvl w:val="0"/>
          <w:numId w:val="37"/>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на приобретение сырья, материалов для проведения текущего и капитального ремонта, модернизации и технического перевооружения системы теплоснабжения на территории Таврического муниципального района Омской области (далее - материалы);</w:t>
      </w:r>
    </w:p>
    <w:p w:rsidR="00963040" w:rsidRPr="00963040" w:rsidRDefault="00963040" w:rsidP="00963040">
      <w:pPr>
        <w:pStyle w:val="ConsPlusNormal"/>
        <w:numPr>
          <w:ilvl w:val="0"/>
          <w:numId w:val="37"/>
        </w:numPr>
        <w:adjustRightInd/>
        <w:spacing w:before="220"/>
        <w:ind w:left="0" w:firstLine="709"/>
        <w:jc w:val="both"/>
        <w:rPr>
          <w:rFonts w:ascii="Times New Roman" w:hAnsi="Times New Roman" w:cs="Times New Roman"/>
          <w:sz w:val="24"/>
          <w:szCs w:val="24"/>
        </w:rPr>
      </w:pPr>
      <w:proofErr w:type="gramStart"/>
      <w:r w:rsidRPr="00963040">
        <w:rPr>
          <w:rFonts w:ascii="Times New Roman" w:hAnsi="Times New Roman" w:cs="Times New Roman"/>
          <w:sz w:val="24"/>
          <w:szCs w:val="24"/>
        </w:rPr>
        <w:lastRenderedPageBreak/>
        <w:t>на приобретение спецтехники, транспортных средств, инструментов, приспособлений, оборудования, приборов, резервных источников снабжения электрической энергией (включая генераторы и накопители электрической энергии) и специального оборудования (далее - спецтехника);</w:t>
      </w:r>
      <w:proofErr w:type="gramEnd"/>
    </w:p>
    <w:p w:rsidR="00963040" w:rsidRPr="00963040" w:rsidRDefault="00963040" w:rsidP="00963040">
      <w:pPr>
        <w:pStyle w:val="ConsPlusNormal"/>
        <w:numPr>
          <w:ilvl w:val="0"/>
          <w:numId w:val="37"/>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на проведение технического обследования централизованных систем теплоснабжения, расположенных на территории Таврического муниципального района Омской области;</w:t>
      </w:r>
    </w:p>
    <w:p w:rsidR="00963040" w:rsidRPr="00963040" w:rsidRDefault="00963040" w:rsidP="00963040">
      <w:pPr>
        <w:pStyle w:val="ConsPlusNormal"/>
        <w:numPr>
          <w:ilvl w:val="0"/>
          <w:numId w:val="37"/>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на приобретение программного обеспечения, используемого в работе предприятия, приобретение компьютерной и иной оргтехники для оборудования рабочих мест работников предприятия;</w:t>
      </w:r>
    </w:p>
    <w:p w:rsidR="00963040" w:rsidRPr="00963040" w:rsidRDefault="00963040" w:rsidP="00963040">
      <w:pPr>
        <w:pStyle w:val="ConsPlusNormal"/>
        <w:numPr>
          <w:ilvl w:val="0"/>
          <w:numId w:val="37"/>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на обучение, повышение квалификации, прохождение медицинских осмотров работникам предприятия;</w:t>
      </w:r>
    </w:p>
    <w:p w:rsidR="00963040" w:rsidRPr="00963040" w:rsidRDefault="00963040" w:rsidP="00963040">
      <w:pPr>
        <w:pStyle w:val="ConsPlusNormal"/>
        <w:numPr>
          <w:ilvl w:val="0"/>
          <w:numId w:val="37"/>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на обязательные мероприятия, связанные с подготовкой и прохождением отопительного периода;</w:t>
      </w:r>
    </w:p>
    <w:p w:rsidR="00963040" w:rsidRPr="00963040" w:rsidRDefault="00963040" w:rsidP="00963040">
      <w:pPr>
        <w:pStyle w:val="ConsPlusNormal"/>
        <w:numPr>
          <w:ilvl w:val="0"/>
          <w:numId w:val="37"/>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на погашение задолженности перед поставщиками топливно-энергетических ресурсов.</w:t>
      </w:r>
    </w:p>
    <w:p w:rsidR="00963040" w:rsidRPr="00963040" w:rsidRDefault="00963040" w:rsidP="00963040">
      <w:pPr>
        <w:pStyle w:val="ConsPlusNormal"/>
        <w:numPr>
          <w:ilvl w:val="0"/>
          <w:numId w:val="37"/>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на оплату аренды спецтехники, оборудования, зданий и сооружений;</w:t>
      </w:r>
    </w:p>
    <w:p w:rsidR="00963040" w:rsidRPr="00963040" w:rsidRDefault="00963040" w:rsidP="00963040">
      <w:pPr>
        <w:pStyle w:val="ConsPlusNormal"/>
        <w:numPr>
          <w:ilvl w:val="0"/>
          <w:numId w:val="37"/>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на оплату лизинговых платежей спецтехники.</w:t>
      </w:r>
    </w:p>
    <w:p w:rsidR="00963040" w:rsidRPr="00963040" w:rsidRDefault="00963040" w:rsidP="00963040">
      <w:pPr>
        <w:pStyle w:val="ConsPlusNormal"/>
        <w:numPr>
          <w:ilvl w:val="0"/>
          <w:numId w:val="36"/>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963040" w:rsidRPr="00963040" w:rsidRDefault="00963040" w:rsidP="00963040">
      <w:pPr>
        <w:pStyle w:val="ConsPlusNormal"/>
        <w:numPr>
          <w:ilvl w:val="0"/>
          <w:numId w:val="36"/>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Субсидии предоставляются в соответствии с решением Совета Таврического муниципального района о бюджете Таврического муниципального района Омской области на соответствующий год и на плановый период.</w:t>
      </w:r>
    </w:p>
    <w:p w:rsidR="00963040" w:rsidRPr="00963040" w:rsidRDefault="00963040" w:rsidP="00963040">
      <w:pPr>
        <w:pStyle w:val="ConsPlusNormal"/>
        <w:numPr>
          <w:ilvl w:val="0"/>
          <w:numId w:val="36"/>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Способом проведения отбора получателей субсидий является запрос предложений (далее - отбор).</w:t>
      </w:r>
    </w:p>
    <w:p w:rsidR="00963040" w:rsidRPr="00963040" w:rsidRDefault="00963040" w:rsidP="00963040">
      <w:pPr>
        <w:pStyle w:val="ConsPlusNormal"/>
        <w:jc w:val="both"/>
        <w:rPr>
          <w:rFonts w:ascii="Times New Roman" w:hAnsi="Times New Roman" w:cs="Times New Roman"/>
          <w:sz w:val="24"/>
          <w:szCs w:val="24"/>
          <w:highlight w:val="yellow"/>
        </w:rPr>
      </w:pPr>
    </w:p>
    <w:p w:rsidR="00963040" w:rsidRPr="00963040" w:rsidRDefault="00963040" w:rsidP="00963040">
      <w:pPr>
        <w:pStyle w:val="ConsPlusTitle"/>
        <w:jc w:val="center"/>
        <w:outlineLvl w:val="1"/>
        <w:rPr>
          <w:rFonts w:ascii="Times New Roman" w:hAnsi="Times New Roman" w:cs="Times New Roman"/>
          <w:sz w:val="24"/>
          <w:szCs w:val="24"/>
          <w:highlight w:val="yellow"/>
        </w:rPr>
      </w:pPr>
      <w:r w:rsidRPr="00963040">
        <w:rPr>
          <w:rFonts w:ascii="Times New Roman" w:hAnsi="Times New Roman" w:cs="Times New Roman"/>
          <w:sz w:val="24"/>
          <w:szCs w:val="24"/>
        </w:rPr>
        <w:t>II. Требования к участникам отбора</w:t>
      </w:r>
    </w:p>
    <w:p w:rsidR="00963040" w:rsidRPr="00963040" w:rsidRDefault="00963040" w:rsidP="00963040">
      <w:pPr>
        <w:pStyle w:val="ConsPlusNormal"/>
        <w:jc w:val="both"/>
        <w:rPr>
          <w:rFonts w:ascii="Times New Roman" w:hAnsi="Times New Roman" w:cs="Times New Roman"/>
          <w:sz w:val="24"/>
          <w:szCs w:val="24"/>
          <w:highlight w:val="yellow"/>
        </w:rPr>
      </w:pPr>
    </w:p>
    <w:p w:rsidR="00963040" w:rsidRPr="00963040" w:rsidRDefault="00963040" w:rsidP="00963040">
      <w:pPr>
        <w:pStyle w:val="ConsPlusNormal"/>
        <w:numPr>
          <w:ilvl w:val="0"/>
          <w:numId w:val="36"/>
        </w:numPr>
        <w:adjustRightInd/>
        <w:ind w:left="0" w:firstLine="709"/>
        <w:jc w:val="both"/>
        <w:rPr>
          <w:rFonts w:ascii="Times New Roman" w:hAnsi="Times New Roman" w:cs="Times New Roman"/>
          <w:sz w:val="24"/>
          <w:szCs w:val="24"/>
        </w:rPr>
      </w:pPr>
      <w:bookmarkStart w:id="5" w:name="P75"/>
      <w:bookmarkEnd w:id="5"/>
      <w:r w:rsidRPr="00963040">
        <w:rPr>
          <w:rFonts w:ascii="Times New Roman" w:hAnsi="Times New Roman" w:cs="Times New Roman"/>
          <w:sz w:val="24"/>
          <w:szCs w:val="24"/>
        </w:rPr>
        <w:t>Участники отбора по состоянию на дату подачи заявки, рассмотрения заявки и заключения соглашения о предоставлении субсидии (далее - соглашение) должны соответствовать следующим требованиям:</w:t>
      </w:r>
    </w:p>
    <w:p w:rsidR="00963040" w:rsidRPr="00963040" w:rsidRDefault="00963040" w:rsidP="00963040">
      <w:pPr>
        <w:pStyle w:val="ConsPlusNormal"/>
        <w:numPr>
          <w:ilvl w:val="0"/>
          <w:numId w:val="38"/>
        </w:numPr>
        <w:adjustRightInd/>
        <w:spacing w:before="220"/>
        <w:ind w:left="0" w:firstLine="709"/>
        <w:jc w:val="both"/>
        <w:rPr>
          <w:rFonts w:ascii="Times New Roman" w:hAnsi="Times New Roman" w:cs="Times New Roman"/>
          <w:sz w:val="24"/>
          <w:szCs w:val="24"/>
        </w:rPr>
      </w:pPr>
      <w:proofErr w:type="gramStart"/>
      <w:r w:rsidRPr="00963040">
        <w:rPr>
          <w:rFonts w:ascii="Times New Roman" w:hAnsi="Times New Roman" w:cs="Times New Roman"/>
          <w:sz w:val="24"/>
          <w:szCs w:val="24"/>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w:t>
      </w:r>
      <w:proofErr w:type="spellStart"/>
      <w:r w:rsidRPr="00963040">
        <w:rPr>
          <w:rFonts w:ascii="Times New Roman" w:hAnsi="Times New Roman" w:cs="Times New Roman"/>
          <w:sz w:val="24"/>
          <w:szCs w:val="24"/>
        </w:rPr>
        <w:t>офшорного</w:t>
      </w:r>
      <w:proofErr w:type="spellEnd"/>
      <w:r w:rsidRPr="00963040">
        <w:rPr>
          <w:rFonts w:ascii="Times New Roman" w:hAnsi="Times New Roman" w:cs="Times New Roman"/>
          <w:sz w:val="24"/>
          <w:szCs w:val="24"/>
        </w:rPr>
        <w:t xml:space="preserve">) владения активами в Российской Федерации (далее - </w:t>
      </w:r>
      <w:proofErr w:type="spellStart"/>
      <w:r w:rsidRPr="00963040">
        <w:rPr>
          <w:rFonts w:ascii="Times New Roman" w:hAnsi="Times New Roman" w:cs="Times New Roman"/>
          <w:sz w:val="24"/>
          <w:szCs w:val="24"/>
        </w:rPr>
        <w:t>офшорные</w:t>
      </w:r>
      <w:proofErr w:type="spellEnd"/>
      <w:r w:rsidRPr="00963040">
        <w:rPr>
          <w:rFonts w:ascii="Times New Roman" w:hAnsi="Times New Roman" w:cs="Times New Roman"/>
          <w:sz w:val="24"/>
          <w:szCs w:val="24"/>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Pr="00963040">
        <w:rPr>
          <w:rFonts w:ascii="Times New Roman" w:hAnsi="Times New Roman" w:cs="Times New Roman"/>
          <w:sz w:val="24"/>
          <w:szCs w:val="24"/>
        </w:rPr>
        <w:t>офшорных</w:t>
      </w:r>
      <w:proofErr w:type="spellEnd"/>
      <w:r w:rsidRPr="00963040">
        <w:rPr>
          <w:rFonts w:ascii="Times New Roman" w:hAnsi="Times New Roman" w:cs="Times New Roman"/>
          <w:sz w:val="24"/>
          <w:szCs w:val="24"/>
        </w:rPr>
        <w:t xml:space="preserve"> компаний в совокупности</w:t>
      </w:r>
      <w:proofErr w:type="gramEnd"/>
      <w:r w:rsidRPr="00963040">
        <w:rPr>
          <w:rFonts w:ascii="Times New Roman" w:hAnsi="Times New Roman" w:cs="Times New Roman"/>
          <w:sz w:val="24"/>
          <w:szCs w:val="24"/>
        </w:rPr>
        <w:t xml:space="preserve"> превышает 25 процентов (если иное не предусмотрено законодательством Российской Федерации). </w:t>
      </w:r>
      <w:proofErr w:type="gramStart"/>
      <w:r w:rsidRPr="00963040">
        <w:rPr>
          <w:rFonts w:ascii="Times New Roman" w:hAnsi="Times New Roman" w:cs="Times New Roman"/>
          <w:sz w:val="24"/>
          <w:szCs w:val="24"/>
        </w:rPr>
        <w:t xml:space="preserve">При расчете доли участия </w:t>
      </w:r>
      <w:proofErr w:type="spellStart"/>
      <w:r w:rsidRPr="00963040">
        <w:rPr>
          <w:rFonts w:ascii="Times New Roman" w:hAnsi="Times New Roman" w:cs="Times New Roman"/>
          <w:sz w:val="24"/>
          <w:szCs w:val="24"/>
        </w:rPr>
        <w:t>офшорных</w:t>
      </w:r>
      <w:proofErr w:type="spellEnd"/>
      <w:r w:rsidRPr="00963040">
        <w:rPr>
          <w:rFonts w:ascii="Times New Roman" w:hAnsi="Times New Roman" w:cs="Times New Roman"/>
          <w:sz w:val="24"/>
          <w:szCs w:val="24"/>
        </w:rPr>
        <w:t xml:space="preserve"> компаний в капитале российских юридических лиц не учитывается прямое и (или) косвенное участие </w:t>
      </w:r>
      <w:proofErr w:type="spellStart"/>
      <w:r w:rsidRPr="00963040">
        <w:rPr>
          <w:rFonts w:ascii="Times New Roman" w:hAnsi="Times New Roman" w:cs="Times New Roman"/>
          <w:sz w:val="24"/>
          <w:szCs w:val="24"/>
        </w:rPr>
        <w:t>офшорных</w:t>
      </w:r>
      <w:proofErr w:type="spellEnd"/>
      <w:r w:rsidRPr="00963040">
        <w:rPr>
          <w:rFonts w:ascii="Times New Roman" w:hAnsi="Times New Roman" w:cs="Times New Roman"/>
          <w:sz w:val="24"/>
          <w:szCs w:val="24"/>
        </w:rPr>
        <w:t xml:space="preserve"> компаний в капитале публичных акционерных </w:t>
      </w:r>
      <w:r w:rsidRPr="00963040">
        <w:rPr>
          <w:rFonts w:ascii="Times New Roman" w:hAnsi="Times New Roman" w:cs="Times New Roman"/>
          <w:sz w:val="24"/>
          <w:szCs w:val="24"/>
        </w:rPr>
        <w:lastRenderedPageBreak/>
        <w:t xml:space="preserve">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Pr="00963040">
        <w:rPr>
          <w:rFonts w:ascii="Times New Roman" w:hAnsi="Times New Roman" w:cs="Times New Roman"/>
          <w:sz w:val="24"/>
          <w:szCs w:val="24"/>
        </w:rPr>
        <w:t>офшорных</w:t>
      </w:r>
      <w:proofErr w:type="spellEnd"/>
      <w:r w:rsidRPr="00963040">
        <w:rPr>
          <w:rFonts w:ascii="Times New Roman" w:hAnsi="Times New Roman" w:cs="Times New Roman"/>
          <w:sz w:val="24"/>
          <w:szCs w:val="24"/>
        </w:rPr>
        <w:t xml:space="preserve"> компаний в капитале других российских юридических лиц, реализованное через участие в капитале указанных публичных</w:t>
      </w:r>
      <w:proofErr w:type="gramEnd"/>
      <w:r w:rsidRPr="00963040">
        <w:rPr>
          <w:rFonts w:ascii="Times New Roman" w:hAnsi="Times New Roman" w:cs="Times New Roman"/>
          <w:sz w:val="24"/>
          <w:szCs w:val="24"/>
        </w:rPr>
        <w:t xml:space="preserve"> акционерных обществ;</w:t>
      </w:r>
    </w:p>
    <w:p w:rsidR="00963040" w:rsidRPr="00963040" w:rsidRDefault="00963040" w:rsidP="00963040">
      <w:pPr>
        <w:pStyle w:val="ConsPlusNormal"/>
        <w:numPr>
          <w:ilvl w:val="0"/>
          <w:numId w:val="38"/>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63040" w:rsidRPr="00963040" w:rsidRDefault="00963040" w:rsidP="00963040">
      <w:pPr>
        <w:pStyle w:val="ConsPlusNormal"/>
        <w:numPr>
          <w:ilvl w:val="0"/>
          <w:numId w:val="38"/>
        </w:numPr>
        <w:adjustRightInd/>
        <w:spacing w:before="220"/>
        <w:ind w:left="0" w:firstLine="709"/>
        <w:jc w:val="both"/>
        <w:rPr>
          <w:rFonts w:ascii="Times New Roman" w:hAnsi="Times New Roman" w:cs="Times New Roman"/>
          <w:sz w:val="24"/>
          <w:szCs w:val="24"/>
        </w:rPr>
      </w:pPr>
      <w:proofErr w:type="gramStart"/>
      <w:r w:rsidRPr="00963040">
        <w:rPr>
          <w:rFonts w:ascii="Times New Roman" w:hAnsi="Times New Roman" w:cs="Times New Roman"/>
          <w:sz w:val="24"/>
          <w:szCs w:val="24"/>
        </w:rPr>
        <w:t xml:space="preserve">не находится в составляемых в рамках реализации полномочий, предусмотренных </w:t>
      </w:r>
      <w:hyperlink r:id="rId23">
        <w:r w:rsidRPr="00963040">
          <w:rPr>
            <w:rFonts w:ascii="Times New Roman" w:hAnsi="Times New Roman" w:cs="Times New Roman"/>
            <w:sz w:val="24"/>
            <w:szCs w:val="24"/>
          </w:rPr>
          <w:t>главой VII</w:t>
        </w:r>
      </w:hyperlink>
      <w:r w:rsidRPr="00963040">
        <w:rPr>
          <w:rFonts w:ascii="Times New Roman" w:hAnsi="Times New Roman" w:cs="Times New Roman"/>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963040" w:rsidRPr="00963040" w:rsidRDefault="00963040" w:rsidP="00963040">
      <w:pPr>
        <w:pStyle w:val="ConsPlusNormal"/>
        <w:numPr>
          <w:ilvl w:val="0"/>
          <w:numId w:val="38"/>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не получает средства из бюджета Таврического муниципального района Омской области в соответствии с иными муниципальными правовыми актами на цели, установленные настоящим Положением;</w:t>
      </w:r>
    </w:p>
    <w:p w:rsidR="00963040" w:rsidRPr="00963040" w:rsidRDefault="00963040" w:rsidP="00963040">
      <w:pPr>
        <w:pStyle w:val="ConsPlusNormal"/>
        <w:numPr>
          <w:ilvl w:val="0"/>
          <w:numId w:val="38"/>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 xml:space="preserve">не является иностранным агентом в соответствии с Федеральным </w:t>
      </w:r>
      <w:hyperlink r:id="rId24">
        <w:r w:rsidRPr="00963040">
          <w:rPr>
            <w:rFonts w:ascii="Times New Roman" w:hAnsi="Times New Roman" w:cs="Times New Roman"/>
            <w:sz w:val="24"/>
            <w:szCs w:val="24"/>
          </w:rPr>
          <w:t>законом</w:t>
        </w:r>
      </w:hyperlink>
      <w:r w:rsidRPr="00963040">
        <w:rPr>
          <w:rFonts w:ascii="Times New Roman" w:hAnsi="Times New Roman" w:cs="Times New Roman"/>
          <w:sz w:val="24"/>
          <w:szCs w:val="24"/>
        </w:rPr>
        <w:t xml:space="preserve"> "О </w:t>
      </w:r>
      <w:proofErr w:type="gramStart"/>
      <w:r w:rsidRPr="00963040">
        <w:rPr>
          <w:rFonts w:ascii="Times New Roman" w:hAnsi="Times New Roman" w:cs="Times New Roman"/>
          <w:sz w:val="24"/>
          <w:szCs w:val="24"/>
        </w:rPr>
        <w:t>контроле за</w:t>
      </w:r>
      <w:proofErr w:type="gramEnd"/>
      <w:r w:rsidRPr="00963040">
        <w:rPr>
          <w:rFonts w:ascii="Times New Roman" w:hAnsi="Times New Roman" w:cs="Times New Roman"/>
          <w:sz w:val="24"/>
          <w:szCs w:val="24"/>
        </w:rPr>
        <w:t xml:space="preserve"> деятельностью лиц, находящихся под иностранным влиянием";</w:t>
      </w:r>
    </w:p>
    <w:p w:rsidR="00963040" w:rsidRPr="00963040" w:rsidRDefault="00963040" w:rsidP="00963040">
      <w:pPr>
        <w:pStyle w:val="ConsPlusNormal"/>
        <w:numPr>
          <w:ilvl w:val="0"/>
          <w:numId w:val="38"/>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w:t>
      </w:r>
    </w:p>
    <w:p w:rsidR="00963040" w:rsidRPr="00963040" w:rsidRDefault="00963040" w:rsidP="00963040">
      <w:pPr>
        <w:pStyle w:val="ConsPlusNormal"/>
        <w:numPr>
          <w:ilvl w:val="0"/>
          <w:numId w:val="38"/>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не должен получать средства из бюджета Таврического муниципального района Омской области в соответствии с иными муниципальными правовыми актами на цели, указанные в пункте 5 настоящего Порядка;</w:t>
      </w:r>
    </w:p>
    <w:p w:rsidR="00963040" w:rsidRPr="00963040" w:rsidRDefault="00963040" w:rsidP="00963040">
      <w:pPr>
        <w:pStyle w:val="ConsPlusNormal"/>
        <w:numPr>
          <w:ilvl w:val="0"/>
          <w:numId w:val="38"/>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муниципальное унитарное предприятие осуществляет свою деятельность на территории Таврического муниципального района Омской области.</w:t>
      </w:r>
    </w:p>
    <w:p w:rsidR="00963040" w:rsidRPr="00963040" w:rsidRDefault="00963040" w:rsidP="00963040">
      <w:pPr>
        <w:pStyle w:val="ConsPlusNormal"/>
        <w:numPr>
          <w:ilvl w:val="0"/>
          <w:numId w:val="38"/>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в случае подачи заявки на цели, указанные в подпункте 8 пункта 5 настоящего Порядка, необходимо наличие у участника отбора задолженности и (или) иных неисполненных финансовых обязательств, возникших на основании заключенных договоров перед поставщиками топливно-энергетических ресурсов (поставка природного газа, транспортировка газа, электрическая энергия).</w:t>
      </w:r>
    </w:p>
    <w:p w:rsidR="00963040" w:rsidRPr="00963040" w:rsidRDefault="00963040" w:rsidP="00963040">
      <w:pPr>
        <w:pStyle w:val="ConsPlusNormal"/>
        <w:numPr>
          <w:ilvl w:val="0"/>
          <w:numId w:val="36"/>
        </w:numPr>
        <w:adjustRightInd/>
        <w:spacing w:before="220"/>
        <w:ind w:left="0" w:firstLine="709"/>
        <w:jc w:val="both"/>
        <w:rPr>
          <w:rFonts w:ascii="Times New Roman" w:hAnsi="Times New Roman" w:cs="Times New Roman"/>
          <w:sz w:val="24"/>
          <w:szCs w:val="24"/>
        </w:rPr>
      </w:pPr>
      <w:proofErr w:type="gramStart"/>
      <w:r w:rsidRPr="00963040">
        <w:rPr>
          <w:rFonts w:ascii="Times New Roman" w:hAnsi="Times New Roman" w:cs="Times New Roman"/>
          <w:sz w:val="24"/>
          <w:szCs w:val="24"/>
        </w:rPr>
        <w:t xml:space="preserve">Проверка участников отбора на соответствие требованиям, указанным в </w:t>
      </w:r>
      <w:hyperlink w:anchor="P75">
        <w:r w:rsidRPr="00963040">
          <w:rPr>
            <w:rFonts w:ascii="Times New Roman" w:hAnsi="Times New Roman" w:cs="Times New Roman"/>
            <w:sz w:val="24"/>
            <w:szCs w:val="24"/>
          </w:rPr>
          <w:t>пункте</w:t>
        </w:r>
      </w:hyperlink>
      <w:r w:rsidRPr="00963040">
        <w:rPr>
          <w:rFonts w:ascii="Times New Roman" w:hAnsi="Times New Roman" w:cs="Times New Roman"/>
          <w:sz w:val="24"/>
          <w:szCs w:val="24"/>
        </w:rPr>
        <w:t xml:space="preserve"> 9 настоящего Порядка, 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на основании данных государственных информационных систем, обеспечивающих проведение отбора (далее - государственная информационная система), в том числе с использованием единой системы межведомственного электронного взаимодействия (при наличии технической возможности).</w:t>
      </w:r>
      <w:proofErr w:type="gramEnd"/>
    </w:p>
    <w:p w:rsidR="00963040" w:rsidRPr="00963040" w:rsidRDefault="00963040" w:rsidP="00963040">
      <w:pPr>
        <w:pStyle w:val="ConsPlusNormal"/>
        <w:numPr>
          <w:ilvl w:val="0"/>
          <w:numId w:val="36"/>
        </w:numPr>
        <w:adjustRightInd/>
        <w:spacing w:before="220"/>
        <w:ind w:left="0" w:firstLine="851"/>
        <w:jc w:val="both"/>
        <w:rPr>
          <w:rFonts w:ascii="Times New Roman" w:hAnsi="Times New Roman" w:cs="Times New Roman"/>
          <w:sz w:val="24"/>
          <w:szCs w:val="24"/>
        </w:rPr>
      </w:pPr>
      <w:proofErr w:type="gramStart"/>
      <w:r w:rsidRPr="00963040">
        <w:rPr>
          <w:rFonts w:ascii="Times New Roman" w:hAnsi="Times New Roman" w:cs="Times New Roman"/>
          <w:sz w:val="24"/>
          <w:szCs w:val="24"/>
        </w:rPr>
        <w:t xml:space="preserve">Администрация не вправе требовать представления документов, подтверждающих соответствие участника отбора требованиям, указанным в </w:t>
      </w:r>
      <w:hyperlink w:anchor="P75">
        <w:r w:rsidRPr="00963040">
          <w:rPr>
            <w:rFonts w:ascii="Times New Roman" w:hAnsi="Times New Roman" w:cs="Times New Roman"/>
            <w:sz w:val="24"/>
            <w:szCs w:val="24"/>
          </w:rPr>
          <w:t>пункте</w:t>
        </w:r>
      </w:hyperlink>
      <w:r w:rsidRPr="00963040">
        <w:rPr>
          <w:rFonts w:ascii="Times New Roman" w:hAnsi="Times New Roman" w:cs="Times New Roman"/>
          <w:sz w:val="24"/>
          <w:szCs w:val="24"/>
        </w:rPr>
        <w:t xml:space="preserve"> 9 настоящего Положения, при наличии соответствующей информации в государственных </w:t>
      </w:r>
      <w:r w:rsidRPr="00963040">
        <w:rPr>
          <w:rFonts w:ascii="Times New Roman" w:hAnsi="Times New Roman" w:cs="Times New Roman"/>
          <w:sz w:val="24"/>
          <w:szCs w:val="24"/>
        </w:rPr>
        <w:lastRenderedPageBreak/>
        <w:t>информационных системах, доступ к которым имеется у Администрации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по собственной инициативе.</w:t>
      </w:r>
      <w:proofErr w:type="gramEnd"/>
    </w:p>
    <w:p w:rsidR="00963040" w:rsidRPr="00963040" w:rsidRDefault="00963040" w:rsidP="00963040">
      <w:pPr>
        <w:pStyle w:val="ConsPlusNormal"/>
        <w:numPr>
          <w:ilvl w:val="0"/>
          <w:numId w:val="36"/>
        </w:numPr>
        <w:adjustRightInd/>
        <w:spacing w:before="220"/>
        <w:ind w:left="0" w:firstLine="851"/>
        <w:jc w:val="both"/>
        <w:rPr>
          <w:rFonts w:ascii="Times New Roman" w:hAnsi="Times New Roman" w:cs="Times New Roman"/>
          <w:sz w:val="24"/>
          <w:szCs w:val="24"/>
        </w:rPr>
      </w:pPr>
      <w:r w:rsidRPr="00963040">
        <w:rPr>
          <w:rFonts w:ascii="Times New Roman" w:hAnsi="Times New Roman" w:cs="Times New Roman"/>
          <w:sz w:val="24"/>
          <w:szCs w:val="24"/>
        </w:rPr>
        <w:t xml:space="preserve">Подтверждение соответствия участника отбора требованиям, указанным в </w:t>
      </w:r>
      <w:hyperlink w:anchor="P75">
        <w:r w:rsidRPr="00963040">
          <w:rPr>
            <w:rFonts w:ascii="Times New Roman" w:hAnsi="Times New Roman" w:cs="Times New Roman"/>
            <w:sz w:val="24"/>
            <w:szCs w:val="24"/>
          </w:rPr>
          <w:t>пункте</w:t>
        </w:r>
      </w:hyperlink>
      <w:r w:rsidRPr="00963040">
        <w:rPr>
          <w:rFonts w:ascii="Times New Roman" w:hAnsi="Times New Roman" w:cs="Times New Roman"/>
          <w:sz w:val="24"/>
          <w:szCs w:val="24"/>
        </w:rPr>
        <w:t xml:space="preserve"> 9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w:t>
      </w:r>
      <w:proofErr w:type="spellStart"/>
      <w:r w:rsidRPr="00963040">
        <w:rPr>
          <w:rFonts w:ascii="Times New Roman" w:hAnsi="Times New Roman" w:cs="Times New Roman"/>
          <w:sz w:val="24"/>
          <w:szCs w:val="24"/>
        </w:rPr>
        <w:t>веб-интерфейса</w:t>
      </w:r>
      <w:proofErr w:type="spellEnd"/>
      <w:r w:rsidRPr="00963040">
        <w:rPr>
          <w:rFonts w:ascii="Times New Roman" w:hAnsi="Times New Roman" w:cs="Times New Roman"/>
          <w:sz w:val="24"/>
          <w:szCs w:val="24"/>
        </w:rPr>
        <w:t xml:space="preserve"> системы "Электронный бюджет".</w:t>
      </w:r>
    </w:p>
    <w:p w:rsidR="00963040" w:rsidRPr="00963040" w:rsidRDefault="00963040" w:rsidP="00963040">
      <w:pPr>
        <w:pStyle w:val="ConsPlusNormal"/>
        <w:jc w:val="both"/>
        <w:rPr>
          <w:rFonts w:ascii="Times New Roman" w:hAnsi="Times New Roman" w:cs="Times New Roman"/>
          <w:sz w:val="24"/>
          <w:szCs w:val="24"/>
          <w:highlight w:val="yellow"/>
        </w:rPr>
      </w:pPr>
    </w:p>
    <w:p w:rsidR="00963040" w:rsidRPr="00963040" w:rsidRDefault="00963040" w:rsidP="00963040">
      <w:pPr>
        <w:pStyle w:val="ConsPlusTitle"/>
        <w:jc w:val="center"/>
        <w:outlineLvl w:val="1"/>
        <w:rPr>
          <w:rFonts w:ascii="Times New Roman" w:hAnsi="Times New Roman" w:cs="Times New Roman"/>
          <w:sz w:val="24"/>
          <w:szCs w:val="24"/>
        </w:rPr>
      </w:pPr>
      <w:r w:rsidRPr="00963040">
        <w:rPr>
          <w:rFonts w:ascii="Times New Roman" w:hAnsi="Times New Roman" w:cs="Times New Roman"/>
          <w:sz w:val="24"/>
          <w:szCs w:val="24"/>
        </w:rPr>
        <w:t>III. Порядок проведения отбора</w:t>
      </w:r>
    </w:p>
    <w:p w:rsidR="00963040" w:rsidRPr="00963040" w:rsidRDefault="00963040" w:rsidP="00963040">
      <w:pPr>
        <w:pStyle w:val="ConsPlusNormal"/>
        <w:jc w:val="both"/>
        <w:rPr>
          <w:rFonts w:ascii="Times New Roman" w:hAnsi="Times New Roman" w:cs="Times New Roman"/>
          <w:sz w:val="24"/>
          <w:szCs w:val="24"/>
          <w:highlight w:val="yellow"/>
        </w:rPr>
      </w:pPr>
    </w:p>
    <w:p w:rsidR="00963040" w:rsidRPr="00963040" w:rsidRDefault="00963040" w:rsidP="00963040">
      <w:pPr>
        <w:pStyle w:val="ConsPlusNormal"/>
        <w:numPr>
          <w:ilvl w:val="0"/>
          <w:numId w:val="36"/>
        </w:numPr>
        <w:adjustRightInd/>
        <w:ind w:left="0" w:firstLine="709"/>
        <w:jc w:val="both"/>
        <w:rPr>
          <w:rFonts w:ascii="Times New Roman" w:hAnsi="Times New Roman" w:cs="Times New Roman"/>
          <w:sz w:val="24"/>
          <w:szCs w:val="24"/>
        </w:rPr>
      </w:pPr>
      <w:r w:rsidRPr="00963040">
        <w:rPr>
          <w:rFonts w:ascii="Times New Roman" w:hAnsi="Times New Roman" w:cs="Times New Roman"/>
          <w:sz w:val="24"/>
          <w:szCs w:val="24"/>
        </w:rPr>
        <w:t>Отбор проводится в системе "Электронный бюджет".</w:t>
      </w:r>
    </w:p>
    <w:p w:rsidR="00963040" w:rsidRPr="00963040" w:rsidRDefault="00963040" w:rsidP="00963040">
      <w:pPr>
        <w:pStyle w:val="ConsPlusNormal"/>
        <w:spacing w:before="220"/>
        <w:ind w:firstLine="540"/>
        <w:jc w:val="both"/>
        <w:rPr>
          <w:rFonts w:ascii="Times New Roman" w:hAnsi="Times New Roman" w:cs="Times New Roman"/>
          <w:sz w:val="24"/>
          <w:szCs w:val="24"/>
        </w:rPr>
      </w:pPr>
      <w:r w:rsidRPr="00963040">
        <w:rPr>
          <w:rFonts w:ascii="Times New Roman" w:hAnsi="Times New Roman" w:cs="Times New Roman"/>
          <w:sz w:val="24"/>
          <w:szCs w:val="24"/>
        </w:rPr>
        <w:t>Взаимодействие Администрации, а также комиссии по отбору (далее – Комиссия) с участниками отбора осуществляется с использованием документов в электронной форме в системе "Электронный бюджет".</w:t>
      </w:r>
    </w:p>
    <w:p w:rsidR="00963040" w:rsidRPr="00963040" w:rsidRDefault="00963040" w:rsidP="00963040">
      <w:pPr>
        <w:pStyle w:val="ConsPlusNormal"/>
        <w:numPr>
          <w:ilvl w:val="0"/>
          <w:numId w:val="36"/>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Pr="00963040">
        <w:rPr>
          <w:rFonts w:ascii="Times New Roman" w:hAnsi="Times New Roman" w:cs="Times New Roman"/>
          <w:sz w:val="24"/>
          <w:szCs w:val="24"/>
        </w:rPr>
        <w:t>ии и ау</w:t>
      </w:r>
      <w:proofErr w:type="gramEnd"/>
      <w:r w:rsidRPr="00963040">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63040" w:rsidRPr="00963040" w:rsidRDefault="00963040" w:rsidP="00963040">
      <w:pPr>
        <w:pStyle w:val="ConsPlusNormal"/>
        <w:numPr>
          <w:ilvl w:val="0"/>
          <w:numId w:val="36"/>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 xml:space="preserve">Объявление о проведении отбора размещается Администрацией на едином портале в срок не позднее двух рабочих дней со дня </w:t>
      </w:r>
      <w:proofErr w:type="gramStart"/>
      <w:r w:rsidRPr="00963040">
        <w:rPr>
          <w:rFonts w:ascii="Times New Roman" w:hAnsi="Times New Roman" w:cs="Times New Roman"/>
          <w:sz w:val="24"/>
          <w:szCs w:val="24"/>
        </w:rPr>
        <w:t>принятия постановления Администрации Таврического муниципального района Омской области</w:t>
      </w:r>
      <w:proofErr w:type="gramEnd"/>
      <w:r w:rsidRPr="00963040">
        <w:rPr>
          <w:rFonts w:ascii="Times New Roman" w:hAnsi="Times New Roman" w:cs="Times New Roman"/>
          <w:sz w:val="24"/>
          <w:szCs w:val="24"/>
        </w:rPr>
        <w:t xml:space="preserve"> о проведении отбора.</w:t>
      </w:r>
    </w:p>
    <w:p w:rsidR="00963040" w:rsidRPr="00963040" w:rsidRDefault="00963040" w:rsidP="00963040">
      <w:pPr>
        <w:pStyle w:val="ConsPlusNormal"/>
        <w:spacing w:before="220"/>
        <w:ind w:firstLine="540"/>
        <w:jc w:val="both"/>
        <w:rPr>
          <w:rFonts w:ascii="Times New Roman" w:hAnsi="Times New Roman" w:cs="Times New Roman"/>
          <w:sz w:val="24"/>
          <w:szCs w:val="24"/>
        </w:rPr>
      </w:pPr>
      <w:r w:rsidRPr="00963040">
        <w:rPr>
          <w:rFonts w:ascii="Times New Roman" w:hAnsi="Times New Roman" w:cs="Times New Roman"/>
          <w:sz w:val="24"/>
          <w:szCs w:val="24"/>
        </w:rPr>
        <w:t xml:space="preserve">Объявление о проведении отбора формируется Администрацией в электронной форме посредством заполнения соответствующих экранных форм </w:t>
      </w:r>
      <w:proofErr w:type="spellStart"/>
      <w:r w:rsidRPr="00963040">
        <w:rPr>
          <w:rFonts w:ascii="Times New Roman" w:hAnsi="Times New Roman" w:cs="Times New Roman"/>
          <w:sz w:val="24"/>
          <w:szCs w:val="24"/>
        </w:rPr>
        <w:t>веб-интерфейса</w:t>
      </w:r>
      <w:proofErr w:type="spellEnd"/>
      <w:r w:rsidRPr="00963040">
        <w:rPr>
          <w:rFonts w:ascii="Times New Roman" w:hAnsi="Times New Roman" w:cs="Times New Roman"/>
          <w:sz w:val="24"/>
          <w:szCs w:val="24"/>
        </w:rPr>
        <w:t xml:space="preserve"> системы "Электронный бюджет", подписывается усиленной квалифицированной электронной подписью уполномоченным лицом Администрации Таврического муниципального района Омской области.</w:t>
      </w:r>
    </w:p>
    <w:p w:rsidR="00963040" w:rsidRPr="00963040" w:rsidRDefault="00963040" w:rsidP="00963040">
      <w:pPr>
        <w:pStyle w:val="ConsPlusNormal"/>
        <w:numPr>
          <w:ilvl w:val="0"/>
          <w:numId w:val="36"/>
        </w:numPr>
        <w:adjustRightInd/>
        <w:spacing w:before="220"/>
        <w:ind w:left="0" w:firstLine="851"/>
        <w:jc w:val="both"/>
        <w:rPr>
          <w:rFonts w:ascii="Times New Roman" w:hAnsi="Times New Roman" w:cs="Times New Roman"/>
          <w:sz w:val="24"/>
          <w:szCs w:val="24"/>
        </w:rPr>
      </w:pPr>
      <w:r w:rsidRPr="00963040">
        <w:rPr>
          <w:rFonts w:ascii="Times New Roman" w:hAnsi="Times New Roman" w:cs="Times New Roman"/>
          <w:sz w:val="24"/>
          <w:szCs w:val="24"/>
        </w:rPr>
        <w:t>Объявление о проведении отбора должно содержать следующие сведения:</w:t>
      </w:r>
    </w:p>
    <w:p w:rsidR="00963040" w:rsidRPr="00963040" w:rsidRDefault="00963040" w:rsidP="00963040">
      <w:pPr>
        <w:pStyle w:val="ConsPlusNormal"/>
        <w:numPr>
          <w:ilvl w:val="1"/>
          <w:numId w:val="39"/>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сроки проведения отбора (дату и время начала и окончания приема заявок), которые не могут быть ранее 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p>
    <w:p w:rsidR="00963040" w:rsidRPr="00963040" w:rsidRDefault="00963040" w:rsidP="00963040">
      <w:pPr>
        <w:pStyle w:val="ConsPlusNormal"/>
        <w:numPr>
          <w:ilvl w:val="1"/>
          <w:numId w:val="39"/>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наименование, место нахождения, почтовый адрес, адрес электронной почты Администрации;</w:t>
      </w:r>
    </w:p>
    <w:p w:rsidR="00963040" w:rsidRPr="00963040" w:rsidRDefault="00963040" w:rsidP="00963040">
      <w:pPr>
        <w:pStyle w:val="ConsPlusNormal"/>
        <w:numPr>
          <w:ilvl w:val="1"/>
          <w:numId w:val="39"/>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результат предоставления субсидии;</w:t>
      </w:r>
    </w:p>
    <w:p w:rsidR="00963040" w:rsidRPr="00963040" w:rsidRDefault="00963040" w:rsidP="00963040">
      <w:pPr>
        <w:pStyle w:val="ConsPlusNormal"/>
        <w:numPr>
          <w:ilvl w:val="1"/>
          <w:numId w:val="39"/>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доменное имя и (или) указатели страниц государственной информационной системы в сети "Интернет", на котором обеспечивается проведение отбора;</w:t>
      </w:r>
    </w:p>
    <w:p w:rsidR="00963040" w:rsidRPr="00963040" w:rsidRDefault="00963040" w:rsidP="00963040">
      <w:pPr>
        <w:pStyle w:val="ConsPlusNormal"/>
        <w:numPr>
          <w:ilvl w:val="1"/>
          <w:numId w:val="39"/>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lastRenderedPageBreak/>
        <w:t xml:space="preserve">требования к участникам отбора в соответствии с </w:t>
      </w:r>
      <w:hyperlink w:anchor="P75">
        <w:r w:rsidRPr="00963040">
          <w:rPr>
            <w:rFonts w:ascii="Times New Roman" w:hAnsi="Times New Roman" w:cs="Times New Roman"/>
            <w:sz w:val="24"/>
            <w:szCs w:val="24"/>
          </w:rPr>
          <w:t>пунктом</w:t>
        </w:r>
      </w:hyperlink>
      <w:r w:rsidRPr="00963040">
        <w:rPr>
          <w:rFonts w:ascii="Times New Roman" w:hAnsi="Times New Roman" w:cs="Times New Roman"/>
          <w:sz w:val="24"/>
          <w:szCs w:val="24"/>
        </w:rPr>
        <w:t xml:space="preserve"> 9 настоящего Порядка и к перечню документов, представляемых участниками отбора для подтверждения их соответствия указанным требованиям;</w:t>
      </w:r>
    </w:p>
    <w:p w:rsidR="00963040" w:rsidRPr="00963040" w:rsidRDefault="00963040" w:rsidP="00963040">
      <w:pPr>
        <w:pStyle w:val="ConsPlusNormal"/>
        <w:numPr>
          <w:ilvl w:val="1"/>
          <w:numId w:val="39"/>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категории и (или) критерии отбора;</w:t>
      </w:r>
    </w:p>
    <w:p w:rsidR="00963040" w:rsidRPr="00963040" w:rsidRDefault="00963040" w:rsidP="00963040">
      <w:pPr>
        <w:pStyle w:val="ConsPlusNormal"/>
        <w:numPr>
          <w:ilvl w:val="1"/>
          <w:numId w:val="39"/>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категории получателей субсидии;</w:t>
      </w:r>
    </w:p>
    <w:p w:rsidR="00963040" w:rsidRPr="00963040" w:rsidRDefault="00963040" w:rsidP="00963040">
      <w:pPr>
        <w:pStyle w:val="ConsPlusNormal"/>
        <w:numPr>
          <w:ilvl w:val="1"/>
          <w:numId w:val="39"/>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порядок подачи заявок и требования, предъявляемые к форме и содержанию заявок;</w:t>
      </w:r>
    </w:p>
    <w:p w:rsidR="00963040" w:rsidRPr="00963040" w:rsidRDefault="00963040" w:rsidP="00963040">
      <w:pPr>
        <w:pStyle w:val="ConsPlusNormal"/>
        <w:numPr>
          <w:ilvl w:val="1"/>
          <w:numId w:val="39"/>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 xml:space="preserve">порядок отзыва заявок, порядок возврата заявок, </w:t>
      </w:r>
      <w:proofErr w:type="gramStart"/>
      <w:r w:rsidRPr="00963040">
        <w:rPr>
          <w:rFonts w:ascii="Times New Roman" w:hAnsi="Times New Roman" w:cs="Times New Roman"/>
          <w:sz w:val="24"/>
          <w:szCs w:val="24"/>
        </w:rPr>
        <w:t>определяющий</w:t>
      </w:r>
      <w:proofErr w:type="gramEnd"/>
      <w:r w:rsidRPr="00963040">
        <w:rPr>
          <w:rFonts w:ascii="Times New Roman" w:hAnsi="Times New Roman" w:cs="Times New Roman"/>
          <w:sz w:val="24"/>
          <w:szCs w:val="24"/>
        </w:rPr>
        <w:t xml:space="preserve"> в том числе основания для возврата заявок, порядок внесения изменений в заявки;</w:t>
      </w:r>
    </w:p>
    <w:p w:rsidR="00963040" w:rsidRPr="00963040" w:rsidRDefault="00963040" w:rsidP="00963040">
      <w:pPr>
        <w:pStyle w:val="ConsPlusNormal"/>
        <w:numPr>
          <w:ilvl w:val="1"/>
          <w:numId w:val="39"/>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правила рассмотрения заявок;</w:t>
      </w:r>
    </w:p>
    <w:p w:rsidR="00963040" w:rsidRPr="00963040" w:rsidRDefault="00963040" w:rsidP="00963040">
      <w:pPr>
        <w:pStyle w:val="ConsPlusNormal"/>
        <w:numPr>
          <w:ilvl w:val="1"/>
          <w:numId w:val="39"/>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порядок возврата заявок на доработку;</w:t>
      </w:r>
    </w:p>
    <w:p w:rsidR="00963040" w:rsidRPr="00963040" w:rsidRDefault="00963040" w:rsidP="00963040">
      <w:pPr>
        <w:pStyle w:val="ConsPlusNormal"/>
        <w:numPr>
          <w:ilvl w:val="1"/>
          <w:numId w:val="39"/>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порядок отклонения заявок, а также информацию об основаниях их отклонения;</w:t>
      </w:r>
    </w:p>
    <w:p w:rsidR="00963040" w:rsidRPr="00963040" w:rsidRDefault="00963040" w:rsidP="00963040">
      <w:pPr>
        <w:pStyle w:val="ConsPlusNormal"/>
        <w:numPr>
          <w:ilvl w:val="1"/>
          <w:numId w:val="39"/>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объем распределяемой субсидии в рамках отбора, порядок расчета размера субсидии, установленный настоящим Порядком, правила распределения субсидий по результатам отбора;</w:t>
      </w:r>
    </w:p>
    <w:p w:rsidR="00963040" w:rsidRPr="00963040" w:rsidRDefault="00963040" w:rsidP="00963040">
      <w:pPr>
        <w:pStyle w:val="ConsPlusNormal"/>
        <w:numPr>
          <w:ilvl w:val="1"/>
          <w:numId w:val="39"/>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963040" w:rsidRPr="00963040" w:rsidRDefault="00963040" w:rsidP="00963040">
      <w:pPr>
        <w:pStyle w:val="ConsPlusNormal"/>
        <w:numPr>
          <w:ilvl w:val="1"/>
          <w:numId w:val="39"/>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срок, в течение которого победитель отбора должен подписать соглашение;</w:t>
      </w:r>
    </w:p>
    <w:p w:rsidR="00963040" w:rsidRPr="00963040" w:rsidRDefault="00963040" w:rsidP="00963040">
      <w:pPr>
        <w:pStyle w:val="ConsPlusNormal"/>
        <w:numPr>
          <w:ilvl w:val="1"/>
          <w:numId w:val="39"/>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 xml:space="preserve">условия признания победителя (победителей) отбора </w:t>
      </w:r>
      <w:proofErr w:type="gramStart"/>
      <w:r w:rsidRPr="00963040">
        <w:rPr>
          <w:rFonts w:ascii="Times New Roman" w:hAnsi="Times New Roman" w:cs="Times New Roman"/>
          <w:sz w:val="24"/>
          <w:szCs w:val="24"/>
        </w:rPr>
        <w:t>уклонившимся</w:t>
      </w:r>
      <w:proofErr w:type="gramEnd"/>
      <w:r w:rsidRPr="00963040">
        <w:rPr>
          <w:rFonts w:ascii="Times New Roman" w:hAnsi="Times New Roman" w:cs="Times New Roman"/>
          <w:sz w:val="24"/>
          <w:szCs w:val="24"/>
        </w:rPr>
        <w:t xml:space="preserve"> от заключения соглашения;</w:t>
      </w:r>
    </w:p>
    <w:p w:rsidR="00963040" w:rsidRPr="00963040" w:rsidRDefault="00963040" w:rsidP="00963040">
      <w:pPr>
        <w:pStyle w:val="ConsPlusNormal"/>
        <w:numPr>
          <w:ilvl w:val="1"/>
          <w:numId w:val="39"/>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 xml:space="preserve">сроки </w:t>
      </w:r>
      <w:proofErr w:type="gramStart"/>
      <w:r w:rsidRPr="00963040">
        <w:rPr>
          <w:rFonts w:ascii="Times New Roman" w:hAnsi="Times New Roman" w:cs="Times New Roman"/>
          <w:sz w:val="24"/>
          <w:szCs w:val="24"/>
        </w:rPr>
        <w:t>размещения протокола подведения итогов отбора</w:t>
      </w:r>
      <w:proofErr w:type="gramEnd"/>
      <w:r w:rsidRPr="00963040">
        <w:rPr>
          <w:rFonts w:ascii="Times New Roman" w:hAnsi="Times New Roman" w:cs="Times New Roman"/>
          <w:sz w:val="24"/>
          <w:szCs w:val="24"/>
        </w:rPr>
        <w:t xml:space="preserve"> на едином портале, а также на официальном сайте, которая не может быть позднее 14 календарного дня, следующего за днем определения победителя (победителей) отбора;</w:t>
      </w:r>
    </w:p>
    <w:p w:rsidR="00963040" w:rsidRPr="00963040" w:rsidRDefault="00963040" w:rsidP="00963040">
      <w:pPr>
        <w:pStyle w:val="ConsPlusNormal"/>
        <w:numPr>
          <w:ilvl w:val="1"/>
          <w:numId w:val="39"/>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 xml:space="preserve">в части определения порядка внесения изменений в объявление о проведении отбора, которое осуществляется не позднее наступления </w:t>
      </w:r>
      <w:proofErr w:type="gramStart"/>
      <w:r w:rsidRPr="00963040">
        <w:rPr>
          <w:rFonts w:ascii="Times New Roman" w:hAnsi="Times New Roman" w:cs="Times New Roman"/>
          <w:sz w:val="24"/>
          <w:szCs w:val="24"/>
        </w:rPr>
        <w:t>даты окончания приема заявок участников отбора получателей субсидий</w:t>
      </w:r>
      <w:proofErr w:type="gramEnd"/>
      <w:r w:rsidRPr="00963040">
        <w:rPr>
          <w:rFonts w:ascii="Times New Roman" w:hAnsi="Times New Roman" w:cs="Times New Roman"/>
          <w:sz w:val="24"/>
          <w:szCs w:val="24"/>
        </w:rPr>
        <w:t xml:space="preserve"> с соблюдением следующих условий:</w:t>
      </w:r>
    </w:p>
    <w:p w:rsidR="00963040" w:rsidRPr="00963040" w:rsidRDefault="00963040" w:rsidP="00963040">
      <w:pPr>
        <w:autoSpaceDE w:val="0"/>
        <w:autoSpaceDN w:val="0"/>
        <w:adjustRightInd w:val="0"/>
        <w:spacing w:before="280" w:after="0" w:line="240" w:lineRule="auto"/>
        <w:ind w:firstLine="540"/>
        <w:jc w:val="both"/>
        <w:rPr>
          <w:rFonts w:ascii="Times New Roman" w:hAnsi="Times New Roman" w:cs="Times New Roman"/>
          <w:sz w:val="24"/>
          <w:szCs w:val="24"/>
        </w:rPr>
      </w:pPr>
      <w:r w:rsidRPr="00963040">
        <w:rPr>
          <w:rFonts w:ascii="Times New Roman" w:hAnsi="Times New Roman" w:cs="Times New Roman"/>
          <w:sz w:val="24"/>
          <w:szCs w:val="24"/>
        </w:rP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 в случае если получатель субсидии определяется по результатам запроса предложений;</w:t>
      </w:r>
    </w:p>
    <w:p w:rsidR="00963040" w:rsidRPr="00963040" w:rsidRDefault="00963040" w:rsidP="00963040">
      <w:pPr>
        <w:autoSpaceDE w:val="0"/>
        <w:autoSpaceDN w:val="0"/>
        <w:adjustRightInd w:val="0"/>
        <w:spacing w:before="280" w:after="0" w:line="240" w:lineRule="auto"/>
        <w:ind w:firstLine="540"/>
        <w:jc w:val="both"/>
        <w:rPr>
          <w:rFonts w:ascii="Times New Roman" w:hAnsi="Times New Roman" w:cs="Times New Roman"/>
          <w:sz w:val="24"/>
          <w:szCs w:val="24"/>
        </w:rPr>
      </w:pPr>
      <w:r w:rsidRPr="00963040">
        <w:rPr>
          <w:rFonts w:ascii="Times New Roman" w:hAnsi="Times New Roman" w:cs="Times New Roman"/>
          <w:sz w:val="24"/>
          <w:szCs w:val="24"/>
        </w:rPr>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963040" w:rsidRPr="00963040" w:rsidRDefault="00963040" w:rsidP="00963040">
      <w:pPr>
        <w:autoSpaceDE w:val="0"/>
        <w:autoSpaceDN w:val="0"/>
        <w:adjustRightInd w:val="0"/>
        <w:spacing w:before="280" w:after="0" w:line="240" w:lineRule="auto"/>
        <w:ind w:firstLine="540"/>
        <w:jc w:val="both"/>
        <w:rPr>
          <w:rFonts w:ascii="Times New Roman" w:hAnsi="Times New Roman" w:cs="Times New Roman"/>
          <w:sz w:val="24"/>
          <w:szCs w:val="24"/>
        </w:rPr>
      </w:pPr>
      <w:r w:rsidRPr="00963040">
        <w:rPr>
          <w:rFonts w:ascii="Times New Roman" w:hAnsi="Times New Roman" w:cs="Times New Roman"/>
          <w:sz w:val="24"/>
          <w:szCs w:val="24"/>
        </w:rPr>
        <w:t>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963040" w:rsidRPr="00963040" w:rsidRDefault="00963040" w:rsidP="00963040">
      <w:pPr>
        <w:autoSpaceDE w:val="0"/>
        <w:autoSpaceDN w:val="0"/>
        <w:adjustRightInd w:val="0"/>
        <w:spacing w:before="280" w:after="0" w:line="240" w:lineRule="auto"/>
        <w:ind w:firstLine="540"/>
        <w:jc w:val="both"/>
        <w:rPr>
          <w:rFonts w:ascii="Times New Roman" w:hAnsi="Times New Roman" w:cs="Times New Roman"/>
          <w:sz w:val="24"/>
          <w:szCs w:val="24"/>
        </w:rPr>
      </w:pPr>
      <w:r w:rsidRPr="00963040">
        <w:rPr>
          <w:rFonts w:ascii="Times New Roman" w:hAnsi="Times New Roman" w:cs="Times New Roman"/>
          <w:sz w:val="24"/>
          <w:szCs w:val="24"/>
        </w:rPr>
        <w:lastRenderedPageBreak/>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rsidR="00963040" w:rsidRPr="00963040" w:rsidRDefault="00963040" w:rsidP="00963040">
      <w:pPr>
        <w:pStyle w:val="a9"/>
        <w:numPr>
          <w:ilvl w:val="1"/>
          <w:numId w:val="39"/>
        </w:numPr>
        <w:autoSpaceDE w:val="0"/>
        <w:autoSpaceDN w:val="0"/>
        <w:adjustRightInd w:val="0"/>
        <w:spacing w:before="280" w:after="0" w:line="240" w:lineRule="auto"/>
        <w:ind w:left="0" w:firstLine="709"/>
        <w:jc w:val="both"/>
        <w:rPr>
          <w:rFonts w:ascii="Times New Roman" w:hAnsi="Times New Roman" w:cs="Times New Roman"/>
          <w:sz w:val="24"/>
          <w:szCs w:val="24"/>
        </w:rPr>
      </w:pPr>
      <w:r w:rsidRPr="00963040">
        <w:rPr>
          <w:rFonts w:ascii="Times New Roman" w:hAnsi="Times New Roman" w:cs="Times New Roman"/>
          <w:sz w:val="24"/>
          <w:szCs w:val="24"/>
        </w:rPr>
        <w:t>перечень документов, необходимых для предоставления субсидий.</w:t>
      </w:r>
    </w:p>
    <w:p w:rsidR="00963040" w:rsidRPr="00963040" w:rsidRDefault="00963040" w:rsidP="00963040">
      <w:pPr>
        <w:pStyle w:val="ConsPlusNormal"/>
        <w:jc w:val="both"/>
        <w:rPr>
          <w:rFonts w:ascii="Times New Roman" w:hAnsi="Times New Roman" w:cs="Times New Roman"/>
          <w:sz w:val="24"/>
          <w:szCs w:val="24"/>
          <w:highlight w:val="yellow"/>
        </w:rPr>
      </w:pPr>
    </w:p>
    <w:p w:rsidR="00963040" w:rsidRPr="00963040" w:rsidRDefault="00963040" w:rsidP="00963040">
      <w:pPr>
        <w:pStyle w:val="ConsPlusTitle"/>
        <w:jc w:val="center"/>
        <w:outlineLvl w:val="1"/>
        <w:rPr>
          <w:rFonts w:ascii="Times New Roman" w:hAnsi="Times New Roman" w:cs="Times New Roman"/>
          <w:sz w:val="24"/>
          <w:szCs w:val="24"/>
        </w:rPr>
      </w:pPr>
      <w:r w:rsidRPr="00963040">
        <w:rPr>
          <w:rFonts w:ascii="Times New Roman" w:hAnsi="Times New Roman" w:cs="Times New Roman"/>
          <w:sz w:val="24"/>
          <w:szCs w:val="24"/>
        </w:rPr>
        <w:t>IV. Порядок отмены проведения отбора</w:t>
      </w:r>
    </w:p>
    <w:p w:rsidR="00963040" w:rsidRPr="00963040" w:rsidRDefault="00963040" w:rsidP="00963040">
      <w:pPr>
        <w:pStyle w:val="ConsPlusNormal"/>
        <w:jc w:val="both"/>
        <w:rPr>
          <w:rFonts w:ascii="Times New Roman" w:hAnsi="Times New Roman" w:cs="Times New Roman"/>
          <w:sz w:val="24"/>
          <w:szCs w:val="24"/>
          <w:highlight w:val="yellow"/>
        </w:rPr>
      </w:pPr>
    </w:p>
    <w:p w:rsidR="00963040" w:rsidRPr="00963040" w:rsidRDefault="00963040" w:rsidP="00963040">
      <w:pPr>
        <w:pStyle w:val="ConsPlusNormal"/>
        <w:numPr>
          <w:ilvl w:val="0"/>
          <w:numId w:val="36"/>
        </w:numPr>
        <w:adjustRightInd/>
        <w:ind w:left="0" w:firstLine="709"/>
        <w:jc w:val="both"/>
        <w:rPr>
          <w:rFonts w:ascii="Times New Roman" w:hAnsi="Times New Roman" w:cs="Times New Roman"/>
          <w:sz w:val="24"/>
          <w:szCs w:val="24"/>
        </w:rPr>
      </w:pPr>
      <w:r w:rsidRPr="00963040">
        <w:rPr>
          <w:rFonts w:ascii="Times New Roman" w:hAnsi="Times New Roman" w:cs="Times New Roman"/>
          <w:sz w:val="24"/>
          <w:szCs w:val="24"/>
        </w:rPr>
        <w:t>Проведение отбора отменяется в следующих случаях:</w:t>
      </w:r>
    </w:p>
    <w:p w:rsidR="00963040" w:rsidRPr="00963040" w:rsidRDefault="00963040" w:rsidP="00963040">
      <w:pPr>
        <w:pStyle w:val="ConsPlusNormal"/>
        <w:spacing w:before="220"/>
        <w:ind w:firstLine="540"/>
        <w:jc w:val="both"/>
        <w:rPr>
          <w:rFonts w:ascii="Times New Roman" w:hAnsi="Times New Roman" w:cs="Times New Roman"/>
          <w:sz w:val="24"/>
          <w:szCs w:val="24"/>
        </w:rPr>
      </w:pPr>
      <w:r w:rsidRPr="00963040">
        <w:rPr>
          <w:rFonts w:ascii="Times New Roman" w:hAnsi="Times New Roman" w:cs="Times New Roman"/>
          <w:sz w:val="24"/>
          <w:szCs w:val="24"/>
        </w:rPr>
        <w:t>1) уменьшение лимитов бюджетных обязательств на предоставление субсидий на соответствующий финансовый год;</w:t>
      </w:r>
    </w:p>
    <w:p w:rsidR="00963040" w:rsidRPr="00963040" w:rsidRDefault="00963040" w:rsidP="00963040">
      <w:pPr>
        <w:pStyle w:val="ConsPlusNormal"/>
        <w:spacing w:before="220"/>
        <w:ind w:firstLine="540"/>
        <w:jc w:val="both"/>
        <w:rPr>
          <w:rFonts w:ascii="Times New Roman" w:hAnsi="Times New Roman" w:cs="Times New Roman"/>
          <w:sz w:val="24"/>
          <w:szCs w:val="24"/>
          <w:highlight w:val="yellow"/>
        </w:rPr>
      </w:pPr>
      <w:r w:rsidRPr="00963040">
        <w:rPr>
          <w:rFonts w:ascii="Times New Roman" w:hAnsi="Times New Roman" w:cs="Times New Roman"/>
          <w:sz w:val="24"/>
          <w:szCs w:val="24"/>
        </w:rPr>
        <w:t>2) внесение изменений в законодательство Российской Федерации, требующих внесения изменений в настоящий Порядок.</w:t>
      </w:r>
    </w:p>
    <w:p w:rsidR="00963040" w:rsidRPr="00963040" w:rsidRDefault="00963040" w:rsidP="00963040">
      <w:pPr>
        <w:pStyle w:val="ConsPlusNormal"/>
        <w:numPr>
          <w:ilvl w:val="0"/>
          <w:numId w:val="36"/>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Объявление об отмене проведения отбора размещается на едином портале и на официальном сайте в течение 3 календарных дней со дня принятия Администрацией решения об отмене проведения отбора, но не позднее, чем за 1 рабочий день до даты окончания срока подачи заявок.</w:t>
      </w:r>
    </w:p>
    <w:p w:rsidR="00963040" w:rsidRPr="00963040" w:rsidRDefault="00963040" w:rsidP="00963040">
      <w:pPr>
        <w:pStyle w:val="ConsPlusNormal"/>
        <w:spacing w:before="220"/>
        <w:ind w:firstLine="709"/>
        <w:jc w:val="both"/>
        <w:rPr>
          <w:rFonts w:ascii="Times New Roman" w:hAnsi="Times New Roman" w:cs="Times New Roman"/>
          <w:sz w:val="24"/>
          <w:szCs w:val="24"/>
        </w:rPr>
      </w:pPr>
      <w:r w:rsidRPr="00963040">
        <w:rPr>
          <w:rFonts w:ascii="Times New Roman" w:hAnsi="Times New Roman" w:cs="Times New Roman"/>
          <w:sz w:val="24"/>
          <w:szCs w:val="24"/>
        </w:rPr>
        <w:t xml:space="preserve">Объявление об отмене проведения отбора формируется в электронной форме посредством заполнения соответствующих экранных форм </w:t>
      </w:r>
      <w:proofErr w:type="spellStart"/>
      <w:r w:rsidRPr="00963040">
        <w:rPr>
          <w:rFonts w:ascii="Times New Roman" w:hAnsi="Times New Roman" w:cs="Times New Roman"/>
          <w:sz w:val="24"/>
          <w:szCs w:val="24"/>
        </w:rPr>
        <w:t>веб-интерфейса</w:t>
      </w:r>
      <w:proofErr w:type="spellEnd"/>
      <w:r w:rsidRPr="00963040">
        <w:rPr>
          <w:rFonts w:ascii="Times New Roman" w:hAnsi="Times New Roman" w:cs="Times New Roman"/>
          <w:sz w:val="24"/>
          <w:szCs w:val="24"/>
        </w:rPr>
        <w:t xml:space="preserve"> системы "Электронный бюджет", подписывается усиленной квалифицированной электронной подписью уполномоченного лица Администрации Таврического муниципального района Омской области, размещается на едином портале и содержит информацию о причинах отмены отбора.</w:t>
      </w:r>
    </w:p>
    <w:p w:rsidR="00963040" w:rsidRPr="00963040" w:rsidRDefault="00963040" w:rsidP="00963040">
      <w:pPr>
        <w:pStyle w:val="ConsPlusNormal"/>
        <w:spacing w:before="220"/>
        <w:ind w:firstLine="540"/>
        <w:jc w:val="both"/>
        <w:rPr>
          <w:rFonts w:ascii="Times New Roman" w:hAnsi="Times New Roman" w:cs="Times New Roman"/>
          <w:sz w:val="24"/>
          <w:szCs w:val="24"/>
        </w:rPr>
      </w:pPr>
      <w:r w:rsidRPr="00963040">
        <w:rPr>
          <w:rFonts w:ascii="Times New Roman" w:hAnsi="Times New Roman" w:cs="Times New Roman"/>
          <w:sz w:val="24"/>
          <w:szCs w:val="24"/>
        </w:rPr>
        <w:t>Отбор считается отмененным со дня размещения объявления о его отмене на едином портале.</w:t>
      </w:r>
    </w:p>
    <w:p w:rsidR="00963040" w:rsidRPr="00963040" w:rsidRDefault="00963040" w:rsidP="00963040">
      <w:pPr>
        <w:pStyle w:val="ConsPlusNormal"/>
        <w:numPr>
          <w:ilvl w:val="0"/>
          <w:numId w:val="36"/>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Участники отбора, подавшие заявки, информируются об отмене проведения отбора в системе "Электронный бюджет".</w:t>
      </w:r>
    </w:p>
    <w:p w:rsidR="00963040" w:rsidRPr="00963040" w:rsidRDefault="00963040" w:rsidP="00963040">
      <w:pPr>
        <w:pStyle w:val="ConsPlusNormal"/>
        <w:numPr>
          <w:ilvl w:val="0"/>
          <w:numId w:val="36"/>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Администрация объявляет новый отбор в течение 10 рабочих дней со дня устранения оснований для отмены проведения отбора. Новый отбор проводится в соответствии с установленным настоящим Порядком отбора получателей субсидий.</w:t>
      </w:r>
    </w:p>
    <w:p w:rsidR="00963040" w:rsidRPr="00963040" w:rsidRDefault="00963040" w:rsidP="00963040">
      <w:pPr>
        <w:pStyle w:val="ConsPlusNormal"/>
        <w:jc w:val="both"/>
        <w:rPr>
          <w:rFonts w:ascii="Times New Roman" w:hAnsi="Times New Roman" w:cs="Times New Roman"/>
          <w:sz w:val="24"/>
          <w:szCs w:val="24"/>
          <w:highlight w:val="yellow"/>
        </w:rPr>
      </w:pPr>
    </w:p>
    <w:p w:rsidR="00963040" w:rsidRPr="00963040" w:rsidRDefault="00963040" w:rsidP="00963040">
      <w:pPr>
        <w:pStyle w:val="ConsPlusTitle"/>
        <w:jc w:val="center"/>
        <w:outlineLvl w:val="1"/>
        <w:rPr>
          <w:rFonts w:ascii="Times New Roman" w:hAnsi="Times New Roman" w:cs="Times New Roman"/>
          <w:sz w:val="24"/>
          <w:szCs w:val="24"/>
        </w:rPr>
      </w:pPr>
      <w:r w:rsidRPr="00963040">
        <w:rPr>
          <w:rFonts w:ascii="Times New Roman" w:hAnsi="Times New Roman" w:cs="Times New Roman"/>
          <w:sz w:val="24"/>
          <w:szCs w:val="24"/>
        </w:rPr>
        <w:t>V. Порядок формирования и подачи участниками отбора заявок</w:t>
      </w:r>
    </w:p>
    <w:p w:rsidR="00963040" w:rsidRPr="00963040" w:rsidRDefault="00963040" w:rsidP="00963040">
      <w:pPr>
        <w:pStyle w:val="ConsPlusNormal"/>
        <w:jc w:val="both"/>
        <w:rPr>
          <w:rFonts w:ascii="Times New Roman" w:hAnsi="Times New Roman" w:cs="Times New Roman"/>
          <w:sz w:val="24"/>
          <w:szCs w:val="24"/>
          <w:highlight w:val="yellow"/>
        </w:rPr>
      </w:pPr>
    </w:p>
    <w:p w:rsidR="00963040" w:rsidRPr="00963040" w:rsidRDefault="00963040" w:rsidP="00963040">
      <w:pPr>
        <w:pStyle w:val="ConsPlusNormal"/>
        <w:numPr>
          <w:ilvl w:val="0"/>
          <w:numId w:val="36"/>
        </w:numPr>
        <w:adjustRightInd/>
        <w:ind w:left="0" w:firstLine="709"/>
        <w:jc w:val="both"/>
        <w:rPr>
          <w:rFonts w:ascii="Times New Roman" w:hAnsi="Times New Roman" w:cs="Times New Roman"/>
          <w:sz w:val="24"/>
          <w:szCs w:val="24"/>
        </w:rPr>
      </w:pPr>
      <w:bookmarkStart w:id="6" w:name="P131"/>
      <w:bookmarkEnd w:id="6"/>
      <w:r w:rsidRPr="00963040">
        <w:rPr>
          <w:rFonts w:ascii="Times New Roman" w:hAnsi="Times New Roman" w:cs="Times New Roman"/>
          <w:sz w:val="24"/>
          <w:szCs w:val="24"/>
        </w:rPr>
        <w:t>Порядок подписания заявки:</w:t>
      </w:r>
    </w:p>
    <w:p w:rsidR="00963040" w:rsidRPr="00963040" w:rsidRDefault="00963040" w:rsidP="00963040">
      <w:pPr>
        <w:pStyle w:val="ConsPlusNormal"/>
        <w:spacing w:before="240"/>
        <w:ind w:firstLine="709"/>
        <w:jc w:val="both"/>
        <w:rPr>
          <w:rFonts w:ascii="Times New Roman" w:hAnsi="Times New Roman" w:cs="Times New Roman"/>
          <w:sz w:val="24"/>
          <w:szCs w:val="24"/>
        </w:rPr>
      </w:pPr>
      <w:r w:rsidRPr="00963040">
        <w:rPr>
          <w:rFonts w:ascii="Times New Roman" w:hAnsi="Times New Roman" w:cs="Times New Roman"/>
          <w:sz w:val="24"/>
          <w:szCs w:val="24"/>
        </w:rPr>
        <w:t xml:space="preserve">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 </w:t>
      </w:r>
    </w:p>
    <w:p w:rsidR="00963040" w:rsidRPr="00963040" w:rsidRDefault="00963040" w:rsidP="00963040">
      <w:pPr>
        <w:pStyle w:val="ConsPlusNormal"/>
        <w:spacing w:before="240"/>
        <w:ind w:firstLine="709"/>
        <w:jc w:val="both"/>
        <w:rPr>
          <w:rFonts w:ascii="Times New Roman" w:hAnsi="Times New Roman" w:cs="Times New Roman"/>
          <w:sz w:val="24"/>
          <w:szCs w:val="24"/>
        </w:rPr>
      </w:pPr>
      <w:r w:rsidRPr="00963040">
        <w:rPr>
          <w:rFonts w:ascii="Times New Roman" w:hAnsi="Times New Roman" w:cs="Times New Roman"/>
          <w:sz w:val="24"/>
          <w:szCs w:val="24"/>
        </w:rPr>
        <w:t>требование о соответствии участника отбора установленным правовым актом требованиям в соответствии с пунктом 9 настоящего Порядка по состоянию на даты рассмотрения заявки и заключения соглашения;</w:t>
      </w:r>
    </w:p>
    <w:p w:rsidR="00963040" w:rsidRPr="00963040" w:rsidRDefault="00963040" w:rsidP="00963040">
      <w:pPr>
        <w:pStyle w:val="ConsPlusNormal"/>
        <w:spacing w:before="240"/>
        <w:ind w:firstLine="709"/>
        <w:jc w:val="both"/>
        <w:rPr>
          <w:rFonts w:ascii="Times New Roman" w:hAnsi="Times New Roman" w:cs="Times New Roman"/>
          <w:sz w:val="24"/>
          <w:szCs w:val="24"/>
        </w:rPr>
      </w:pPr>
      <w:r w:rsidRPr="00963040">
        <w:rPr>
          <w:rFonts w:ascii="Times New Roman" w:hAnsi="Times New Roman" w:cs="Times New Roman"/>
          <w:sz w:val="24"/>
          <w:szCs w:val="24"/>
        </w:rPr>
        <w:t xml:space="preserve">требование, что датой представления участником отбора заявки считается день подписания участником отбора заявки с присвоением ей регистрационного номера в </w:t>
      </w:r>
      <w:r w:rsidRPr="00963040">
        <w:rPr>
          <w:rFonts w:ascii="Times New Roman" w:hAnsi="Times New Roman" w:cs="Times New Roman"/>
          <w:sz w:val="24"/>
          <w:szCs w:val="24"/>
        </w:rPr>
        <w:lastRenderedPageBreak/>
        <w:t>системе "Электронный бюджет";</w:t>
      </w:r>
    </w:p>
    <w:p w:rsidR="00963040" w:rsidRPr="00963040" w:rsidRDefault="00963040" w:rsidP="00963040">
      <w:pPr>
        <w:pStyle w:val="ConsPlusNormal"/>
        <w:spacing w:before="240"/>
        <w:ind w:firstLine="709"/>
        <w:jc w:val="both"/>
        <w:rPr>
          <w:rFonts w:ascii="Times New Roman" w:hAnsi="Times New Roman" w:cs="Times New Roman"/>
          <w:sz w:val="24"/>
          <w:szCs w:val="24"/>
        </w:rPr>
      </w:pPr>
      <w:proofErr w:type="gramStart"/>
      <w:r w:rsidRPr="00963040">
        <w:rPr>
          <w:rFonts w:ascii="Times New Roman" w:hAnsi="Times New Roman" w:cs="Times New Roman"/>
          <w:sz w:val="24"/>
          <w:szCs w:val="24"/>
        </w:rPr>
        <w:t>требования к содержанию заявок, в том числе информацию об участнике отбора, документы, подтверждающие соответствие участника отбора требованиям, установленным правовым актом, предлагаемые участником отбора значения результата предоставления субсидии и размер запрашиваемой субсидии, информацию по каждому критерию оценки, показателю критериев оценки (при необходимости), сведения и документы, подтверждающие информацию по каждому критерию оценки, показателю критериев оценки (при необходимости), определенные правовым актом;</w:t>
      </w:r>
      <w:proofErr w:type="gramEnd"/>
    </w:p>
    <w:p w:rsidR="00963040" w:rsidRPr="00963040" w:rsidRDefault="00963040" w:rsidP="00963040">
      <w:pPr>
        <w:pStyle w:val="ConsPlusNormal"/>
        <w:numPr>
          <w:ilvl w:val="0"/>
          <w:numId w:val="36"/>
        </w:numPr>
        <w:adjustRightInd/>
        <w:spacing w:before="240"/>
        <w:ind w:left="0" w:firstLine="709"/>
        <w:jc w:val="both"/>
        <w:rPr>
          <w:rFonts w:ascii="Times New Roman" w:hAnsi="Times New Roman" w:cs="Times New Roman"/>
          <w:sz w:val="24"/>
          <w:szCs w:val="24"/>
        </w:rPr>
      </w:pPr>
      <w:proofErr w:type="gramStart"/>
      <w:r w:rsidRPr="00963040">
        <w:rPr>
          <w:rFonts w:ascii="Times New Roman" w:hAnsi="Times New Roman" w:cs="Times New Roman"/>
          <w:sz w:val="24"/>
          <w:szCs w:val="24"/>
        </w:rPr>
        <w:t xml:space="preserve">Участники отбора для получения субсидии на финансовое обеспечение затрат формируют и подают заявки в сроки, указанные в объявлении о проведении отбора, в электронной форме посредством заполнения соответствующих экранных форм </w:t>
      </w:r>
      <w:proofErr w:type="spellStart"/>
      <w:r w:rsidRPr="00963040">
        <w:rPr>
          <w:rFonts w:ascii="Times New Roman" w:hAnsi="Times New Roman" w:cs="Times New Roman"/>
          <w:sz w:val="24"/>
          <w:szCs w:val="24"/>
        </w:rPr>
        <w:t>веб-интерфейса</w:t>
      </w:r>
      <w:proofErr w:type="spellEnd"/>
      <w:r w:rsidRPr="00963040">
        <w:rPr>
          <w:rFonts w:ascii="Times New Roman" w:hAnsi="Times New Roman" w:cs="Times New Roman"/>
          <w:sz w:val="24"/>
          <w:szCs w:val="24"/>
        </w:rPr>
        <w:t xml:space="preserve"> системы "Электронный бюджет" и представляют в систему "Электронный бюджет" электронные копии следующих документов (документы на бумажном носителе, преобразованные в электронную форму путем сканирования):</w:t>
      </w:r>
      <w:proofErr w:type="gramEnd"/>
    </w:p>
    <w:p w:rsidR="00963040" w:rsidRPr="00963040" w:rsidRDefault="00963040" w:rsidP="00963040">
      <w:pPr>
        <w:pStyle w:val="ConsPlusNormal"/>
        <w:numPr>
          <w:ilvl w:val="0"/>
          <w:numId w:val="40"/>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пояснительная записка с описанием мероприятий, соответствующих цели предоставления субсидии, указанной в пункте 5 настоящего порядка, и описанием ожидаемых результатов;</w:t>
      </w:r>
    </w:p>
    <w:p w:rsidR="00963040" w:rsidRPr="00963040" w:rsidRDefault="00963040" w:rsidP="00963040">
      <w:pPr>
        <w:pStyle w:val="ConsPlusNormal"/>
        <w:numPr>
          <w:ilvl w:val="0"/>
          <w:numId w:val="40"/>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документы, подтверждающие полномочия лица, имеющего право без доверенности действовать от имени юридического лица;</w:t>
      </w:r>
    </w:p>
    <w:p w:rsidR="00963040" w:rsidRPr="00963040" w:rsidRDefault="00963040" w:rsidP="00963040">
      <w:pPr>
        <w:pStyle w:val="ConsPlusNormal"/>
        <w:numPr>
          <w:ilvl w:val="0"/>
          <w:numId w:val="40"/>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план мероприятий, подписанный директором муниципального предприятия, оказывающего услуги в сфере теплоснабжения, согласованный с</w:t>
      </w:r>
      <w:proofErr w:type="gramStart"/>
      <w:r w:rsidRPr="00963040">
        <w:rPr>
          <w:rFonts w:ascii="Times New Roman" w:hAnsi="Times New Roman" w:cs="Times New Roman"/>
          <w:sz w:val="24"/>
          <w:szCs w:val="24"/>
        </w:rPr>
        <w:t xml:space="preserve"> П</w:t>
      </w:r>
      <w:proofErr w:type="gramEnd"/>
      <w:r w:rsidRPr="00963040">
        <w:rPr>
          <w:rFonts w:ascii="Times New Roman" w:hAnsi="Times New Roman" w:cs="Times New Roman"/>
          <w:sz w:val="24"/>
          <w:szCs w:val="24"/>
        </w:rPr>
        <w:t>ервым заместителем Главы Таврического муниципального района Омской области, содержащий перечень и описание мероприятий, соответствующих цели предоставления субсидии, расчет планируемых затрат, обоснование необходимости производства затрат (коммерческие предложения, локально-сметные расчеты, дефектные ведомости, акты обследования и т.д.), ожидаемые результаты реализации мероприятий плана.</w:t>
      </w:r>
    </w:p>
    <w:p w:rsidR="00963040" w:rsidRPr="00963040" w:rsidRDefault="00963040" w:rsidP="00963040">
      <w:pPr>
        <w:pStyle w:val="ConsPlusNormal"/>
        <w:numPr>
          <w:ilvl w:val="0"/>
          <w:numId w:val="40"/>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Для получения субсидии на финансовое обеспечение затрат на цели, указанные в п.п. 8 п. 5 Порядка, участник отбора помимо документов, указанных в п.п. 1 – 3 п. 21 Порядка, дополнительно направляет следующие документы:</w:t>
      </w:r>
    </w:p>
    <w:p w:rsidR="00963040" w:rsidRPr="00963040" w:rsidRDefault="00963040" w:rsidP="00963040">
      <w:pPr>
        <w:pStyle w:val="ConsPlusNormal"/>
        <w:spacing w:before="220"/>
        <w:ind w:firstLine="709"/>
        <w:jc w:val="both"/>
        <w:rPr>
          <w:rFonts w:ascii="Times New Roman" w:hAnsi="Times New Roman" w:cs="Times New Roman"/>
          <w:sz w:val="24"/>
          <w:szCs w:val="24"/>
        </w:rPr>
      </w:pPr>
      <w:proofErr w:type="gramStart"/>
      <w:r w:rsidRPr="00963040">
        <w:rPr>
          <w:rFonts w:ascii="Times New Roman" w:hAnsi="Times New Roman" w:cs="Times New Roman"/>
          <w:sz w:val="24"/>
          <w:szCs w:val="24"/>
        </w:rPr>
        <w:t>А) документы, подтверждающие возникновения задолженности и (или) иные неисполненные финансовые обязательства, возникшие на основании заключенных договоров перед поставщиками топливно-энергетических ресурсов (копии договоров, подтверждающих поставку топливно-энергетических ресурсов, копии договоров переуступки прав требований на поставку топливно-энергетических ресурсов, выписки по счету 60 "Расчеты с поставщиками и подрядчиками", подтверждающие наличие кредиторской задолженности перед поставщиками топливно-энергетических ресурсов, или иных документов, подтверждающих поставку топливно-энергетических ресурсов, акты</w:t>
      </w:r>
      <w:proofErr w:type="gramEnd"/>
      <w:r w:rsidRPr="00963040">
        <w:rPr>
          <w:rFonts w:ascii="Times New Roman" w:hAnsi="Times New Roman" w:cs="Times New Roman"/>
          <w:sz w:val="24"/>
          <w:szCs w:val="24"/>
        </w:rPr>
        <w:t xml:space="preserve"> сверки с </w:t>
      </w:r>
      <w:proofErr w:type="spellStart"/>
      <w:r w:rsidRPr="00963040">
        <w:rPr>
          <w:rFonts w:ascii="Times New Roman" w:hAnsi="Times New Roman" w:cs="Times New Roman"/>
          <w:sz w:val="24"/>
          <w:szCs w:val="24"/>
        </w:rPr>
        <w:t>ресурсоснабжающими</w:t>
      </w:r>
      <w:proofErr w:type="spellEnd"/>
      <w:r w:rsidRPr="00963040">
        <w:rPr>
          <w:rFonts w:ascii="Times New Roman" w:hAnsi="Times New Roman" w:cs="Times New Roman"/>
          <w:sz w:val="24"/>
          <w:szCs w:val="24"/>
        </w:rPr>
        <w:t xml:space="preserve"> организациями на 1 число месяца приема заявок).</w:t>
      </w:r>
    </w:p>
    <w:p w:rsidR="00963040" w:rsidRPr="00963040" w:rsidRDefault="00963040" w:rsidP="00963040">
      <w:pPr>
        <w:pStyle w:val="ConsPlusNormal"/>
        <w:spacing w:before="220"/>
        <w:ind w:firstLine="709"/>
        <w:jc w:val="both"/>
        <w:rPr>
          <w:rFonts w:ascii="Times New Roman" w:hAnsi="Times New Roman" w:cs="Times New Roman"/>
          <w:sz w:val="24"/>
          <w:szCs w:val="24"/>
        </w:rPr>
      </w:pPr>
      <w:r w:rsidRPr="00963040">
        <w:rPr>
          <w:rFonts w:ascii="Times New Roman" w:hAnsi="Times New Roman" w:cs="Times New Roman"/>
          <w:sz w:val="24"/>
          <w:szCs w:val="24"/>
        </w:rPr>
        <w:t>Б) финансово-экономическое обоснование (расчет) суммы субсидии;</w:t>
      </w:r>
    </w:p>
    <w:p w:rsidR="00963040" w:rsidRPr="00963040" w:rsidRDefault="00963040" w:rsidP="00963040">
      <w:pPr>
        <w:pStyle w:val="ConsPlusNormal"/>
        <w:spacing w:before="240"/>
        <w:ind w:firstLine="709"/>
        <w:jc w:val="both"/>
        <w:rPr>
          <w:rFonts w:ascii="Times New Roman" w:hAnsi="Times New Roman" w:cs="Times New Roman"/>
          <w:sz w:val="24"/>
          <w:szCs w:val="24"/>
        </w:rPr>
      </w:pPr>
      <w:r w:rsidRPr="00963040">
        <w:rPr>
          <w:rFonts w:ascii="Times New Roman" w:hAnsi="Times New Roman" w:cs="Times New Roman"/>
          <w:sz w:val="24"/>
          <w:szCs w:val="24"/>
        </w:rPr>
        <w:t>В) расчет размера субсидии, предоставляемой получателю субсидии (</w:t>
      </w:r>
      <w:proofErr w:type="spellStart"/>
      <w:r w:rsidRPr="00963040">
        <w:rPr>
          <w:rFonts w:ascii="Times New Roman" w:hAnsi="Times New Roman" w:cs="Times New Roman"/>
          <w:sz w:val="24"/>
          <w:szCs w:val="24"/>
        </w:rPr>
        <w:t>Рсуб</w:t>
      </w:r>
      <w:proofErr w:type="spellEnd"/>
      <w:r w:rsidRPr="00963040">
        <w:rPr>
          <w:rFonts w:ascii="Times New Roman" w:hAnsi="Times New Roman" w:cs="Times New Roman"/>
          <w:sz w:val="24"/>
          <w:szCs w:val="24"/>
        </w:rPr>
        <w:t>), определяется по формуле:</w:t>
      </w:r>
    </w:p>
    <w:p w:rsidR="00963040" w:rsidRPr="00963040" w:rsidRDefault="00963040" w:rsidP="00963040">
      <w:pPr>
        <w:pStyle w:val="ConsPlusNormal"/>
        <w:ind w:firstLine="709"/>
        <w:jc w:val="both"/>
        <w:rPr>
          <w:rFonts w:ascii="Times New Roman" w:hAnsi="Times New Roman" w:cs="Times New Roman"/>
          <w:sz w:val="24"/>
          <w:szCs w:val="24"/>
        </w:rPr>
      </w:pPr>
    </w:p>
    <w:p w:rsidR="00963040" w:rsidRPr="00963040" w:rsidRDefault="00963040" w:rsidP="00963040">
      <w:pPr>
        <w:pStyle w:val="ConsPlusNormal"/>
        <w:ind w:firstLine="709"/>
        <w:jc w:val="both"/>
        <w:rPr>
          <w:rFonts w:ascii="Times New Roman" w:hAnsi="Times New Roman" w:cs="Times New Roman"/>
          <w:sz w:val="24"/>
          <w:szCs w:val="24"/>
        </w:rPr>
      </w:pPr>
      <w:proofErr w:type="spellStart"/>
      <w:r w:rsidRPr="00963040">
        <w:rPr>
          <w:rFonts w:ascii="Times New Roman" w:hAnsi="Times New Roman" w:cs="Times New Roman"/>
          <w:sz w:val="24"/>
          <w:szCs w:val="24"/>
        </w:rPr>
        <w:t>Рсуб</w:t>
      </w:r>
      <w:proofErr w:type="spellEnd"/>
      <w:r w:rsidRPr="00963040">
        <w:rPr>
          <w:rFonts w:ascii="Times New Roman" w:hAnsi="Times New Roman" w:cs="Times New Roman"/>
          <w:sz w:val="24"/>
          <w:szCs w:val="24"/>
        </w:rPr>
        <w:t xml:space="preserve"> &lt;= </w:t>
      </w:r>
      <w:proofErr w:type="spellStart"/>
      <w:proofErr w:type="gramStart"/>
      <w:r w:rsidRPr="00963040">
        <w:rPr>
          <w:rFonts w:ascii="Times New Roman" w:hAnsi="Times New Roman" w:cs="Times New Roman"/>
          <w:sz w:val="24"/>
          <w:szCs w:val="24"/>
        </w:rPr>
        <w:t>Оз</w:t>
      </w:r>
      <w:proofErr w:type="spellEnd"/>
      <w:proofErr w:type="gramEnd"/>
      <w:r w:rsidRPr="00963040">
        <w:rPr>
          <w:rFonts w:ascii="Times New Roman" w:hAnsi="Times New Roman" w:cs="Times New Roman"/>
          <w:sz w:val="24"/>
          <w:szCs w:val="24"/>
        </w:rPr>
        <w:t>,</w:t>
      </w:r>
    </w:p>
    <w:p w:rsidR="00963040" w:rsidRPr="00963040" w:rsidRDefault="00963040" w:rsidP="00963040">
      <w:pPr>
        <w:pStyle w:val="ConsPlusNormal"/>
        <w:ind w:firstLine="709"/>
        <w:jc w:val="both"/>
        <w:rPr>
          <w:rFonts w:ascii="Times New Roman" w:hAnsi="Times New Roman" w:cs="Times New Roman"/>
          <w:sz w:val="24"/>
          <w:szCs w:val="24"/>
        </w:rPr>
      </w:pPr>
    </w:p>
    <w:p w:rsidR="00963040" w:rsidRPr="00963040" w:rsidRDefault="00963040" w:rsidP="00963040">
      <w:pPr>
        <w:pStyle w:val="ConsPlusNormal"/>
        <w:ind w:firstLine="709"/>
        <w:jc w:val="both"/>
        <w:rPr>
          <w:rFonts w:ascii="Times New Roman" w:hAnsi="Times New Roman" w:cs="Times New Roman"/>
          <w:sz w:val="24"/>
          <w:szCs w:val="24"/>
        </w:rPr>
      </w:pPr>
      <w:r w:rsidRPr="00963040">
        <w:rPr>
          <w:rFonts w:ascii="Times New Roman" w:hAnsi="Times New Roman" w:cs="Times New Roman"/>
          <w:sz w:val="24"/>
          <w:szCs w:val="24"/>
        </w:rPr>
        <w:lastRenderedPageBreak/>
        <w:t>где:</w:t>
      </w:r>
    </w:p>
    <w:p w:rsidR="00963040" w:rsidRPr="00963040" w:rsidRDefault="00963040" w:rsidP="00963040">
      <w:pPr>
        <w:pStyle w:val="ConsPlusNormal"/>
        <w:ind w:firstLine="709"/>
        <w:jc w:val="both"/>
        <w:rPr>
          <w:rFonts w:ascii="Times New Roman" w:hAnsi="Times New Roman" w:cs="Times New Roman"/>
          <w:sz w:val="24"/>
          <w:szCs w:val="24"/>
        </w:rPr>
      </w:pPr>
      <w:proofErr w:type="spellStart"/>
      <w:proofErr w:type="gramStart"/>
      <w:r w:rsidRPr="00963040">
        <w:rPr>
          <w:rFonts w:ascii="Times New Roman" w:hAnsi="Times New Roman" w:cs="Times New Roman"/>
          <w:sz w:val="24"/>
          <w:szCs w:val="24"/>
        </w:rPr>
        <w:t>Оз</w:t>
      </w:r>
      <w:proofErr w:type="spellEnd"/>
      <w:proofErr w:type="gramEnd"/>
      <w:r w:rsidRPr="00963040">
        <w:rPr>
          <w:rFonts w:ascii="Times New Roman" w:hAnsi="Times New Roman" w:cs="Times New Roman"/>
          <w:sz w:val="24"/>
          <w:szCs w:val="24"/>
        </w:rPr>
        <w:t xml:space="preserve"> - объем задолженности за топливно-энергические ресурсы</w:t>
      </w:r>
    </w:p>
    <w:p w:rsidR="00963040" w:rsidRPr="00963040" w:rsidRDefault="00963040" w:rsidP="00963040">
      <w:pPr>
        <w:pStyle w:val="ConsPlusNormal"/>
        <w:ind w:firstLine="709"/>
        <w:jc w:val="both"/>
        <w:rPr>
          <w:rFonts w:ascii="Times New Roman" w:hAnsi="Times New Roman" w:cs="Times New Roman"/>
          <w:sz w:val="24"/>
          <w:szCs w:val="24"/>
        </w:rPr>
      </w:pPr>
    </w:p>
    <w:p w:rsidR="00963040" w:rsidRPr="00963040" w:rsidRDefault="00963040" w:rsidP="00963040">
      <w:pPr>
        <w:pStyle w:val="ConsPlusNormal"/>
        <w:ind w:firstLine="709"/>
        <w:jc w:val="both"/>
        <w:rPr>
          <w:rFonts w:ascii="Times New Roman" w:hAnsi="Times New Roman" w:cs="Times New Roman"/>
          <w:sz w:val="24"/>
          <w:szCs w:val="24"/>
        </w:rPr>
      </w:pPr>
      <w:proofErr w:type="spellStart"/>
      <w:proofErr w:type="gramStart"/>
      <w:r w:rsidRPr="00963040">
        <w:rPr>
          <w:rFonts w:ascii="Times New Roman" w:hAnsi="Times New Roman" w:cs="Times New Roman"/>
          <w:sz w:val="24"/>
          <w:szCs w:val="24"/>
        </w:rPr>
        <w:t>Оз</w:t>
      </w:r>
      <w:proofErr w:type="spellEnd"/>
      <w:proofErr w:type="gramEnd"/>
      <w:r w:rsidRPr="00963040">
        <w:rPr>
          <w:rFonts w:ascii="Times New Roman" w:hAnsi="Times New Roman" w:cs="Times New Roman"/>
          <w:sz w:val="24"/>
          <w:szCs w:val="24"/>
        </w:rPr>
        <w:t xml:space="preserve"> = </w:t>
      </w:r>
      <w:proofErr w:type="spellStart"/>
      <w:r w:rsidRPr="00963040">
        <w:rPr>
          <w:rFonts w:ascii="Times New Roman" w:hAnsi="Times New Roman" w:cs="Times New Roman"/>
          <w:sz w:val="24"/>
          <w:szCs w:val="24"/>
        </w:rPr>
        <w:t>Зг</w:t>
      </w:r>
      <w:proofErr w:type="spellEnd"/>
      <w:r w:rsidRPr="00963040">
        <w:rPr>
          <w:rFonts w:ascii="Times New Roman" w:hAnsi="Times New Roman" w:cs="Times New Roman"/>
          <w:sz w:val="24"/>
          <w:szCs w:val="24"/>
        </w:rPr>
        <w:t xml:space="preserve"> + </w:t>
      </w:r>
      <w:proofErr w:type="spellStart"/>
      <w:r w:rsidRPr="00963040">
        <w:rPr>
          <w:rFonts w:ascii="Times New Roman" w:hAnsi="Times New Roman" w:cs="Times New Roman"/>
          <w:sz w:val="24"/>
          <w:szCs w:val="24"/>
        </w:rPr>
        <w:t>Зтг</w:t>
      </w:r>
      <w:proofErr w:type="spellEnd"/>
      <w:r w:rsidRPr="00963040">
        <w:rPr>
          <w:rFonts w:ascii="Times New Roman" w:hAnsi="Times New Roman" w:cs="Times New Roman"/>
          <w:sz w:val="24"/>
          <w:szCs w:val="24"/>
        </w:rPr>
        <w:t xml:space="preserve"> + </w:t>
      </w:r>
      <w:proofErr w:type="spellStart"/>
      <w:r w:rsidRPr="00963040">
        <w:rPr>
          <w:rFonts w:ascii="Times New Roman" w:hAnsi="Times New Roman" w:cs="Times New Roman"/>
          <w:sz w:val="24"/>
          <w:szCs w:val="24"/>
        </w:rPr>
        <w:t>Зээ</w:t>
      </w:r>
      <w:proofErr w:type="spellEnd"/>
      <w:r w:rsidRPr="00963040">
        <w:rPr>
          <w:rFonts w:ascii="Times New Roman" w:hAnsi="Times New Roman" w:cs="Times New Roman"/>
          <w:sz w:val="24"/>
          <w:szCs w:val="24"/>
        </w:rPr>
        <w:t>,</w:t>
      </w:r>
    </w:p>
    <w:p w:rsidR="00963040" w:rsidRPr="00963040" w:rsidRDefault="00963040" w:rsidP="00963040">
      <w:pPr>
        <w:pStyle w:val="ConsPlusNormal"/>
        <w:ind w:firstLine="709"/>
        <w:jc w:val="both"/>
        <w:rPr>
          <w:rFonts w:ascii="Times New Roman" w:hAnsi="Times New Roman" w:cs="Times New Roman"/>
          <w:sz w:val="24"/>
          <w:szCs w:val="24"/>
        </w:rPr>
      </w:pPr>
    </w:p>
    <w:p w:rsidR="00963040" w:rsidRPr="00963040" w:rsidRDefault="00963040" w:rsidP="00963040">
      <w:pPr>
        <w:pStyle w:val="ConsPlusNormal"/>
        <w:ind w:firstLine="709"/>
        <w:jc w:val="both"/>
        <w:rPr>
          <w:rFonts w:ascii="Times New Roman" w:hAnsi="Times New Roman" w:cs="Times New Roman"/>
          <w:sz w:val="24"/>
          <w:szCs w:val="24"/>
        </w:rPr>
      </w:pPr>
      <w:r w:rsidRPr="00963040">
        <w:rPr>
          <w:rFonts w:ascii="Times New Roman" w:hAnsi="Times New Roman" w:cs="Times New Roman"/>
          <w:sz w:val="24"/>
          <w:szCs w:val="24"/>
        </w:rPr>
        <w:t>где:</w:t>
      </w:r>
    </w:p>
    <w:p w:rsidR="00963040" w:rsidRPr="00963040" w:rsidRDefault="00963040" w:rsidP="00963040">
      <w:pPr>
        <w:pStyle w:val="ConsPlusNormal"/>
        <w:ind w:firstLine="709"/>
        <w:jc w:val="both"/>
        <w:rPr>
          <w:rFonts w:ascii="Times New Roman" w:hAnsi="Times New Roman" w:cs="Times New Roman"/>
          <w:sz w:val="24"/>
          <w:szCs w:val="24"/>
        </w:rPr>
      </w:pPr>
      <w:proofErr w:type="spellStart"/>
      <w:r w:rsidRPr="00963040">
        <w:rPr>
          <w:rFonts w:ascii="Times New Roman" w:hAnsi="Times New Roman" w:cs="Times New Roman"/>
          <w:sz w:val="24"/>
          <w:szCs w:val="24"/>
        </w:rPr>
        <w:t>Зг</w:t>
      </w:r>
      <w:proofErr w:type="spellEnd"/>
      <w:r w:rsidRPr="00963040">
        <w:rPr>
          <w:rFonts w:ascii="Times New Roman" w:hAnsi="Times New Roman" w:cs="Times New Roman"/>
          <w:sz w:val="24"/>
          <w:szCs w:val="24"/>
        </w:rPr>
        <w:t xml:space="preserve"> - задолженность за поставку природного газа;</w:t>
      </w:r>
    </w:p>
    <w:p w:rsidR="00963040" w:rsidRPr="00963040" w:rsidRDefault="00963040" w:rsidP="00963040">
      <w:pPr>
        <w:pStyle w:val="ConsPlusNormal"/>
        <w:ind w:firstLine="709"/>
        <w:jc w:val="both"/>
        <w:rPr>
          <w:rFonts w:ascii="Times New Roman" w:hAnsi="Times New Roman" w:cs="Times New Roman"/>
          <w:sz w:val="24"/>
          <w:szCs w:val="24"/>
        </w:rPr>
      </w:pPr>
      <w:proofErr w:type="spellStart"/>
      <w:r w:rsidRPr="00963040">
        <w:rPr>
          <w:rFonts w:ascii="Times New Roman" w:hAnsi="Times New Roman" w:cs="Times New Roman"/>
          <w:sz w:val="24"/>
          <w:szCs w:val="24"/>
        </w:rPr>
        <w:t>Зтг</w:t>
      </w:r>
      <w:proofErr w:type="spellEnd"/>
      <w:r w:rsidRPr="00963040">
        <w:rPr>
          <w:rFonts w:ascii="Times New Roman" w:hAnsi="Times New Roman" w:cs="Times New Roman"/>
          <w:sz w:val="24"/>
          <w:szCs w:val="24"/>
        </w:rPr>
        <w:t xml:space="preserve"> - задолженность за транспортировку газа;</w:t>
      </w:r>
    </w:p>
    <w:p w:rsidR="00963040" w:rsidRPr="00963040" w:rsidRDefault="00963040" w:rsidP="00963040">
      <w:pPr>
        <w:pStyle w:val="ConsPlusNormal"/>
        <w:ind w:firstLine="709"/>
        <w:jc w:val="both"/>
        <w:rPr>
          <w:rFonts w:ascii="Times New Roman" w:hAnsi="Times New Roman" w:cs="Times New Roman"/>
          <w:sz w:val="24"/>
          <w:szCs w:val="24"/>
        </w:rPr>
      </w:pPr>
      <w:proofErr w:type="spellStart"/>
      <w:r w:rsidRPr="00963040">
        <w:rPr>
          <w:rFonts w:ascii="Times New Roman" w:hAnsi="Times New Roman" w:cs="Times New Roman"/>
          <w:sz w:val="24"/>
          <w:szCs w:val="24"/>
        </w:rPr>
        <w:t>Зээ</w:t>
      </w:r>
      <w:proofErr w:type="spellEnd"/>
      <w:r w:rsidRPr="00963040">
        <w:rPr>
          <w:rFonts w:ascii="Times New Roman" w:hAnsi="Times New Roman" w:cs="Times New Roman"/>
          <w:sz w:val="24"/>
          <w:szCs w:val="24"/>
        </w:rPr>
        <w:t xml:space="preserve"> - задолженность за электрическую энергию;</w:t>
      </w:r>
    </w:p>
    <w:p w:rsidR="00963040" w:rsidRPr="00963040" w:rsidRDefault="00963040" w:rsidP="00963040">
      <w:pPr>
        <w:pStyle w:val="ConsPlusNormal"/>
        <w:ind w:firstLine="709"/>
        <w:jc w:val="both"/>
        <w:rPr>
          <w:rFonts w:ascii="Times New Roman" w:hAnsi="Times New Roman" w:cs="Times New Roman"/>
          <w:sz w:val="24"/>
          <w:szCs w:val="24"/>
        </w:rPr>
      </w:pPr>
    </w:p>
    <w:p w:rsidR="00963040" w:rsidRPr="00963040" w:rsidRDefault="00963040" w:rsidP="00963040">
      <w:pPr>
        <w:pStyle w:val="ConsPlusNormal"/>
        <w:numPr>
          <w:ilvl w:val="0"/>
          <w:numId w:val="36"/>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Заявка должна содержать следующие сведения:</w:t>
      </w:r>
    </w:p>
    <w:p w:rsidR="00963040" w:rsidRPr="00963040" w:rsidRDefault="00963040" w:rsidP="00963040">
      <w:pPr>
        <w:pStyle w:val="ConsPlusNormal"/>
        <w:spacing w:before="220"/>
        <w:ind w:firstLine="540"/>
        <w:jc w:val="both"/>
        <w:rPr>
          <w:rFonts w:ascii="Times New Roman" w:hAnsi="Times New Roman" w:cs="Times New Roman"/>
          <w:sz w:val="24"/>
          <w:szCs w:val="24"/>
        </w:rPr>
      </w:pPr>
      <w:r w:rsidRPr="00963040">
        <w:rPr>
          <w:rFonts w:ascii="Times New Roman" w:hAnsi="Times New Roman" w:cs="Times New Roman"/>
          <w:sz w:val="24"/>
          <w:szCs w:val="24"/>
        </w:rPr>
        <w:t>1) информацию об участнике отбора;</w:t>
      </w:r>
    </w:p>
    <w:p w:rsidR="00963040" w:rsidRPr="00963040" w:rsidRDefault="00963040" w:rsidP="00963040">
      <w:pPr>
        <w:pStyle w:val="ConsPlusNormal"/>
        <w:spacing w:before="220"/>
        <w:ind w:firstLine="540"/>
        <w:jc w:val="both"/>
        <w:rPr>
          <w:rFonts w:ascii="Times New Roman" w:hAnsi="Times New Roman" w:cs="Times New Roman"/>
          <w:sz w:val="24"/>
          <w:szCs w:val="24"/>
        </w:rPr>
      </w:pPr>
      <w:r w:rsidRPr="00963040">
        <w:rPr>
          <w:rFonts w:ascii="Times New Roman" w:hAnsi="Times New Roman" w:cs="Times New Roman"/>
          <w:sz w:val="24"/>
          <w:szCs w:val="24"/>
        </w:rPr>
        <w:t xml:space="preserve">2) подтверждение согласия на публикацию (размещение) в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w:t>
      </w:r>
      <w:proofErr w:type="spellStart"/>
      <w:r w:rsidRPr="00963040">
        <w:rPr>
          <w:rFonts w:ascii="Times New Roman" w:hAnsi="Times New Roman" w:cs="Times New Roman"/>
          <w:sz w:val="24"/>
          <w:szCs w:val="24"/>
        </w:rPr>
        <w:t>веб-интерфейса</w:t>
      </w:r>
      <w:proofErr w:type="spellEnd"/>
      <w:r w:rsidRPr="00963040">
        <w:rPr>
          <w:rFonts w:ascii="Times New Roman" w:hAnsi="Times New Roman" w:cs="Times New Roman"/>
          <w:sz w:val="24"/>
          <w:szCs w:val="24"/>
        </w:rPr>
        <w:t xml:space="preserve"> системы "Электронный бюджет";</w:t>
      </w:r>
    </w:p>
    <w:p w:rsidR="00963040" w:rsidRPr="00963040" w:rsidRDefault="00963040" w:rsidP="00963040">
      <w:pPr>
        <w:pStyle w:val="ConsPlusNormal"/>
        <w:spacing w:before="220"/>
        <w:ind w:firstLine="540"/>
        <w:jc w:val="both"/>
        <w:rPr>
          <w:rFonts w:ascii="Times New Roman" w:hAnsi="Times New Roman" w:cs="Times New Roman"/>
          <w:sz w:val="24"/>
          <w:szCs w:val="24"/>
        </w:rPr>
      </w:pPr>
      <w:r w:rsidRPr="00963040">
        <w:rPr>
          <w:rFonts w:ascii="Times New Roman" w:hAnsi="Times New Roman" w:cs="Times New Roman"/>
          <w:sz w:val="24"/>
          <w:szCs w:val="24"/>
        </w:rPr>
        <w:t xml:space="preserve">3) предлагаемые участником </w:t>
      </w:r>
      <w:proofErr w:type="gramStart"/>
      <w:r w:rsidRPr="00963040">
        <w:rPr>
          <w:rFonts w:ascii="Times New Roman" w:hAnsi="Times New Roman" w:cs="Times New Roman"/>
          <w:sz w:val="24"/>
          <w:szCs w:val="24"/>
        </w:rPr>
        <w:t>отбора значения результата предоставления субсидии</w:t>
      </w:r>
      <w:proofErr w:type="gramEnd"/>
      <w:r w:rsidRPr="00963040">
        <w:rPr>
          <w:rFonts w:ascii="Times New Roman" w:hAnsi="Times New Roman" w:cs="Times New Roman"/>
          <w:sz w:val="24"/>
          <w:szCs w:val="24"/>
        </w:rPr>
        <w:t xml:space="preserve"> и размер запрашиваемой субсидии.</w:t>
      </w:r>
    </w:p>
    <w:p w:rsidR="00963040" w:rsidRPr="00963040" w:rsidRDefault="00963040" w:rsidP="00963040">
      <w:pPr>
        <w:pStyle w:val="ConsPlusNormal"/>
        <w:numPr>
          <w:ilvl w:val="0"/>
          <w:numId w:val="36"/>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Одним участником отбора может быть представлена только одна заявка.</w:t>
      </w:r>
    </w:p>
    <w:p w:rsidR="00963040" w:rsidRPr="00963040" w:rsidRDefault="00963040" w:rsidP="00963040">
      <w:pPr>
        <w:pStyle w:val="ConsPlusNormal"/>
        <w:numPr>
          <w:ilvl w:val="0"/>
          <w:numId w:val="36"/>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Ответственность за полноту и достоверность информации и документов, содержащихся в заявке, а также своевременность их представления несет участник отбора в соответствии с законодательством Российской Федерации.</w:t>
      </w:r>
    </w:p>
    <w:p w:rsidR="00963040" w:rsidRPr="00963040" w:rsidRDefault="00963040" w:rsidP="00963040">
      <w:pPr>
        <w:pStyle w:val="ConsPlusNormal"/>
        <w:numPr>
          <w:ilvl w:val="0"/>
          <w:numId w:val="36"/>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Электронные копии документов, включаемые в заявку, должны позволять в полном объеме прочитать текст документа и распознать его реквизиты.</w:t>
      </w:r>
    </w:p>
    <w:p w:rsidR="00963040" w:rsidRPr="00963040" w:rsidRDefault="00963040" w:rsidP="00963040">
      <w:pPr>
        <w:pStyle w:val="ConsPlusNormal"/>
        <w:numPr>
          <w:ilvl w:val="0"/>
          <w:numId w:val="36"/>
        </w:numPr>
        <w:adjustRightInd/>
        <w:spacing w:before="240"/>
        <w:ind w:left="0" w:firstLine="709"/>
        <w:jc w:val="both"/>
        <w:rPr>
          <w:rFonts w:ascii="Times New Roman" w:hAnsi="Times New Roman" w:cs="Times New Roman"/>
          <w:sz w:val="24"/>
          <w:szCs w:val="24"/>
        </w:rPr>
      </w:pPr>
      <w:r w:rsidRPr="00963040">
        <w:rPr>
          <w:rFonts w:ascii="Times New Roman" w:hAnsi="Times New Roman" w:cs="Times New Roman"/>
          <w:sz w:val="24"/>
          <w:szCs w:val="24"/>
        </w:rPr>
        <w:t>Участник отбора вправе отозвать заявку в течение срока подачи заявок.</w:t>
      </w:r>
    </w:p>
    <w:p w:rsidR="00963040" w:rsidRPr="00963040" w:rsidRDefault="00963040" w:rsidP="00963040">
      <w:pPr>
        <w:pStyle w:val="ConsPlusNormal"/>
        <w:ind w:firstLine="540"/>
        <w:jc w:val="both"/>
        <w:rPr>
          <w:rFonts w:ascii="Times New Roman" w:hAnsi="Times New Roman" w:cs="Times New Roman"/>
          <w:sz w:val="24"/>
          <w:szCs w:val="24"/>
        </w:rPr>
      </w:pPr>
      <w:r w:rsidRPr="00963040">
        <w:rPr>
          <w:rFonts w:ascii="Times New Roman" w:hAnsi="Times New Roman" w:cs="Times New Roman"/>
          <w:sz w:val="24"/>
          <w:szCs w:val="24"/>
        </w:rPr>
        <w:t>При необходимости участник отбора вправе подать заявку повторно в срок, определенный для подачи заявок.</w:t>
      </w:r>
    </w:p>
    <w:p w:rsidR="00963040" w:rsidRPr="00963040" w:rsidRDefault="00963040" w:rsidP="00963040">
      <w:pPr>
        <w:pStyle w:val="ConsPlusNormal"/>
        <w:ind w:firstLine="540"/>
        <w:jc w:val="both"/>
        <w:rPr>
          <w:rFonts w:ascii="Times New Roman" w:hAnsi="Times New Roman" w:cs="Times New Roman"/>
          <w:sz w:val="24"/>
          <w:szCs w:val="24"/>
        </w:rPr>
      </w:pPr>
      <w:r w:rsidRPr="00963040">
        <w:rPr>
          <w:rFonts w:ascii="Times New Roman" w:hAnsi="Times New Roman" w:cs="Times New Roman"/>
          <w:sz w:val="24"/>
          <w:szCs w:val="24"/>
        </w:rPr>
        <w:t xml:space="preserve">Внесение изменений в заявку, а также ее доработка осуществляются путем отзыва ранее поданной заявки и подачи новой заявки в порядке, указанном в </w:t>
      </w:r>
      <w:hyperlink w:anchor="P131">
        <w:r w:rsidRPr="00963040">
          <w:rPr>
            <w:rFonts w:ascii="Times New Roman" w:hAnsi="Times New Roman" w:cs="Times New Roman"/>
            <w:sz w:val="24"/>
            <w:szCs w:val="24"/>
          </w:rPr>
          <w:t>пункте</w:t>
        </w:r>
      </w:hyperlink>
      <w:r w:rsidRPr="00963040">
        <w:rPr>
          <w:rFonts w:ascii="Times New Roman" w:hAnsi="Times New Roman" w:cs="Times New Roman"/>
          <w:sz w:val="24"/>
          <w:szCs w:val="24"/>
        </w:rPr>
        <w:t xml:space="preserve"> 21 настоящего Порядка, в течение срока подачи заявок.</w:t>
      </w:r>
    </w:p>
    <w:p w:rsidR="00963040" w:rsidRPr="00963040" w:rsidRDefault="00963040" w:rsidP="00963040">
      <w:pPr>
        <w:pStyle w:val="ConsPlusNormal"/>
        <w:numPr>
          <w:ilvl w:val="0"/>
          <w:numId w:val="36"/>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 xml:space="preserve">Любой участник отбора со дня размещения объявления о проведении отбора на едином портале не </w:t>
      </w:r>
      <w:proofErr w:type="gramStart"/>
      <w:r w:rsidRPr="00963040">
        <w:rPr>
          <w:rFonts w:ascii="Times New Roman" w:hAnsi="Times New Roman" w:cs="Times New Roman"/>
          <w:sz w:val="24"/>
          <w:szCs w:val="24"/>
        </w:rPr>
        <w:t>позднее</w:t>
      </w:r>
      <w:proofErr w:type="gramEnd"/>
      <w:r w:rsidRPr="00963040">
        <w:rPr>
          <w:rFonts w:ascii="Times New Roman" w:hAnsi="Times New Roman" w:cs="Times New Roman"/>
          <w:sz w:val="24"/>
          <w:szCs w:val="24"/>
        </w:rPr>
        <w:t xml:space="preserve"> чем за три рабочих дня до окончания срока приема заявок вправе направить в письменной форме или в электронной форме в адрес Администрации запрос о разъяснении положений объявления о проведении отбора. В течение двух рабочих дней со дня поступления указанного запроса Администрация обязана направить в письменной форме или в форме электронного документа разъяснения положений объявления.</w:t>
      </w:r>
    </w:p>
    <w:p w:rsidR="00963040" w:rsidRPr="00963040" w:rsidRDefault="00963040" w:rsidP="00963040">
      <w:pPr>
        <w:pStyle w:val="ConsPlusNormal"/>
        <w:jc w:val="both"/>
        <w:rPr>
          <w:rFonts w:ascii="Times New Roman" w:hAnsi="Times New Roman" w:cs="Times New Roman"/>
          <w:sz w:val="24"/>
          <w:szCs w:val="24"/>
        </w:rPr>
      </w:pPr>
    </w:p>
    <w:p w:rsidR="00963040" w:rsidRPr="00963040" w:rsidRDefault="00963040" w:rsidP="00963040">
      <w:pPr>
        <w:pStyle w:val="ConsPlusNormal"/>
        <w:jc w:val="both"/>
        <w:rPr>
          <w:rFonts w:ascii="Times New Roman" w:hAnsi="Times New Roman" w:cs="Times New Roman"/>
          <w:sz w:val="24"/>
          <w:szCs w:val="24"/>
        </w:rPr>
      </w:pPr>
    </w:p>
    <w:p w:rsidR="00963040" w:rsidRPr="00963040" w:rsidRDefault="00963040" w:rsidP="00963040">
      <w:pPr>
        <w:pStyle w:val="ConsPlusTitle"/>
        <w:jc w:val="center"/>
        <w:outlineLvl w:val="1"/>
        <w:rPr>
          <w:rFonts w:ascii="Times New Roman" w:hAnsi="Times New Roman" w:cs="Times New Roman"/>
          <w:sz w:val="24"/>
          <w:szCs w:val="24"/>
        </w:rPr>
      </w:pPr>
      <w:r w:rsidRPr="00963040">
        <w:rPr>
          <w:rFonts w:ascii="Times New Roman" w:hAnsi="Times New Roman" w:cs="Times New Roman"/>
          <w:sz w:val="24"/>
          <w:szCs w:val="24"/>
        </w:rPr>
        <w:t>VI. Порядок рассмотрения и оценки заявок, определение</w:t>
      </w:r>
    </w:p>
    <w:p w:rsidR="00963040" w:rsidRPr="00963040" w:rsidRDefault="00963040" w:rsidP="00963040">
      <w:pPr>
        <w:pStyle w:val="ConsPlusTitle"/>
        <w:jc w:val="center"/>
        <w:rPr>
          <w:rFonts w:ascii="Times New Roman" w:hAnsi="Times New Roman" w:cs="Times New Roman"/>
          <w:sz w:val="24"/>
          <w:szCs w:val="24"/>
        </w:rPr>
      </w:pPr>
      <w:r w:rsidRPr="00963040">
        <w:rPr>
          <w:rFonts w:ascii="Times New Roman" w:hAnsi="Times New Roman" w:cs="Times New Roman"/>
          <w:sz w:val="24"/>
          <w:szCs w:val="24"/>
        </w:rPr>
        <w:t>победителей отбора</w:t>
      </w:r>
    </w:p>
    <w:p w:rsidR="00963040" w:rsidRPr="00963040" w:rsidRDefault="00963040" w:rsidP="00963040">
      <w:pPr>
        <w:pStyle w:val="ConsPlusNormal"/>
        <w:jc w:val="both"/>
        <w:rPr>
          <w:rFonts w:ascii="Times New Roman" w:hAnsi="Times New Roman" w:cs="Times New Roman"/>
          <w:sz w:val="24"/>
          <w:szCs w:val="24"/>
        </w:rPr>
      </w:pPr>
    </w:p>
    <w:p w:rsidR="00963040" w:rsidRPr="00963040" w:rsidRDefault="00963040" w:rsidP="00963040">
      <w:pPr>
        <w:pStyle w:val="ConsPlusNormal"/>
        <w:numPr>
          <w:ilvl w:val="0"/>
          <w:numId w:val="36"/>
        </w:numPr>
        <w:adjustRightInd/>
        <w:ind w:left="0" w:firstLine="709"/>
        <w:jc w:val="both"/>
        <w:rPr>
          <w:rFonts w:ascii="Times New Roman" w:hAnsi="Times New Roman" w:cs="Times New Roman"/>
          <w:sz w:val="24"/>
          <w:szCs w:val="24"/>
        </w:rPr>
      </w:pPr>
      <w:r w:rsidRPr="00963040">
        <w:rPr>
          <w:rFonts w:ascii="Times New Roman" w:hAnsi="Times New Roman" w:cs="Times New Roman"/>
          <w:sz w:val="24"/>
          <w:szCs w:val="24"/>
        </w:rPr>
        <w:t>Рассмотрение и оценка заявок (отбор) осуществляются комиссией.</w:t>
      </w:r>
    </w:p>
    <w:p w:rsidR="00963040" w:rsidRPr="00963040" w:rsidRDefault="00963040" w:rsidP="00963040">
      <w:pPr>
        <w:pStyle w:val="ConsPlusNormal"/>
        <w:spacing w:before="220"/>
        <w:ind w:firstLine="540"/>
        <w:jc w:val="both"/>
        <w:rPr>
          <w:rFonts w:ascii="Times New Roman" w:hAnsi="Times New Roman" w:cs="Times New Roman"/>
          <w:sz w:val="24"/>
          <w:szCs w:val="24"/>
        </w:rPr>
      </w:pPr>
      <w:r w:rsidRPr="00963040">
        <w:rPr>
          <w:rFonts w:ascii="Times New Roman" w:hAnsi="Times New Roman" w:cs="Times New Roman"/>
          <w:sz w:val="24"/>
          <w:szCs w:val="24"/>
        </w:rPr>
        <w:lastRenderedPageBreak/>
        <w:t>Состав комиссии утверждается постановлением Администрации Таврического муниципального района Омской области</w:t>
      </w:r>
    </w:p>
    <w:p w:rsidR="00963040" w:rsidRPr="00963040" w:rsidRDefault="00963040" w:rsidP="00963040">
      <w:pPr>
        <w:pStyle w:val="ConsPlusNormal"/>
        <w:ind w:firstLine="540"/>
        <w:jc w:val="both"/>
        <w:rPr>
          <w:rFonts w:ascii="Times New Roman" w:hAnsi="Times New Roman" w:cs="Times New Roman"/>
          <w:sz w:val="24"/>
          <w:szCs w:val="24"/>
        </w:rPr>
      </w:pPr>
      <w:r w:rsidRPr="00963040">
        <w:rPr>
          <w:rFonts w:ascii="Times New Roman" w:hAnsi="Times New Roman" w:cs="Times New Roman"/>
          <w:sz w:val="24"/>
          <w:szCs w:val="24"/>
        </w:rPr>
        <w:t>Председателем комиссии является первый заместитель Главы Таврического муниципального района Омской области</w:t>
      </w:r>
    </w:p>
    <w:p w:rsidR="00963040" w:rsidRPr="00963040" w:rsidRDefault="00963040" w:rsidP="00963040">
      <w:pPr>
        <w:pStyle w:val="ConsPlusNormal"/>
        <w:ind w:firstLine="540"/>
        <w:jc w:val="both"/>
        <w:rPr>
          <w:rFonts w:ascii="Times New Roman" w:hAnsi="Times New Roman" w:cs="Times New Roman"/>
          <w:sz w:val="24"/>
          <w:szCs w:val="24"/>
        </w:rPr>
      </w:pPr>
      <w:r w:rsidRPr="00963040">
        <w:rPr>
          <w:rFonts w:ascii="Times New Roman" w:hAnsi="Times New Roman" w:cs="Times New Roman"/>
          <w:sz w:val="24"/>
          <w:szCs w:val="24"/>
        </w:rPr>
        <w:t>В состав комиссии включаются представители структурных подразделений Администрации Таврического муниципального района Омской области</w:t>
      </w:r>
    </w:p>
    <w:p w:rsidR="00963040" w:rsidRPr="00963040" w:rsidRDefault="00963040" w:rsidP="00963040">
      <w:pPr>
        <w:pStyle w:val="ConsPlusNormal"/>
        <w:ind w:firstLine="540"/>
        <w:jc w:val="both"/>
        <w:rPr>
          <w:rFonts w:ascii="Times New Roman" w:hAnsi="Times New Roman" w:cs="Times New Roman"/>
          <w:sz w:val="24"/>
          <w:szCs w:val="24"/>
        </w:rPr>
      </w:pPr>
      <w:r w:rsidRPr="00963040">
        <w:rPr>
          <w:rFonts w:ascii="Times New Roman" w:hAnsi="Times New Roman" w:cs="Times New Roman"/>
          <w:sz w:val="24"/>
          <w:szCs w:val="24"/>
        </w:rPr>
        <w:t>Комиссия осуществляет свою деятельность на основании регламента, утвержденного председателем комиссии</w:t>
      </w:r>
    </w:p>
    <w:p w:rsidR="00963040" w:rsidRPr="00963040" w:rsidRDefault="00963040" w:rsidP="00963040">
      <w:pPr>
        <w:pStyle w:val="ConsPlusNormal"/>
        <w:ind w:firstLine="540"/>
        <w:jc w:val="both"/>
        <w:rPr>
          <w:rFonts w:ascii="Times New Roman" w:hAnsi="Times New Roman" w:cs="Times New Roman"/>
          <w:sz w:val="24"/>
          <w:szCs w:val="24"/>
        </w:rPr>
      </w:pPr>
      <w:r w:rsidRPr="00963040">
        <w:rPr>
          <w:rFonts w:ascii="Times New Roman" w:hAnsi="Times New Roman" w:cs="Times New Roman"/>
          <w:sz w:val="24"/>
          <w:szCs w:val="24"/>
        </w:rPr>
        <w:t>Комиссия рассматривает заявки и приложенные к ним документы, осуществляет проверку наличия (отсутствия) оснований для отклонения заявки и отказа в предоставлении субсидий в соответствии с настоящим Порядком, определяет победителя отбора на основании критериев оценки заявок.</w:t>
      </w:r>
    </w:p>
    <w:p w:rsidR="00963040" w:rsidRPr="00963040" w:rsidRDefault="00963040" w:rsidP="00963040">
      <w:pPr>
        <w:pStyle w:val="ConsPlusNormal"/>
        <w:numPr>
          <w:ilvl w:val="0"/>
          <w:numId w:val="36"/>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При рассмотрении и оценки заявок, а также определения победителей отбора Администрации и членам комиссии осуществляется доступ к заявкам в системе "Электронный бюджет" для их рассмотрения и оценки.</w:t>
      </w:r>
    </w:p>
    <w:p w:rsidR="00963040" w:rsidRPr="00963040" w:rsidRDefault="00963040" w:rsidP="00963040">
      <w:pPr>
        <w:pStyle w:val="ConsPlusNormal"/>
        <w:numPr>
          <w:ilvl w:val="0"/>
          <w:numId w:val="36"/>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Рассмотрение заявок осуществляется в системе "Электронный бюджет" в течение 20 рабочих дней со дня окончания приема заявок.</w:t>
      </w:r>
    </w:p>
    <w:p w:rsidR="00963040" w:rsidRPr="00963040" w:rsidRDefault="00963040" w:rsidP="00963040">
      <w:pPr>
        <w:pStyle w:val="ConsPlusNormal"/>
        <w:numPr>
          <w:ilvl w:val="0"/>
          <w:numId w:val="36"/>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 xml:space="preserve">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 </w:t>
      </w:r>
    </w:p>
    <w:p w:rsidR="00963040" w:rsidRPr="00963040" w:rsidRDefault="00963040" w:rsidP="00963040">
      <w:pPr>
        <w:pStyle w:val="ConsPlusNormal"/>
        <w:numPr>
          <w:ilvl w:val="0"/>
          <w:numId w:val="36"/>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В случае наличия оснований для отклонения заявки комиссия принимает решение об отклонении заявки.</w:t>
      </w:r>
    </w:p>
    <w:p w:rsidR="00963040" w:rsidRPr="00963040" w:rsidRDefault="00963040" w:rsidP="00963040">
      <w:pPr>
        <w:pStyle w:val="ConsPlusNormal"/>
        <w:numPr>
          <w:ilvl w:val="0"/>
          <w:numId w:val="36"/>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Основаниями для отклонения заявки являются:</w:t>
      </w:r>
    </w:p>
    <w:p w:rsidR="00963040" w:rsidRPr="00963040" w:rsidRDefault="00963040" w:rsidP="00963040">
      <w:pPr>
        <w:pStyle w:val="ConsPlusNormal"/>
        <w:numPr>
          <w:ilvl w:val="1"/>
          <w:numId w:val="41"/>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несоответствие участника отбора требованиям, указанным в объявлении о проведении отбора;</w:t>
      </w:r>
    </w:p>
    <w:p w:rsidR="00963040" w:rsidRPr="00963040" w:rsidRDefault="00963040" w:rsidP="00963040">
      <w:pPr>
        <w:pStyle w:val="ConsPlusNormal"/>
        <w:numPr>
          <w:ilvl w:val="1"/>
          <w:numId w:val="41"/>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непредставление (представление не в полном объеме) документов, указанных в объявлении о проведении отбора;</w:t>
      </w:r>
    </w:p>
    <w:p w:rsidR="00963040" w:rsidRPr="00963040" w:rsidRDefault="00963040" w:rsidP="00963040">
      <w:pPr>
        <w:pStyle w:val="ConsPlusNormal"/>
        <w:numPr>
          <w:ilvl w:val="1"/>
          <w:numId w:val="41"/>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несоответствие представленных участником отбора заявки и (или) документов требованиям к заявкам, установленным в объявлении о проведении отбора;</w:t>
      </w:r>
    </w:p>
    <w:p w:rsidR="00963040" w:rsidRPr="00963040" w:rsidRDefault="00963040" w:rsidP="00963040">
      <w:pPr>
        <w:pStyle w:val="ConsPlusNormal"/>
        <w:numPr>
          <w:ilvl w:val="1"/>
          <w:numId w:val="41"/>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недостоверность представленной участником отбора информации, в том числе информации о месте нахождения и адресе юридического лица;</w:t>
      </w:r>
    </w:p>
    <w:p w:rsidR="00963040" w:rsidRPr="00963040" w:rsidRDefault="00963040" w:rsidP="00963040">
      <w:pPr>
        <w:pStyle w:val="ConsPlusNormal"/>
        <w:numPr>
          <w:ilvl w:val="1"/>
          <w:numId w:val="41"/>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подача участником отбора заявки после даты и (или) времени, определенных для подачи заявок.</w:t>
      </w:r>
    </w:p>
    <w:p w:rsidR="00963040" w:rsidRPr="00963040" w:rsidRDefault="00963040" w:rsidP="00963040">
      <w:pPr>
        <w:pStyle w:val="ConsPlusNormal"/>
        <w:numPr>
          <w:ilvl w:val="0"/>
          <w:numId w:val="36"/>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Оценка заявок проводится комиссией не позднее 5 рабочих дней со дня окончания рассмотрения заявок.</w:t>
      </w:r>
    </w:p>
    <w:p w:rsidR="00963040" w:rsidRPr="00963040" w:rsidRDefault="00963040" w:rsidP="00963040">
      <w:pPr>
        <w:pStyle w:val="ConsPlusNormal"/>
        <w:numPr>
          <w:ilvl w:val="0"/>
          <w:numId w:val="36"/>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Критериями оценки заявок участников отбора являются:</w:t>
      </w:r>
    </w:p>
    <w:p w:rsidR="00963040" w:rsidRPr="00963040" w:rsidRDefault="00963040" w:rsidP="00963040">
      <w:pPr>
        <w:pStyle w:val="ConsPlusNormal"/>
        <w:numPr>
          <w:ilvl w:val="0"/>
          <w:numId w:val="42"/>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направления использования средств субсидии, указанные в заявке, соответствуют целям предоставления субсидии в соответствии с пунктом 5 Порядка;</w:t>
      </w:r>
    </w:p>
    <w:p w:rsidR="00963040" w:rsidRPr="00963040" w:rsidRDefault="00963040" w:rsidP="00963040">
      <w:pPr>
        <w:pStyle w:val="ConsPlusNormal"/>
        <w:numPr>
          <w:ilvl w:val="0"/>
          <w:numId w:val="42"/>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 xml:space="preserve">документы, представленные в составе заявки, полностью подтверждают необходимость осуществления расходов. </w:t>
      </w:r>
    </w:p>
    <w:p w:rsidR="00963040" w:rsidRPr="00963040" w:rsidRDefault="00963040" w:rsidP="00963040">
      <w:pPr>
        <w:pStyle w:val="ConsPlusNormal"/>
        <w:numPr>
          <w:ilvl w:val="0"/>
          <w:numId w:val="36"/>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lastRenderedPageBreak/>
        <w:t>Размер субсидии определяется на основании документов, подтверждающих размер необходимого финансового обеспечения затрат, предоставляемых получателю субсидии, одновременно с заявкой на получение субсидии в пределах выделенных главному распорядителю ассигнований в текущем финансовом году.</w:t>
      </w:r>
    </w:p>
    <w:p w:rsidR="00963040" w:rsidRPr="00963040" w:rsidRDefault="00963040" w:rsidP="00963040">
      <w:pPr>
        <w:pStyle w:val="ConsPlusNormal"/>
        <w:numPr>
          <w:ilvl w:val="0"/>
          <w:numId w:val="36"/>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Протокол подведения итогов отбора автоматически формируется на едином портале, на основании результатов определения победителей отбора. Данный протокол подписывается усиленной квалифицированной электронной подписью уполномоченного лица Администрации Таврического муниципального района Омской области в системе "Электронный бюджет". Протокол размещается на едином портале и на официальном сайте не позднее 1-го рабочего дня, следующего за днем его подписания.</w:t>
      </w:r>
    </w:p>
    <w:p w:rsidR="00963040" w:rsidRPr="00963040" w:rsidRDefault="00963040" w:rsidP="00963040">
      <w:pPr>
        <w:pStyle w:val="ConsPlusNormal"/>
        <w:spacing w:before="220"/>
        <w:ind w:firstLine="540"/>
        <w:jc w:val="both"/>
        <w:rPr>
          <w:rFonts w:ascii="Times New Roman" w:hAnsi="Times New Roman" w:cs="Times New Roman"/>
          <w:sz w:val="24"/>
          <w:szCs w:val="24"/>
        </w:rPr>
      </w:pPr>
      <w:r w:rsidRPr="00963040">
        <w:rPr>
          <w:rFonts w:ascii="Times New Roman" w:hAnsi="Times New Roman" w:cs="Times New Roman"/>
          <w:sz w:val="24"/>
          <w:szCs w:val="24"/>
        </w:rPr>
        <w:t>Протокол подведения итогов отбора включает в себя следующую информацию:</w:t>
      </w:r>
    </w:p>
    <w:p w:rsidR="00963040" w:rsidRPr="00963040" w:rsidRDefault="00963040" w:rsidP="00963040">
      <w:pPr>
        <w:pStyle w:val="ConsPlusNormal"/>
        <w:numPr>
          <w:ilvl w:val="1"/>
          <w:numId w:val="43"/>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дату, время и место рассмотрения заявок;</w:t>
      </w:r>
    </w:p>
    <w:p w:rsidR="00963040" w:rsidRPr="00963040" w:rsidRDefault="00963040" w:rsidP="00963040">
      <w:pPr>
        <w:pStyle w:val="ConsPlusNormal"/>
        <w:numPr>
          <w:ilvl w:val="1"/>
          <w:numId w:val="43"/>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информацию об участниках отбора, заявки которых были рассмотрены;</w:t>
      </w:r>
    </w:p>
    <w:p w:rsidR="00963040" w:rsidRPr="00963040" w:rsidRDefault="00963040" w:rsidP="00963040">
      <w:pPr>
        <w:pStyle w:val="ConsPlusNormal"/>
        <w:numPr>
          <w:ilvl w:val="1"/>
          <w:numId w:val="43"/>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963040" w:rsidRPr="00963040" w:rsidRDefault="00963040" w:rsidP="00963040">
      <w:pPr>
        <w:pStyle w:val="ConsPlusNormal"/>
        <w:numPr>
          <w:ilvl w:val="1"/>
          <w:numId w:val="43"/>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последовательность оценки заявок участников отбора, присвоенные заявкам значения по каждому из предусмотренных критериев оценки заявок, принятое на основании результатов оценки указанных заявок решение о присвоении таким заявкам порядковых номеров;</w:t>
      </w:r>
    </w:p>
    <w:p w:rsidR="00963040" w:rsidRPr="00963040" w:rsidRDefault="00963040" w:rsidP="00963040">
      <w:pPr>
        <w:pStyle w:val="ConsPlusNormal"/>
        <w:numPr>
          <w:ilvl w:val="1"/>
          <w:numId w:val="43"/>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наименование получателя субсидии, с которым заключается соглашение, и размер предоставляемой ему субсидии.</w:t>
      </w:r>
    </w:p>
    <w:p w:rsidR="00963040" w:rsidRPr="00963040" w:rsidRDefault="00963040" w:rsidP="00963040">
      <w:pPr>
        <w:pStyle w:val="ConsPlusNormal"/>
        <w:numPr>
          <w:ilvl w:val="0"/>
          <w:numId w:val="36"/>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 xml:space="preserve">Внесение изменений в протокол рассмотрения заявок и протокол подведения итогов отбора осуществляется не позднее 10 календарных дней со дня </w:t>
      </w:r>
      <w:proofErr w:type="gramStart"/>
      <w:r w:rsidRPr="00963040">
        <w:rPr>
          <w:rFonts w:ascii="Times New Roman" w:hAnsi="Times New Roman" w:cs="Times New Roman"/>
          <w:sz w:val="24"/>
          <w:szCs w:val="24"/>
        </w:rPr>
        <w:t>подписания первых версий протокола рассмотрения заявок</w:t>
      </w:r>
      <w:proofErr w:type="gramEnd"/>
      <w:r w:rsidRPr="00963040">
        <w:rPr>
          <w:rFonts w:ascii="Times New Roman" w:hAnsi="Times New Roman" w:cs="Times New Roman"/>
          <w:sz w:val="24"/>
          <w:szCs w:val="24"/>
        </w:rPr>
        <w:t xml:space="preserve"> и протокола подведения итогов отбора путем формирования новых версий указанных протоколов с указанием причин внесения изменений.</w:t>
      </w:r>
    </w:p>
    <w:p w:rsidR="00963040" w:rsidRPr="00963040" w:rsidRDefault="00963040" w:rsidP="00963040">
      <w:pPr>
        <w:pStyle w:val="ConsPlusNormal"/>
        <w:spacing w:before="220"/>
        <w:ind w:firstLine="540"/>
        <w:jc w:val="both"/>
        <w:rPr>
          <w:rFonts w:ascii="Times New Roman" w:hAnsi="Times New Roman" w:cs="Times New Roman"/>
          <w:sz w:val="24"/>
          <w:szCs w:val="24"/>
          <w:highlight w:val="yellow"/>
        </w:rPr>
      </w:pPr>
    </w:p>
    <w:p w:rsidR="00963040" w:rsidRPr="00963040" w:rsidRDefault="00963040" w:rsidP="00963040">
      <w:pPr>
        <w:pStyle w:val="ConsPlusTitle"/>
        <w:jc w:val="center"/>
        <w:outlineLvl w:val="1"/>
        <w:rPr>
          <w:rFonts w:ascii="Times New Roman" w:hAnsi="Times New Roman" w:cs="Times New Roman"/>
          <w:sz w:val="24"/>
          <w:szCs w:val="24"/>
        </w:rPr>
      </w:pPr>
      <w:r w:rsidRPr="00963040">
        <w:rPr>
          <w:rFonts w:ascii="Times New Roman" w:hAnsi="Times New Roman" w:cs="Times New Roman"/>
          <w:sz w:val="24"/>
          <w:szCs w:val="24"/>
        </w:rPr>
        <w:t>VII. Условия и порядок предоставления субсидий, порядок</w:t>
      </w:r>
    </w:p>
    <w:p w:rsidR="00963040" w:rsidRPr="00963040" w:rsidRDefault="00963040" w:rsidP="00963040">
      <w:pPr>
        <w:pStyle w:val="ConsPlusTitle"/>
        <w:jc w:val="center"/>
        <w:rPr>
          <w:rFonts w:ascii="Times New Roman" w:hAnsi="Times New Roman" w:cs="Times New Roman"/>
          <w:sz w:val="24"/>
          <w:szCs w:val="24"/>
        </w:rPr>
      </w:pPr>
      <w:r w:rsidRPr="00963040">
        <w:rPr>
          <w:rFonts w:ascii="Times New Roman" w:hAnsi="Times New Roman" w:cs="Times New Roman"/>
          <w:sz w:val="24"/>
          <w:szCs w:val="24"/>
        </w:rPr>
        <w:t>заключения соглашений</w:t>
      </w:r>
    </w:p>
    <w:p w:rsidR="00963040" w:rsidRPr="00963040" w:rsidRDefault="00963040" w:rsidP="00963040">
      <w:pPr>
        <w:pStyle w:val="ConsPlusNormal"/>
        <w:jc w:val="both"/>
        <w:rPr>
          <w:rFonts w:ascii="Times New Roman" w:hAnsi="Times New Roman" w:cs="Times New Roman"/>
          <w:sz w:val="24"/>
          <w:szCs w:val="24"/>
          <w:highlight w:val="yellow"/>
        </w:rPr>
      </w:pPr>
    </w:p>
    <w:p w:rsidR="00963040" w:rsidRPr="00963040" w:rsidRDefault="00963040" w:rsidP="00963040">
      <w:pPr>
        <w:pStyle w:val="ConsPlusNormal"/>
        <w:numPr>
          <w:ilvl w:val="0"/>
          <w:numId w:val="36"/>
        </w:numPr>
        <w:adjustRightInd/>
        <w:ind w:left="0" w:firstLine="709"/>
        <w:jc w:val="both"/>
        <w:rPr>
          <w:rFonts w:ascii="Times New Roman" w:hAnsi="Times New Roman" w:cs="Times New Roman"/>
          <w:sz w:val="24"/>
          <w:szCs w:val="24"/>
        </w:rPr>
      </w:pPr>
      <w:r w:rsidRPr="00963040">
        <w:rPr>
          <w:rFonts w:ascii="Times New Roman" w:hAnsi="Times New Roman" w:cs="Times New Roman"/>
          <w:sz w:val="24"/>
          <w:szCs w:val="24"/>
        </w:rPr>
        <w:t>Субсидии предоставляются по результатам отбора, проводимого комиссией.</w:t>
      </w:r>
    </w:p>
    <w:p w:rsidR="00963040" w:rsidRPr="00963040" w:rsidRDefault="00963040" w:rsidP="00963040">
      <w:pPr>
        <w:pStyle w:val="ConsPlusNormal"/>
        <w:numPr>
          <w:ilvl w:val="0"/>
          <w:numId w:val="36"/>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Основаниями для отказа в предоставлении субсидии являются:</w:t>
      </w:r>
    </w:p>
    <w:p w:rsidR="00963040" w:rsidRPr="00963040" w:rsidRDefault="00963040" w:rsidP="00963040">
      <w:pPr>
        <w:pStyle w:val="ConsPlusNormal"/>
        <w:numPr>
          <w:ilvl w:val="0"/>
          <w:numId w:val="44"/>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несоответствие представленных получателем субсидии документов требованиям, определенным настоящим Порядком, или непредставление (предоставление не в полном объеме) указанных документов;</w:t>
      </w:r>
    </w:p>
    <w:p w:rsidR="00963040" w:rsidRPr="00963040" w:rsidRDefault="00963040" w:rsidP="00963040">
      <w:pPr>
        <w:pStyle w:val="ConsPlusNormal"/>
        <w:numPr>
          <w:ilvl w:val="0"/>
          <w:numId w:val="44"/>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установление факта недостоверности представленной получателем субсидии информации;</w:t>
      </w:r>
    </w:p>
    <w:p w:rsidR="00963040" w:rsidRPr="00963040" w:rsidRDefault="00963040" w:rsidP="00963040">
      <w:pPr>
        <w:pStyle w:val="ConsPlusNormal"/>
        <w:numPr>
          <w:ilvl w:val="0"/>
          <w:numId w:val="44"/>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несоответствие заявителя категориям получателей субсидий, установленным настоящим Порядком;</w:t>
      </w:r>
    </w:p>
    <w:p w:rsidR="00963040" w:rsidRPr="00963040" w:rsidRDefault="00963040" w:rsidP="00963040">
      <w:pPr>
        <w:pStyle w:val="ConsPlusNormal"/>
        <w:numPr>
          <w:ilvl w:val="0"/>
          <w:numId w:val="44"/>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lastRenderedPageBreak/>
        <w:t>несоблюдение заявителем условий, предусмотренных настоящим Порядком;</w:t>
      </w:r>
    </w:p>
    <w:p w:rsidR="00963040" w:rsidRPr="00963040" w:rsidRDefault="00963040" w:rsidP="00963040">
      <w:pPr>
        <w:pStyle w:val="ConsPlusNormal"/>
        <w:numPr>
          <w:ilvl w:val="0"/>
          <w:numId w:val="44"/>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распределение в полном объеме средств районного бюджета, предусмотренных Решением Совета Таврического муниципального района Омской области о бюджете Таврического муниципального района Омской области в текущем году на предоставление соответствующих субсидий;</w:t>
      </w:r>
    </w:p>
    <w:p w:rsidR="00963040" w:rsidRPr="00963040" w:rsidRDefault="00963040" w:rsidP="00963040">
      <w:pPr>
        <w:pStyle w:val="ConsPlusNormal"/>
        <w:numPr>
          <w:ilvl w:val="0"/>
          <w:numId w:val="36"/>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Условиями предоставления субсидии являются:</w:t>
      </w:r>
    </w:p>
    <w:p w:rsidR="00963040" w:rsidRPr="00963040" w:rsidRDefault="00963040" w:rsidP="00963040">
      <w:pPr>
        <w:pStyle w:val="ConsPlusNormal"/>
        <w:numPr>
          <w:ilvl w:val="0"/>
          <w:numId w:val="45"/>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 xml:space="preserve">предоставление получателем субсидии документов, указанных в </w:t>
      </w:r>
      <w:hyperlink w:anchor="P131">
        <w:r w:rsidRPr="00963040">
          <w:rPr>
            <w:rFonts w:ascii="Times New Roman" w:hAnsi="Times New Roman" w:cs="Times New Roman"/>
            <w:sz w:val="24"/>
            <w:szCs w:val="24"/>
          </w:rPr>
          <w:t>пункте</w:t>
        </w:r>
      </w:hyperlink>
      <w:r w:rsidRPr="00963040">
        <w:rPr>
          <w:rFonts w:ascii="Times New Roman" w:hAnsi="Times New Roman" w:cs="Times New Roman"/>
          <w:sz w:val="24"/>
          <w:szCs w:val="24"/>
        </w:rPr>
        <w:t xml:space="preserve"> 21, 22 настоящего Порядка;</w:t>
      </w:r>
    </w:p>
    <w:p w:rsidR="00963040" w:rsidRPr="00963040" w:rsidRDefault="00963040" w:rsidP="00963040">
      <w:pPr>
        <w:pStyle w:val="ConsPlusNormal"/>
        <w:numPr>
          <w:ilvl w:val="0"/>
          <w:numId w:val="45"/>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 xml:space="preserve">заключение получателем субсидии соглашения с Уполномоченным органом в соответствии с </w:t>
      </w:r>
      <w:hyperlink w:anchor="P219">
        <w:r w:rsidRPr="00963040">
          <w:rPr>
            <w:rFonts w:ascii="Times New Roman" w:hAnsi="Times New Roman" w:cs="Times New Roman"/>
            <w:sz w:val="24"/>
            <w:szCs w:val="24"/>
          </w:rPr>
          <w:t>пунктами</w:t>
        </w:r>
      </w:hyperlink>
      <w:r w:rsidRPr="00963040">
        <w:rPr>
          <w:rFonts w:ascii="Times New Roman" w:hAnsi="Times New Roman" w:cs="Times New Roman"/>
          <w:sz w:val="24"/>
          <w:szCs w:val="24"/>
        </w:rPr>
        <w:t xml:space="preserve"> 48, 49 настоящего Порядка;</w:t>
      </w:r>
    </w:p>
    <w:p w:rsidR="00963040" w:rsidRPr="00963040" w:rsidRDefault="00963040" w:rsidP="00963040">
      <w:pPr>
        <w:pStyle w:val="ConsPlusNormal"/>
        <w:numPr>
          <w:ilvl w:val="0"/>
          <w:numId w:val="45"/>
        </w:numPr>
        <w:adjustRightInd/>
        <w:spacing w:before="220"/>
        <w:ind w:left="0" w:firstLine="709"/>
        <w:jc w:val="both"/>
        <w:rPr>
          <w:rFonts w:ascii="Times New Roman" w:hAnsi="Times New Roman" w:cs="Times New Roman"/>
          <w:sz w:val="24"/>
          <w:szCs w:val="24"/>
        </w:rPr>
      </w:pPr>
      <w:proofErr w:type="gramStart"/>
      <w:r w:rsidRPr="00963040">
        <w:rPr>
          <w:rFonts w:ascii="Times New Roman" w:hAnsi="Times New Roman" w:cs="Times New Roman"/>
          <w:sz w:val="24"/>
          <w:szCs w:val="24"/>
        </w:rPr>
        <w:t>согласие получателя субсидии, лиц, получающих средства на основании договоров (соглашений),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w:t>
      </w:r>
      <w:proofErr w:type="gramEnd"/>
      <w:r w:rsidRPr="00963040">
        <w:rPr>
          <w:rFonts w:ascii="Times New Roman" w:hAnsi="Times New Roman" w:cs="Times New Roman"/>
          <w:sz w:val="24"/>
          <w:szCs w:val="24"/>
        </w:rPr>
        <w:t xml:space="preserve">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со статьями 268.1 и 269.2 Бюджетного кодекса Российской Федерации и на включение таких положений в соглашение;</w:t>
      </w:r>
    </w:p>
    <w:p w:rsidR="00963040" w:rsidRPr="00963040" w:rsidRDefault="00963040" w:rsidP="00963040">
      <w:pPr>
        <w:pStyle w:val="ConsPlusNormal"/>
        <w:numPr>
          <w:ilvl w:val="0"/>
          <w:numId w:val="36"/>
        </w:numPr>
        <w:adjustRightInd/>
        <w:spacing w:before="220"/>
        <w:ind w:left="0" w:firstLine="709"/>
        <w:jc w:val="both"/>
        <w:rPr>
          <w:rFonts w:ascii="Times New Roman" w:hAnsi="Times New Roman" w:cs="Times New Roman"/>
          <w:sz w:val="24"/>
          <w:szCs w:val="24"/>
        </w:rPr>
      </w:pPr>
      <w:bookmarkStart w:id="7" w:name="P219"/>
      <w:bookmarkEnd w:id="7"/>
      <w:r w:rsidRPr="00963040">
        <w:rPr>
          <w:rFonts w:ascii="Times New Roman" w:hAnsi="Times New Roman" w:cs="Times New Roman"/>
          <w:sz w:val="24"/>
          <w:szCs w:val="24"/>
        </w:rPr>
        <w:t>Предоставление субсидии осуществляется путем заключения соглашения в системе "Электронный бюджет" между получателем субсидии и Уполномоченным органом в соответствии с типовой формой соглашения, утвержденной Комитетом финансов и контроля (далее - типовая форма), при наличии технической возможности.</w:t>
      </w:r>
    </w:p>
    <w:p w:rsidR="00963040" w:rsidRPr="00963040" w:rsidRDefault="00963040" w:rsidP="00963040">
      <w:pPr>
        <w:pStyle w:val="ConsPlusNormal"/>
        <w:numPr>
          <w:ilvl w:val="0"/>
          <w:numId w:val="36"/>
        </w:numPr>
        <w:adjustRightInd/>
        <w:spacing w:before="220"/>
        <w:ind w:left="0" w:firstLine="709"/>
        <w:jc w:val="both"/>
        <w:rPr>
          <w:rFonts w:ascii="Times New Roman" w:hAnsi="Times New Roman" w:cs="Times New Roman"/>
          <w:sz w:val="24"/>
          <w:szCs w:val="24"/>
        </w:rPr>
      </w:pPr>
      <w:bookmarkStart w:id="8" w:name="P220"/>
      <w:bookmarkEnd w:id="8"/>
      <w:r w:rsidRPr="00963040">
        <w:rPr>
          <w:rFonts w:ascii="Times New Roman" w:hAnsi="Times New Roman" w:cs="Times New Roman"/>
          <w:sz w:val="24"/>
          <w:szCs w:val="24"/>
        </w:rPr>
        <w:t xml:space="preserve">В течение 25 рабочих дней с даты </w:t>
      </w:r>
      <w:proofErr w:type="gramStart"/>
      <w:r w:rsidRPr="00963040">
        <w:rPr>
          <w:rFonts w:ascii="Times New Roman" w:hAnsi="Times New Roman" w:cs="Times New Roman"/>
          <w:sz w:val="24"/>
          <w:szCs w:val="24"/>
        </w:rPr>
        <w:t>подписания протокола подведения итогов отбора</w:t>
      </w:r>
      <w:proofErr w:type="gramEnd"/>
      <w:r w:rsidRPr="00963040">
        <w:rPr>
          <w:rFonts w:ascii="Times New Roman" w:hAnsi="Times New Roman" w:cs="Times New Roman"/>
          <w:sz w:val="24"/>
          <w:szCs w:val="24"/>
        </w:rPr>
        <w:t xml:space="preserve"> заключается соглашение, которое предусматривает в том числе:</w:t>
      </w:r>
    </w:p>
    <w:p w:rsidR="00963040" w:rsidRPr="00963040" w:rsidRDefault="00963040" w:rsidP="00963040">
      <w:pPr>
        <w:pStyle w:val="ConsPlusNormal"/>
        <w:numPr>
          <w:ilvl w:val="1"/>
          <w:numId w:val="46"/>
        </w:numPr>
        <w:adjustRightInd/>
        <w:spacing w:before="220"/>
        <w:ind w:left="0" w:firstLine="709"/>
        <w:jc w:val="both"/>
        <w:rPr>
          <w:rFonts w:ascii="Times New Roman" w:hAnsi="Times New Roman" w:cs="Times New Roman"/>
          <w:sz w:val="24"/>
          <w:szCs w:val="24"/>
        </w:rPr>
      </w:pPr>
      <w:proofErr w:type="gramStart"/>
      <w:r w:rsidRPr="00963040">
        <w:rPr>
          <w:rFonts w:ascii="Times New Roman" w:hAnsi="Times New Roman" w:cs="Times New Roman"/>
          <w:sz w:val="24"/>
          <w:szCs w:val="24"/>
        </w:rPr>
        <w:t>запрет приобретения получателями субсидий - юридическими лицами, а также иными юридическими лицами, получающими средства на основании договоров (соглашений),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w:t>
      </w:r>
      <w:proofErr w:type="gramEnd"/>
      <w:r w:rsidRPr="00963040">
        <w:rPr>
          <w:rFonts w:ascii="Times New Roman" w:hAnsi="Times New Roman" w:cs="Times New Roman"/>
          <w:sz w:val="24"/>
          <w:szCs w:val="24"/>
        </w:rPr>
        <w:t xml:space="preserve"> результатов предоставления этих средств иных операций, определенных правовым актом;</w:t>
      </w:r>
    </w:p>
    <w:p w:rsidR="00963040" w:rsidRPr="00963040" w:rsidRDefault="00963040" w:rsidP="00963040">
      <w:pPr>
        <w:pStyle w:val="ConsPlusNormal"/>
        <w:numPr>
          <w:ilvl w:val="1"/>
          <w:numId w:val="46"/>
        </w:numPr>
        <w:adjustRightInd/>
        <w:spacing w:before="220"/>
        <w:ind w:left="0" w:firstLine="709"/>
        <w:jc w:val="both"/>
        <w:rPr>
          <w:rFonts w:ascii="Times New Roman" w:hAnsi="Times New Roman" w:cs="Times New Roman"/>
          <w:sz w:val="24"/>
          <w:szCs w:val="24"/>
        </w:rPr>
      </w:pPr>
      <w:bookmarkStart w:id="9" w:name="P222"/>
      <w:bookmarkEnd w:id="9"/>
      <w:proofErr w:type="gramStart"/>
      <w:r w:rsidRPr="00963040">
        <w:rPr>
          <w:rFonts w:ascii="Times New Roman" w:hAnsi="Times New Roman" w:cs="Times New Roman"/>
          <w:sz w:val="24"/>
          <w:szCs w:val="24"/>
        </w:rPr>
        <w:t xml:space="preserve">условие о согласии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соглашениям о предоставлении субсидий, на осуществление Комитетом финансов и контроля проверок соблюдения ими порядка и условий предоставления субсидий, в том числе в части достижения результата их предоставления в соответствии со </w:t>
      </w:r>
      <w:hyperlink r:id="rId25">
        <w:r w:rsidRPr="00963040">
          <w:rPr>
            <w:rFonts w:ascii="Times New Roman" w:hAnsi="Times New Roman" w:cs="Times New Roman"/>
            <w:sz w:val="24"/>
            <w:szCs w:val="24"/>
          </w:rPr>
          <w:t>статьями 268.1</w:t>
        </w:r>
      </w:hyperlink>
      <w:r w:rsidRPr="00963040">
        <w:rPr>
          <w:rFonts w:ascii="Times New Roman" w:hAnsi="Times New Roman" w:cs="Times New Roman"/>
          <w:sz w:val="24"/>
          <w:szCs w:val="24"/>
        </w:rPr>
        <w:t xml:space="preserve"> и </w:t>
      </w:r>
      <w:hyperlink r:id="rId26">
        <w:r w:rsidRPr="00963040">
          <w:rPr>
            <w:rFonts w:ascii="Times New Roman" w:hAnsi="Times New Roman" w:cs="Times New Roman"/>
            <w:sz w:val="24"/>
            <w:szCs w:val="24"/>
          </w:rPr>
          <w:t>269.2</w:t>
        </w:r>
      </w:hyperlink>
      <w:r w:rsidRPr="00963040">
        <w:rPr>
          <w:rFonts w:ascii="Times New Roman" w:hAnsi="Times New Roman" w:cs="Times New Roman"/>
          <w:sz w:val="24"/>
          <w:szCs w:val="24"/>
        </w:rPr>
        <w:t xml:space="preserve"> Бюджетного кодекса Российской Федерации;</w:t>
      </w:r>
      <w:proofErr w:type="gramEnd"/>
    </w:p>
    <w:p w:rsidR="00963040" w:rsidRPr="00963040" w:rsidRDefault="00963040" w:rsidP="00963040">
      <w:pPr>
        <w:pStyle w:val="ConsPlusNormal"/>
        <w:numPr>
          <w:ilvl w:val="1"/>
          <w:numId w:val="46"/>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 xml:space="preserve">обязательство получателя субсидии и лиц, являющихся поставщиками </w:t>
      </w:r>
      <w:r w:rsidRPr="00963040">
        <w:rPr>
          <w:rFonts w:ascii="Times New Roman" w:hAnsi="Times New Roman" w:cs="Times New Roman"/>
          <w:sz w:val="24"/>
          <w:szCs w:val="24"/>
        </w:rPr>
        <w:lastRenderedPageBreak/>
        <w:t xml:space="preserve">(подрядчиками, исполнителями) по договорам (соглашениям), заключенным в целях исполнения обязательств по соглашениям о предоставлении субсидий, представлять документы и материалы, оказывать содействие Уполномоченному органу по их обращениям при проведении проверок в соответствии с </w:t>
      </w:r>
      <w:hyperlink w:anchor="P222">
        <w:r w:rsidRPr="00963040">
          <w:rPr>
            <w:rFonts w:ascii="Times New Roman" w:hAnsi="Times New Roman" w:cs="Times New Roman"/>
            <w:sz w:val="24"/>
            <w:szCs w:val="24"/>
          </w:rPr>
          <w:t>подпунктом 2</w:t>
        </w:r>
      </w:hyperlink>
      <w:r w:rsidRPr="00963040">
        <w:rPr>
          <w:rFonts w:ascii="Times New Roman" w:hAnsi="Times New Roman" w:cs="Times New Roman"/>
          <w:sz w:val="24"/>
          <w:szCs w:val="24"/>
        </w:rPr>
        <w:t xml:space="preserve"> настоящего пункта;</w:t>
      </w:r>
    </w:p>
    <w:p w:rsidR="00963040" w:rsidRPr="00963040" w:rsidRDefault="00963040" w:rsidP="00963040">
      <w:pPr>
        <w:pStyle w:val="ConsPlusNormal"/>
        <w:numPr>
          <w:ilvl w:val="1"/>
          <w:numId w:val="46"/>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обязательство получателя субсидии обеспечить исполнение требований Уполномоченного органа, представления и (или) предписания соответствующего органа о возврате средств субсидий в бюджет Таврического муниципального района Омской области;</w:t>
      </w:r>
    </w:p>
    <w:p w:rsidR="00963040" w:rsidRPr="00963040" w:rsidRDefault="00963040" w:rsidP="00963040">
      <w:pPr>
        <w:pStyle w:val="ConsPlusNormal"/>
        <w:numPr>
          <w:ilvl w:val="1"/>
          <w:numId w:val="46"/>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63040" w:rsidRPr="00963040" w:rsidRDefault="00963040" w:rsidP="00963040">
      <w:pPr>
        <w:pStyle w:val="ConsPlusNormal"/>
        <w:numPr>
          <w:ilvl w:val="1"/>
          <w:numId w:val="46"/>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 xml:space="preserve">условия о согласовании новых условий соглашения или о расторжении соглашения при </w:t>
      </w:r>
      <w:proofErr w:type="spellStart"/>
      <w:r w:rsidRPr="00963040">
        <w:rPr>
          <w:rFonts w:ascii="Times New Roman" w:hAnsi="Times New Roman" w:cs="Times New Roman"/>
          <w:sz w:val="24"/>
          <w:szCs w:val="24"/>
        </w:rPr>
        <w:t>недостижении</w:t>
      </w:r>
      <w:proofErr w:type="spellEnd"/>
      <w:r w:rsidRPr="00963040">
        <w:rPr>
          <w:rFonts w:ascii="Times New Roman" w:hAnsi="Times New Roman" w:cs="Times New Roman"/>
          <w:sz w:val="24"/>
          <w:szCs w:val="24"/>
        </w:rPr>
        <w:t xml:space="preserve">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w:t>
      </w:r>
    </w:p>
    <w:p w:rsidR="00963040" w:rsidRPr="00963040" w:rsidRDefault="00963040" w:rsidP="00963040">
      <w:pPr>
        <w:pStyle w:val="ConsPlusNormal"/>
        <w:numPr>
          <w:ilvl w:val="1"/>
          <w:numId w:val="46"/>
        </w:numPr>
        <w:adjustRightInd/>
        <w:spacing w:before="220"/>
        <w:ind w:left="0" w:firstLine="709"/>
        <w:jc w:val="both"/>
        <w:rPr>
          <w:rFonts w:ascii="Times New Roman" w:hAnsi="Times New Roman" w:cs="Times New Roman"/>
          <w:sz w:val="24"/>
          <w:szCs w:val="24"/>
        </w:rPr>
      </w:pPr>
      <w:proofErr w:type="gramStart"/>
      <w:r w:rsidRPr="00963040">
        <w:rPr>
          <w:rFonts w:ascii="Times New Roman" w:hAnsi="Times New Roman" w:cs="Times New Roman"/>
          <w:sz w:val="24"/>
          <w:szCs w:val="24"/>
        </w:rPr>
        <w:t xml:space="preserve">условие о расторжении соглашения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27" w:history="1">
        <w:r w:rsidRPr="00963040">
          <w:rPr>
            <w:rStyle w:val="ab"/>
            <w:rFonts w:ascii="Times New Roman" w:hAnsi="Times New Roman" w:cs="Times New Roman"/>
            <w:color w:val="auto"/>
            <w:sz w:val="24"/>
            <w:szCs w:val="24"/>
          </w:rPr>
          <w:t>абзацем вторым пункта 5 статьи 23</w:t>
        </w:r>
      </w:hyperlink>
      <w:r w:rsidRPr="00963040">
        <w:rPr>
          <w:rFonts w:ascii="Times New Roman" w:hAnsi="Times New Roman" w:cs="Times New Roman"/>
          <w:sz w:val="24"/>
          <w:szCs w:val="24"/>
        </w:rPr>
        <w:t xml:space="preserve"> Гражданского кодекса Российской Федерации), соглашение расторгается с</w:t>
      </w:r>
      <w:proofErr w:type="gramEnd"/>
      <w:r w:rsidRPr="00963040">
        <w:rPr>
          <w:rFonts w:ascii="Times New Roman" w:hAnsi="Times New Roman" w:cs="Times New Roman"/>
          <w:sz w:val="24"/>
          <w:szCs w:val="24"/>
        </w:rPr>
        <w:t xml:space="preserve"> </w:t>
      </w:r>
      <w:proofErr w:type="gramStart"/>
      <w:r w:rsidRPr="00963040">
        <w:rPr>
          <w:rFonts w:ascii="Times New Roman" w:hAnsi="Times New Roman" w:cs="Times New Roman"/>
          <w:sz w:val="24"/>
          <w:szCs w:val="24"/>
        </w:rPr>
        <w:t>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963040" w:rsidRPr="00963040" w:rsidRDefault="00963040" w:rsidP="00963040">
      <w:pPr>
        <w:pStyle w:val="ConsPlusNormal"/>
        <w:numPr>
          <w:ilvl w:val="0"/>
          <w:numId w:val="36"/>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Получатель субсидии, не подписавший соглашение в течение срока, указанного в пункте 44 настоящего Порядка, признается уклонившимся от подписания соглашения.</w:t>
      </w:r>
    </w:p>
    <w:p w:rsidR="00963040" w:rsidRPr="00963040" w:rsidRDefault="00963040" w:rsidP="00963040">
      <w:pPr>
        <w:pStyle w:val="ConsPlusNormal"/>
        <w:numPr>
          <w:ilvl w:val="0"/>
          <w:numId w:val="36"/>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Размер субсидии определяется на основании документов, подтверждающих размер необходимого финансового обеспечения затрат, предоставляемых Предприятием, одновременно с заявкой на получение субсидии в пределах выделенных Администрацией бюджетных ассигнований в текущем финансовом году.</w:t>
      </w:r>
    </w:p>
    <w:p w:rsidR="00963040" w:rsidRPr="00963040" w:rsidRDefault="00963040" w:rsidP="00963040">
      <w:pPr>
        <w:pStyle w:val="ConsPlusNormal"/>
        <w:numPr>
          <w:ilvl w:val="0"/>
          <w:numId w:val="36"/>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Дополнительное соглашение о внесении изменений в соглашение, в том числе дополнительное соглашение о расторжении соглашения (при необходимости), заключаются в соответствии с типовой формой.</w:t>
      </w:r>
    </w:p>
    <w:p w:rsidR="00963040" w:rsidRPr="00963040" w:rsidRDefault="00963040" w:rsidP="00963040">
      <w:pPr>
        <w:pStyle w:val="ConsPlusNormal"/>
        <w:numPr>
          <w:ilvl w:val="0"/>
          <w:numId w:val="36"/>
        </w:numPr>
        <w:adjustRightInd/>
        <w:spacing w:before="220"/>
        <w:ind w:left="0" w:firstLine="709"/>
        <w:jc w:val="both"/>
        <w:rPr>
          <w:rFonts w:ascii="Times New Roman" w:hAnsi="Times New Roman" w:cs="Times New Roman"/>
          <w:sz w:val="24"/>
          <w:szCs w:val="24"/>
        </w:rPr>
      </w:pPr>
      <w:bookmarkStart w:id="10" w:name="P239"/>
      <w:bookmarkEnd w:id="10"/>
      <w:r w:rsidRPr="00963040">
        <w:rPr>
          <w:rFonts w:ascii="Times New Roman" w:hAnsi="Times New Roman" w:cs="Times New Roman"/>
          <w:sz w:val="24"/>
          <w:szCs w:val="24"/>
        </w:rPr>
        <w:t>Результатом предоставления субсидий является:</w:t>
      </w:r>
    </w:p>
    <w:p w:rsidR="00963040" w:rsidRPr="00963040" w:rsidRDefault="00963040" w:rsidP="00963040">
      <w:pPr>
        <w:pStyle w:val="ConsPlusNormal"/>
        <w:numPr>
          <w:ilvl w:val="0"/>
          <w:numId w:val="47"/>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количество объектов теплоснабжения, на которых осуществлена модернизация, выполнены текущий или капитальный ремонт, выполнено обслуживание, произведена замена оборудования и (или) проведено техническое обследование централизованных систем теплоснабжения (</w:t>
      </w:r>
      <w:proofErr w:type="gramStart"/>
      <w:r w:rsidRPr="00963040">
        <w:rPr>
          <w:rFonts w:ascii="Times New Roman" w:hAnsi="Times New Roman" w:cs="Times New Roman"/>
          <w:sz w:val="24"/>
          <w:szCs w:val="24"/>
        </w:rPr>
        <w:t>м</w:t>
      </w:r>
      <w:proofErr w:type="gramEnd"/>
      <w:r w:rsidRPr="00963040">
        <w:rPr>
          <w:rFonts w:ascii="Times New Roman" w:hAnsi="Times New Roman" w:cs="Times New Roman"/>
          <w:sz w:val="24"/>
          <w:szCs w:val="24"/>
        </w:rPr>
        <w:t>, единицы);</w:t>
      </w:r>
    </w:p>
    <w:p w:rsidR="00963040" w:rsidRPr="00963040" w:rsidRDefault="00963040" w:rsidP="00963040">
      <w:pPr>
        <w:pStyle w:val="ConsPlusNormal"/>
        <w:numPr>
          <w:ilvl w:val="0"/>
          <w:numId w:val="47"/>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lastRenderedPageBreak/>
        <w:t>количество приобретенного оборудования, транспортных средств, спецтехники, программного обеспечения, компьютерной и иной оргтехники (единиц);</w:t>
      </w:r>
    </w:p>
    <w:p w:rsidR="00963040" w:rsidRPr="00963040" w:rsidRDefault="00963040" w:rsidP="00963040">
      <w:pPr>
        <w:pStyle w:val="ConsPlusNormal"/>
        <w:numPr>
          <w:ilvl w:val="0"/>
          <w:numId w:val="47"/>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создание резервных товарно-материальных ценностей на случай непредвиденных ремонтных работ;</w:t>
      </w:r>
    </w:p>
    <w:p w:rsidR="00963040" w:rsidRPr="00963040" w:rsidRDefault="00963040" w:rsidP="00963040">
      <w:pPr>
        <w:pStyle w:val="ConsPlusNormal"/>
        <w:numPr>
          <w:ilvl w:val="0"/>
          <w:numId w:val="47"/>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количество работников на предприятиях, прошедших обучение, повышение квалификации, медицинский осмотр (единицы);</w:t>
      </w:r>
    </w:p>
    <w:p w:rsidR="00963040" w:rsidRPr="00963040" w:rsidRDefault="00963040" w:rsidP="00963040">
      <w:pPr>
        <w:pStyle w:val="ConsPlusNormal"/>
        <w:numPr>
          <w:ilvl w:val="0"/>
          <w:numId w:val="47"/>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количество обязательных мероприятий, связанных с подготовкой и прохождением отопительного периода (единиц);</w:t>
      </w:r>
    </w:p>
    <w:p w:rsidR="00963040" w:rsidRPr="00963040" w:rsidRDefault="00963040" w:rsidP="00963040">
      <w:pPr>
        <w:pStyle w:val="ConsPlusNormal"/>
        <w:numPr>
          <w:ilvl w:val="0"/>
          <w:numId w:val="47"/>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снижение или погашение задолженности перед поставщиками топливно-энергетических ресурсов (поставка природного газа, транспортировка газа, электрическая энергия);</w:t>
      </w:r>
    </w:p>
    <w:p w:rsidR="00963040" w:rsidRPr="00963040" w:rsidRDefault="00963040" w:rsidP="00963040">
      <w:pPr>
        <w:pStyle w:val="ConsPlusNormal"/>
        <w:numPr>
          <w:ilvl w:val="0"/>
          <w:numId w:val="47"/>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погашение обязательного платежа по договору аренды и (или) договору лизинга.</w:t>
      </w:r>
    </w:p>
    <w:p w:rsidR="00963040" w:rsidRPr="00963040" w:rsidRDefault="00963040" w:rsidP="00963040">
      <w:pPr>
        <w:pStyle w:val="ConsPlusNormal"/>
        <w:spacing w:before="220"/>
        <w:ind w:firstLine="540"/>
        <w:jc w:val="both"/>
        <w:rPr>
          <w:rFonts w:ascii="Times New Roman" w:hAnsi="Times New Roman" w:cs="Times New Roman"/>
          <w:sz w:val="24"/>
          <w:szCs w:val="24"/>
        </w:rPr>
      </w:pPr>
      <w:r w:rsidRPr="00963040">
        <w:rPr>
          <w:rFonts w:ascii="Times New Roman" w:hAnsi="Times New Roman" w:cs="Times New Roman"/>
          <w:sz w:val="24"/>
          <w:szCs w:val="24"/>
        </w:rPr>
        <w:t>Значения результата представления субсидий устанавливаются в соглашении.</w:t>
      </w:r>
    </w:p>
    <w:p w:rsidR="00963040" w:rsidRPr="00963040" w:rsidRDefault="00963040" w:rsidP="00963040">
      <w:pPr>
        <w:pStyle w:val="ConsPlusNormal"/>
        <w:numPr>
          <w:ilvl w:val="0"/>
          <w:numId w:val="36"/>
        </w:numPr>
        <w:adjustRightInd/>
        <w:spacing w:before="220"/>
        <w:ind w:left="0" w:firstLine="709"/>
        <w:jc w:val="both"/>
        <w:rPr>
          <w:rFonts w:ascii="Times New Roman" w:hAnsi="Times New Roman" w:cs="Times New Roman"/>
          <w:sz w:val="24"/>
          <w:szCs w:val="24"/>
        </w:rPr>
      </w:pPr>
      <w:bookmarkStart w:id="11" w:name="P241"/>
      <w:bookmarkEnd w:id="11"/>
      <w:r w:rsidRPr="00963040">
        <w:rPr>
          <w:rFonts w:ascii="Times New Roman" w:hAnsi="Times New Roman" w:cs="Times New Roman"/>
          <w:sz w:val="24"/>
          <w:szCs w:val="24"/>
        </w:rPr>
        <w:t xml:space="preserve">Администрация в срок не позднее 10-го рабочего дня, следующего за днем принятия решения о предоставлении субсидии, перечисляет субсидии на расчетный счет Получателя, открытый им в учреждениях Центрального банка Российской Федерации или кредитной организации, указанный в Соглашении. Перечисление субсидий осуществляется сектором бухгалтерского учета и отчетности Администрации в рамках заключенного </w:t>
      </w:r>
      <w:proofErr w:type="gramStart"/>
      <w:r w:rsidRPr="00963040">
        <w:rPr>
          <w:rFonts w:ascii="Times New Roman" w:hAnsi="Times New Roman" w:cs="Times New Roman"/>
          <w:sz w:val="24"/>
          <w:szCs w:val="24"/>
        </w:rPr>
        <w:t>Соглашения</w:t>
      </w:r>
      <w:proofErr w:type="gramEnd"/>
      <w:r w:rsidRPr="00963040">
        <w:rPr>
          <w:rFonts w:ascii="Times New Roman" w:hAnsi="Times New Roman" w:cs="Times New Roman"/>
          <w:sz w:val="24"/>
          <w:szCs w:val="24"/>
        </w:rPr>
        <w:t xml:space="preserve"> в пределах утвержденных на текущий финансовый год бюджетных ассигнований и лимитов бюджетных обязательств, предусмотренных Администрацией на соответствующие цели сводной бюджетной росписью.</w:t>
      </w:r>
    </w:p>
    <w:p w:rsidR="00963040" w:rsidRPr="00963040" w:rsidRDefault="00963040" w:rsidP="00963040">
      <w:pPr>
        <w:pStyle w:val="ConsPlusNormal"/>
        <w:numPr>
          <w:ilvl w:val="0"/>
          <w:numId w:val="36"/>
        </w:numPr>
        <w:adjustRightInd/>
        <w:spacing w:before="220"/>
        <w:ind w:left="0" w:firstLine="709"/>
        <w:jc w:val="both"/>
        <w:rPr>
          <w:rFonts w:ascii="Times New Roman" w:hAnsi="Times New Roman" w:cs="Times New Roman"/>
          <w:sz w:val="24"/>
          <w:szCs w:val="24"/>
        </w:rPr>
      </w:pPr>
      <w:r w:rsidRPr="00963040">
        <w:rPr>
          <w:rFonts w:ascii="Times New Roman" w:hAnsi="Times New Roman" w:cs="Times New Roman"/>
          <w:sz w:val="24"/>
          <w:szCs w:val="24"/>
        </w:rPr>
        <w:t>Получатель субсидии имеет возможность осуществления расходов, источником финансового обеспечения затрат которых являются не использованные в отчетном финансовом году остатки субсидий, в случае принятия решения о наличии потребности в указанных средствах или возврате указанных сре</w:t>
      </w:r>
      <w:proofErr w:type="gramStart"/>
      <w:r w:rsidRPr="00963040">
        <w:rPr>
          <w:rFonts w:ascii="Times New Roman" w:hAnsi="Times New Roman" w:cs="Times New Roman"/>
          <w:sz w:val="24"/>
          <w:szCs w:val="24"/>
        </w:rPr>
        <w:t>дств пр</w:t>
      </w:r>
      <w:proofErr w:type="gramEnd"/>
      <w:r w:rsidRPr="00963040">
        <w:rPr>
          <w:rFonts w:ascii="Times New Roman" w:hAnsi="Times New Roman" w:cs="Times New Roman"/>
          <w:sz w:val="24"/>
          <w:szCs w:val="24"/>
        </w:rPr>
        <w:t>и отсутствии в них потребности в порядке и сроки, установленные Соглашением.</w:t>
      </w:r>
    </w:p>
    <w:p w:rsidR="00963040" w:rsidRPr="00963040" w:rsidRDefault="00963040" w:rsidP="00963040">
      <w:pPr>
        <w:pStyle w:val="ConsPlusNormal"/>
        <w:jc w:val="both"/>
        <w:rPr>
          <w:rFonts w:ascii="Times New Roman" w:hAnsi="Times New Roman" w:cs="Times New Roman"/>
          <w:sz w:val="24"/>
          <w:szCs w:val="24"/>
          <w:highlight w:val="yellow"/>
        </w:rPr>
      </w:pPr>
    </w:p>
    <w:p w:rsidR="00963040" w:rsidRPr="00963040" w:rsidRDefault="00963040" w:rsidP="00963040">
      <w:pPr>
        <w:pStyle w:val="ConsPlusTitle"/>
        <w:jc w:val="center"/>
        <w:outlineLvl w:val="1"/>
        <w:rPr>
          <w:rFonts w:ascii="Times New Roman" w:hAnsi="Times New Roman" w:cs="Times New Roman"/>
          <w:sz w:val="24"/>
          <w:szCs w:val="24"/>
        </w:rPr>
      </w:pPr>
      <w:r w:rsidRPr="00963040">
        <w:rPr>
          <w:rFonts w:ascii="Times New Roman" w:hAnsi="Times New Roman" w:cs="Times New Roman"/>
          <w:sz w:val="24"/>
          <w:szCs w:val="24"/>
        </w:rPr>
        <w:t>VIII. Требования к предоставлению отчетности</w:t>
      </w:r>
    </w:p>
    <w:p w:rsidR="00963040" w:rsidRPr="00963040" w:rsidRDefault="00963040" w:rsidP="00963040">
      <w:pPr>
        <w:pStyle w:val="ConsPlusNormal"/>
        <w:jc w:val="both"/>
        <w:rPr>
          <w:rFonts w:ascii="Times New Roman" w:hAnsi="Times New Roman" w:cs="Times New Roman"/>
          <w:sz w:val="24"/>
          <w:szCs w:val="24"/>
          <w:highlight w:val="yellow"/>
        </w:rPr>
      </w:pPr>
    </w:p>
    <w:p w:rsidR="00963040" w:rsidRPr="00963040" w:rsidRDefault="00963040" w:rsidP="00963040">
      <w:pPr>
        <w:pStyle w:val="ConsPlusNormal"/>
        <w:numPr>
          <w:ilvl w:val="0"/>
          <w:numId w:val="36"/>
        </w:numPr>
        <w:adjustRightInd/>
        <w:ind w:left="0" w:firstLine="709"/>
        <w:jc w:val="both"/>
        <w:rPr>
          <w:rFonts w:ascii="Times New Roman" w:hAnsi="Times New Roman" w:cs="Times New Roman"/>
          <w:sz w:val="24"/>
          <w:szCs w:val="24"/>
        </w:rPr>
      </w:pPr>
      <w:r w:rsidRPr="00963040">
        <w:rPr>
          <w:rFonts w:ascii="Times New Roman" w:hAnsi="Times New Roman" w:cs="Times New Roman"/>
          <w:sz w:val="24"/>
          <w:szCs w:val="24"/>
        </w:rPr>
        <w:t>По окончании отчетного квартала в срок до 15 числа месяца, следующего за отчетным кварталом, а в четвертом квартале до 28 декабря текущего года получатели субсидий обязаны представить в системе "Электронный бюджет":</w:t>
      </w:r>
    </w:p>
    <w:p w:rsidR="00963040" w:rsidRPr="00963040" w:rsidRDefault="00963040" w:rsidP="00963040">
      <w:pPr>
        <w:pStyle w:val="ConsPlusNormal"/>
        <w:spacing w:before="220"/>
        <w:ind w:firstLine="540"/>
        <w:jc w:val="both"/>
        <w:rPr>
          <w:rFonts w:ascii="Times New Roman" w:hAnsi="Times New Roman" w:cs="Times New Roman"/>
          <w:sz w:val="24"/>
          <w:szCs w:val="24"/>
        </w:rPr>
      </w:pPr>
      <w:r w:rsidRPr="00963040">
        <w:rPr>
          <w:rFonts w:ascii="Times New Roman" w:hAnsi="Times New Roman" w:cs="Times New Roman"/>
          <w:sz w:val="24"/>
          <w:szCs w:val="24"/>
        </w:rPr>
        <w:t>1) отчет о достижении значений результата предоставления субсидии по формам, определенной типовыми формами соглашений, установленными Комитетом финансов и контроля Администрации Таврического муниципального района Омской области;</w:t>
      </w:r>
    </w:p>
    <w:p w:rsidR="00963040" w:rsidRPr="00963040" w:rsidRDefault="00963040" w:rsidP="00963040">
      <w:pPr>
        <w:pStyle w:val="ConsPlusNormal"/>
        <w:spacing w:before="220"/>
        <w:ind w:firstLine="540"/>
        <w:jc w:val="both"/>
        <w:rPr>
          <w:rFonts w:ascii="Times New Roman" w:hAnsi="Times New Roman" w:cs="Times New Roman"/>
          <w:sz w:val="24"/>
          <w:szCs w:val="24"/>
        </w:rPr>
      </w:pPr>
      <w:r w:rsidRPr="00963040">
        <w:rPr>
          <w:rFonts w:ascii="Times New Roman" w:hAnsi="Times New Roman" w:cs="Times New Roman"/>
          <w:sz w:val="24"/>
          <w:szCs w:val="24"/>
        </w:rPr>
        <w:t>2) отчет об осуществлении расходов, источником финансового обеспечения которых является субсидия, по форме, определенной типовой формой;</w:t>
      </w:r>
    </w:p>
    <w:p w:rsidR="00963040" w:rsidRPr="00963040" w:rsidRDefault="00963040" w:rsidP="00963040">
      <w:pPr>
        <w:pStyle w:val="ConsPlusNormal"/>
        <w:spacing w:before="220"/>
        <w:ind w:firstLine="540"/>
        <w:jc w:val="both"/>
        <w:rPr>
          <w:rFonts w:ascii="Times New Roman" w:hAnsi="Times New Roman" w:cs="Times New Roman"/>
          <w:sz w:val="24"/>
          <w:szCs w:val="24"/>
        </w:rPr>
      </w:pPr>
      <w:r w:rsidRPr="00963040">
        <w:rPr>
          <w:rFonts w:ascii="Times New Roman" w:hAnsi="Times New Roman" w:cs="Times New Roman"/>
          <w:sz w:val="24"/>
          <w:szCs w:val="24"/>
        </w:rPr>
        <w:t>К отчетам прикладываются документы, подтверждающие достижение значений результата предоставления субсидии и осуществления расходов, источником финансового обеспечения которых является субсидия.</w:t>
      </w:r>
    </w:p>
    <w:p w:rsidR="00963040" w:rsidRPr="00963040" w:rsidRDefault="00963040" w:rsidP="00963040">
      <w:pPr>
        <w:pStyle w:val="ConsPlusNormal"/>
        <w:spacing w:before="220"/>
        <w:ind w:firstLine="540"/>
        <w:jc w:val="both"/>
        <w:rPr>
          <w:rFonts w:ascii="Times New Roman" w:hAnsi="Times New Roman" w:cs="Times New Roman"/>
          <w:sz w:val="24"/>
          <w:szCs w:val="24"/>
        </w:rPr>
      </w:pPr>
      <w:r w:rsidRPr="00963040">
        <w:rPr>
          <w:rFonts w:ascii="Times New Roman" w:hAnsi="Times New Roman" w:cs="Times New Roman"/>
          <w:sz w:val="24"/>
          <w:szCs w:val="24"/>
        </w:rPr>
        <w:t xml:space="preserve">Администрация осуществляет проверку и принятие отчетности в срок, не </w:t>
      </w:r>
      <w:r w:rsidRPr="00963040">
        <w:rPr>
          <w:rFonts w:ascii="Times New Roman" w:hAnsi="Times New Roman" w:cs="Times New Roman"/>
          <w:sz w:val="24"/>
          <w:szCs w:val="24"/>
        </w:rPr>
        <w:lastRenderedPageBreak/>
        <w:t>превышающий 20 рабочих дней со дня предоставления таких отчетов.</w:t>
      </w:r>
    </w:p>
    <w:p w:rsidR="00963040" w:rsidRPr="00963040" w:rsidRDefault="00963040" w:rsidP="00963040">
      <w:pPr>
        <w:pStyle w:val="ConsPlusNormal"/>
        <w:jc w:val="both"/>
        <w:rPr>
          <w:rFonts w:ascii="Times New Roman" w:hAnsi="Times New Roman" w:cs="Times New Roman"/>
          <w:sz w:val="24"/>
          <w:szCs w:val="24"/>
          <w:highlight w:val="yellow"/>
        </w:rPr>
      </w:pPr>
    </w:p>
    <w:p w:rsidR="00963040" w:rsidRPr="00963040" w:rsidRDefault="00963040" w:rsidP="00963040">
      <w:pPr>
        <w:pStyle w:val="ConsPlusNormal"/>
        <w:jc w:val="both"/>
        <w:rPr>
          <w:rFonts w:ascii="Times New Roman" w:hAnsi="Times New Roman" w:cs="Times New Roman"/>
          <w:sz w:val="24"/>
          <w:szCs w:val="24"/>
          <w:highlight w:val="yellow"/>
        </w:rPr>
      </w:pPr>
    </w:p>
    <w:p w:rsidR="00963040" w:rsidRPr="00963040" w:rsidRDefault="00963040" w:rsidP="00963040">
      <w:pPr>
        <w:pStyle w:val="ConsPlusTitle"/>
        <w:jc w:val="center"/>
        <w:outlineLvl w:val="1"/>
        <w:rPr>
          <w:rFonts w:ascii="Times New Roman" w:hAnsi="Times New Roman" w:cs="Times New Roman"/>
          <w:sz w:val="24"/>
          <w:szCs w:val="24"/>
        </w:rPr>
      </w:pPr>
      <w:r w:rsidRPr="00963040">
        <w:rPr>
          <w:rFonts w:ascii="Times New Roman" w:hAnsi="Times New Roman" w:cs="Times New Roman"/>
          <w:sz w:val="24"/>
          <w:szCs w:val="24"/>
        </w:rPr>
        <w:t>IX. Требования об осуществлении контроля (мониторинга)</w:t>
      </w:r>
    </w:p>
    <w:p w:rsidR="00963040" w:rsidRPr="00963040" w:rsidRDefault="00963040" w:rsidP="00963040">
      <w:pPr>
        <w:pStyle w:val="ConsPlusTitle"/>
        <w:jc w:val="center"/>
        <w:rPr>
          <w:rFonts w:ascii="Times New Roman" w:hAnsi="Times New Roman" w:cs="Times New Roman"/>
          <w:sz w:val="24"/>
          <w:szCs w:val="24"/>
        </w:rPr>
      </w:pPr>
      <w:r w:rsidRPr="00963040">
        <w:rPr>
          <w:rFonts w:ascii="Times New Roman" w:hAnsi="Times New Roman" w:cs="Times New Roman"/>
          <w:sz w:val="24"/>
          <w:szCs w:val="24"/>
        </w:rPr>
        <w:t>за соблюдением условий и порядка предоставления</w:t>
      </w:r>
    </w:p>
    <w:p w:rsidR="00963040" w:rsidRPr="00963040" w:rsidRDefault="00963040" w:rsidP="00963040">
      <w:pPr>
        <w:pStyle w:val="ConsPlusTitle"/>
        <w:jc w:val="center"/>
        <w:rPr>
          <w:rFonts w:ascii="Times New Roman" w:hAnsi="Times New Roman" w:cs="Times New Roman"/>
          <w:sz w:val="24"/>
          <w:szCs w:val="24"/>
        </w:rPr>
      </w:pPr>
      <w:r w:rsidRPr="00963040">
        <w:rPr>
          <w:rFonts w:ascii="Times New Roman" w:hAnsi="Times New Roman" w:cs="Times New Roman"/>
          <w:sz w:val="24"/>
          <w:szCs w:val="24"/>
        </w:rPr>
        <w:t>субсидий, ответственность за их нарушение</w:t>
      </w:r>
    </w:p>
    <w:p w:rsidR="00963040" w:rsidRPr="00963040" w:rsidRDefault="00963040" w:rsidP="00963040">
      <w:pPr>
        <w:pStyle w:val="ConsPlusNormal"/>
        <w:jc w:val="both"/>
        <w:rPr>
          <w:rFonts w:ascii="Times New Roman" w:hAnsi="Times New Roman" w:cs="Times New Roman"/>
          <w:sz w:val="24"/>
          <w:szCs w:val="24"/>
          <w:highlight w:val="yellow"/>
        </w:rPr>
      </w:pPr>
    </w:p>
    <w:p w:rsidR="00963040" w:rsidRPr="00963040" w:rsidRDefault="00963040" w:rsidP="00963040">
      <w:pPr>
        <w:pStyle w:val="ConsPlusNormal"/>
        <w:numPr>
          <w:ilvl w:val="0"/>
          <w:numId w:val="36"/>
        </w:numPr>
        <w:adjustRightInd/>
        <w:ind w:left="0" w:firstLine="709"/>
        <w:jc w:val="both"/>
        <w:rPr>
          <w:rFonts w:ascii="Times New Roman" w:hAnsi="Times New Roman" w:cs="Times New Roman"/>
          <w:sz w:val="24"/>
          <w:szCs w:val="24"/>
        </w:rPr>
      </w:pPr>
      <w:bookmarkStart w:id="12" w:name="P259"/>
      <w:bookmarkEnd w:id="12"/>
      <w:r w:rsidRPr="00963040">
        <w:rPr>
          <w:rFonts w:ascii="Times New Roman" w:hAnsi="Times New Roman" w:cs="Times New Roman"/>
          <w:sz w:val="24"/>
          <w:szCs w:val="24"/>
        </w:rPr>
        <w:t>Проверка соблюдения получателем субсидии порядка и условий предоставления субсидий, в том числе в части достижения результата предоставления субсидий, осуществляется Администрацией (в лице Комитета по делам архитектуры, градостроительства и жилищно-коммунального комплекса и сектора бухгалтерского учета и отчетности Администрации Таврического муниципального района Омской области).</w:t>
      </w:r>
    </w:p>
    <w:p w:rsidR="00963040" w:rsidRPr="00963040" w:rsidRDefault="00963040" w:rsidP="00963040">
      <w:pPr>
        <w:pStyle w:val="ConsPlusNormal"/>
        <w:ind w:firstLine="709"/>
        <w:jc w:val="both"/>
        <w:rPr>
          <w:rFonts w:ascii="Times New Roman" w:hAnsi="Times New Roman" w:cs="Times New Roman"/>
          <w:sz w:val="24"/>
          <w:szCs w:val="24"/>
        </w:rPr>
      </w:pPr>
      <w:r w:rsidRPr="00963040">
        <w:rPr>
          <w:rFonts w:ascii="Times New Roman" w:hAnsi="Times New Roman" w:cs="Times New Roman"/>
          <w:sz w:val="24"/>
          <w:szCs w:val="24"/>
        </w:rPr>
        <w:t>Комитетом финансов и контроля в отношении получателя субсидии осуществляется проверка в соответствии со статьями 268.1 и 269.2 Бюджетного кодекса Российской Федерации.</w:t>
      </w:r>
    </w:p>
    <w:p w:rsidR="00963040" w:rsidRPr="00963040" w:rsidRDefault="00963040" w:rsidP="00963040">
      <w:pPr>
        <w:pStyle w:val="ConsPlusNormal"/>
        <w:ind w:firstLine="709"/>
        <w:jc w:val="both"/>
        <w:rPr>
          <w:rFonts w:ascii="Times New Roman" w:hAnsi="Times New Roman" w:cs="Times New Roman"/>
          <w:sz w:val="24"/>
          <w:szCs w:val="24"/>
        </w:rPr>
      </w:pPr>
      <w:r w:rsidRPr="00963040">
        <w:rPr>
          <w:rFonts w:ascii="Times New Roman" w:hAnsi="Times New Roman" w:cs="Times New Roman"/>
          <w:sz w:val="24"/>
          <w:szCs w:val="24"/>
        </w:rPr>
        <w:t xml:space="preserve">Проведение </w:t>
      </w:r>
      <w:proofErr w:type="gramStart"/>
      <w:r w:rsidRPr="00963040">
        <w:rPr>
          <w:rFonts w:ascii="Times New Roman" w:hAnsi="Times New Roman" w:cs="Times New Roman"/>
          <w:sz w:val="24"/>
          <w:szCs w:val="24"/>
        </w:rPr>
        <w:t>мониторинга достижения результатов предоставления субсидии</w:t>
      </w:r>
      <w:proofErr w:type="gramEnd"/>
      <w:r w:rsidRPr="00963040">
        <w:rPr>
          <w:rFonts w:ascii="Times New Roman" w:hAnsi="Times New Roman" w:cs="Times New Roman"/>
          <w:sz w:val="24"/>
          <w:szCs w:val="24"/>
        </w:rPr>
        <w:t xml:space="preserve">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963040" w:rsidRPr="00963040" w:rsidRDefault="00963040" w:rsidP="00963040">
      <w:pPr>
        <w:pStyle w:val="ConsPlusNormal"/>
        <w:numPr>
          <w:ilvl w:val="0"/>
          <w:numId w:val="36"/>
        </w:numPr>
        <w:adjustRightInd/>
        <w:spacing w:before="240"/>
        <w:ind w:left="0" w:firstLine="709"/>
        <w:jc w:val="both"/>
        <w:rPr>
          <w:rFonts w:ascii="Times New Roman" w:hAnsi="Times New Roman" w:cs="Times New Roman"/>
          <w:sz w:val="24"/>
          <w:szCs w:val="24"/>
        </w:rPr>
      </w:pPr>
      <w:r w:rsidRPr="00963040">
        <w:rPr>
          <w:rFonts w:ascii="Times New Roman" w:hAnsi="Times New Roman" w:cs="Times New Roman"/>
          <w:sz w:val="24"/>
          <w:szCs w:val="24"/>
        </w:rPr>
        <w:t>В случае установления факта (фактов) нарушения получателем субсидии, условий, целей, порядка предоставления субсидий Администрация в течение 3 рабочих дней со дня обнаружения указанных нарушений направляет получателю субсидии требование о возврате субсидии.</w:t>
      </w:r>
    </w:p>
    <w:p w:rsidR="00963040" w:rsidRPr="00963040" w:rsidRDefault="00963040" w:rsidP="00963040">
      <w:pPr>
        <w:pStyle w:val="ConsPlusNormal"/>
        <w:numPr>
          <w:ilvl w:val="0"/>
          <w:numId w:val="36"/>
        </w:numPr>
        <w:adjustRightInd/>
        <w:spacing w:before="240"/>
        <w:ind w:left="0" w:firstLine="709"/>
        <w:jc w:val="both"/>
        <w:rPr>
          <w:rFonts w:ascii="Times New Roman" w:hAnsi="Times New Roman" w:cs="Times New Roman"/>
          <w:sz w:val="24"/>
          <w:szCs w:val="24"/>
        </w:rPr>
      </w:pPr>
      <w:r w:rsidRPr="00963040">
        <w:rPr>
          <w:rFonts w:ascii="Times New Roman" w:hAnsi="Times New Roman" w:cs="Times New Roman"/>
          <w:sz w:val="24"/>
          <w:szCs w:val="24"/>
        </w:rPr>
        <w:t>В случае если получателем субсидии не достигнуто значение результата и показателей предоставления субсидии, установленного в соответствии с пунктом 55 настоящего Порядка, Администрация в течение 3 рабочих дней со дня установления указанного нарушения направляет получателю субсидии требование о возврате субсидии.</w:t>
      </w:r>
    </w:p>
    <w:p w:rsidR="00963040" w:rsidRPr="00963040" w:rsidRDefault="00963040" w:rsidP="00963040">
      <w:pPr>
        <w:pStyle w:val="ConsPlusNormal"/>
        <w:numPr>
          <w:ilvl w:val="0"/>
          <w:numId w:val="36"/>
        </w:numPr>
        <w:adjustRightInd/>
        <w:spacing w:before="240"/>
        <w:ind w:left="0" w:firstLine="709"/>
        <w:jc w:val="both"/>
        <w:rPr>
          <w:rFonts w:ascii="Times New Roman" w:hAnsi="Times New Roman" w:cs="Times New Roman"/>
          <w:sz w:val="24"/>
          <w:szCs w:val="24"/>
        </w:rPr>
      </w:pPr>
      <w:r w:rsidRPr="00963040">
        <w:rPr>
          <w:rFonts w:ascii="Times New Roman" w:hAnsi="Times New Roman" w:cs="Times New Roman"/>
          <w:sz w:val="24"/>
          <w:szCs w:val="24"/>
        </w:rPr>
        <w:t>Возврату подлежат средства субсидии, рассчитанные пропорционально доле недостигнутого результата предоставления субсидии от сумм сре</w:t>
      </w:r>
      <w:proofErr w:type="gramStart"/>
      <w:r w:rsidRPr="00963040">
        <w:rPr>
          <w:rFonts w:ascii="Times New Roman" w:hAnsi="Times New Roman" w:cs="Times New Roman"/>
          <w:sz w:val="24"/>
          <w:szCs w:val="24"/>
        </w:rPr>
        <w:t>дств пр</w:t>
      </w:r>
      <w:proofErr w:type="gramEnd"/>
      <w:r w:rsidRPr="00963040">
        <w:rPr>
          <w:rFonts w:ascii="Times New Roman" w:hAnsi="Times New Roman" w:cs="Times New Roman"/>
          <w:sz w:val="24"/>
          <w:szCs w:val="24"/>
        </w:rPr>
        <w:t>едоставленной получателю субсидии.</w:t>
      </w:r>
    </w:p>
    <w:p w:rsidR="00963040" w:rsidRPr="00963040" w:rsidRDefault="00963040" w:rsidP="00963040">
      <w:pPr>
        <w:pStyle w:val="ConsPlusNormal"/>
        <w:numPr>
          <w:ilvl w:val="0"/>
          <w:numId w:val="36"/>
        </w:numPr>
        <w:adjustRightInd/>
        <w:spacing w:before="240"/>
        <w:ind w:left="0" w:firstLine="709"/>
        <w:jc w:val="both"/>
        <w:rPr>
          <w:rFonts w:ascii="Times New Roman" w:hAnsi="Times New Roman" w:cs="Times New Roman"/>
          <w:sz w:val="24"/>
          <w:szCs w:val="24"/>
        </w:rPr>
      </w:pPr>
      <w:r w:rsidRPr="00963040">
        <w:rPr>
          <w:rFonts w:ascii="Times New Roman" w:hAnsi="Times New Roman" w:cs="Times New Roman"/>
          <w:sz w:val="24"/>
          <w:szCs w:val="24"/>
        </w:rPr>
        <w:t>Субсидии подлежат возврату в бюджет Таврического муниципального района Омской области в течение 10 календарных дней со дня получения получателем субсидии уведомления о возврате субсидии.</w:t>
      </w:r>
    </w:p>
    <w:p w:rsidR="00963040" w:rsidRPr="00963040" w:rsidRDefault="00963040" w:rsidP="00963040">
      <w:pPr>
        <w:pStyle w:val="ConsPlusNormal"/>
        <w:numPr>
          <w:ilvl w:val="0"/>
          <w:numId w:val="36"/>
        </w:numPr>
        <w:adjustRightInd/>
        <w:spacing w:before="240"/>
        <w:ind w:left="0" w:firstLine="709"/>
        <w:jc w:val="both"/>
        <w:rPr>
          <w:rFonts w:ascii="Times New Roman" w:hAnsi="Times New Roman" w:cs="Times New Roman"/>
          <w:sz w:val="24"/>
          <w:szCs w:val="24"/>
        </w:rPr>
      </w:pPr>
      <w:r w:rsidRPr="00963040">
        <w:rPr>
          <w:rFonts w:ascii="Times New Roman" w:hAnsi="Times New Roman" w:cs="Times New Roman"/>
          <w:sz w:val="24"/>
          <w:szCs w:val="24"/>
        </w:rPr>
        <w:t>В случае нарушения получателем субсидии срока возврата субсидий, установленного пунктом 56 настоящего Порядка, субсидия возвращается в бюджет Таврического муниципального района Омской области в соответствии с законодательством</w:t>
      </w:r>
    </w:p>
    <w:p w:rsidR="00963040" w:rsidRPr="00963040" w:rsidRDefault="00963040" w:rsidP="00963040">
      <w:pPr>
        <w:rPr>
          <w:rFonts w:ascii="Times New Roman" w:eastAsiaTheme="minorEastAsia" w:hAnsi="Times New Roman" w:cs="Times New Roman"/>
          <w:sz w:val="24"/>
          <w:szCs w:val="24"/>
          <w:lang w:eastAsia="ru-RU"/>
        </w:rPr>
      </w:pPr>
      <w:r w:rsidRPr="00963040">
        <w:rPr>
          <w:rFonts w:ascii="Times New Roman" w:hAnsi="Times New Roman" w:cs="Times New Roman"/>
          <w:sz w:val="24"/>
          <w:szCs w:val="24"/>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3"/>
        <w:gridCol w:w="4673"/>
      </w:tblGrid>
      <w:tr w:rsidR="00963040" w:rsidRPr="00963040" w:rsidTr="00963040">
        <w:tc>
          <w:tcPr>
            <w:tcW w:w="4673" w:type="dxa"/>
          </w:tcPr>
          <w:p w:rsidR="00963040" w:rsidRPr="00963040" w:rsidRDefault="00963040" w:rsidP="00963040">
            <w:pPr>
              <w:pStyle w:val="22"/>
              <w:shd w:val="clear" w:color="auto" w:fill="auto"/>
              <w:spacing w:after="0" w:line="240" w:lineRule="auto"/>
              <w:ind w:firstLine="426"/>
              <w:jc w:val="right"/>
              <w:rPr>
                <w:sz w:val="24"/>
                <w:szCs w:val="24"/>
                <w:lang w:bidi="ru-RU"/>
              </w:rPr>
            </w:pPr>
          </w:p>
        </w:tc>
        <w:tc>
          <w:tcPr>
            <w:tcW w:w="4673" w:type="dxa"/>
          </w:tcPr>
          <w:p w:rsidR="00963040" w:rsidRPr="00963040" w:rsidRDefault="00963040" w:rsidP="00963040">
            <w:pPr>
              <w:pStyle w:val="22"/>
              <w:spacing w:after="0" w:line="240" w:lineRule="auto"/>
              <w:jc w:val="left"/>
              <w:rPr>
                <w:sz w:val="24"/>
                <w:szCs w:val="24"/>
                <w:lang w:bidi="ru-RU"/>
              </w:rPr>
            </w:pPr>
            <w:r w:rsidRPr="00963040">
              <w:rPr>
                <w:sz w:val="24"/>
                <w:szCs w:val="24"/>
                <w:lang w:bidi="ru-RU"/>
              </w:rPr>
              <w:t>Приложение № 2</w:t>
            </w:r>
          </w:p>
          <w:p w:rsidR="00963040" w:rsidRPr="00963040" w:rsidRDefault="00963040" w:rsidP="00963040">
            <w:pPr>
              <w:pStyle w:val="22"/>
              <w:spacing w:after="0" w:line="240" w:lineRule="auto"/>
              <w:jc w:val="left"/>
              <w:rPr>
                <w:sz w:val="24"/>
                <w:szCs w:val="24"/>
                <w:lang w:bidi="ru-RU"/>
              </w:rPr>
            </w:pPr>
            <w:r w:rsidRPr="00963040">
              <w:rPr>
                <w:sz w:val="24"/>
                <w:szCs w:val="24"/>
                <w:lang w:bidi="ru-RU"/>
              </w:rPr>
              <w:t>УТВЕРЖДЕНО</w:t>
            </w:r>
          </w:p>
          <w:p w:rsidR="00963040" w:rsidRPr="00963040" w:rsidRDefault="00963040" w:rsidP="00963040">
            <w:pPr>
              <w:pStyle w:val="22"/>
              <w:spacing w:after="0" w:line="240" w:lineRule="auto"/>
              <w:jc w:val="left"/>
              <w:rPr>
                <w:sz w:val="24"/>
                <w:szCs w:val="24"/>
                <w:lang w:bidi="ru-RU"/>
              </w:rPr>
            </w:pPr>
            <w:r w:rsidRPr="00963040">
              <w:rPr>
                <w:sz w:val="24"/>
                <w:szCs w:val="24"/>
                <w:lang w:bidi="ru-RU"/>
              </w:rPr>
              <w:t>постановлением Администрации</w:t>
            </w:r>
          </w:p>
          <w:p w:rsidR="00963040" w:rsidRPr="00963040" w:rsidRDefault="00963040" w:rsidP="00963040">
            <w:pPr>
              <w:pStyle w:val="22"/>
              <w:spacing w:after="0" w:line="240" w:lineRule="auto"/>
              <w:jc w:val="left"/>
              <w:rPr>
                <w:sz w:val="24"/>
                <w:szCs w:val="24"/>
                <w:lang w:bidi="ru-RU"/>
              </w:rPr>
            </w:pPr>
            <w:r w:rsidRPr="00963040">
              <w:rPr>
                <w:sz w:val="24"/>
                <w:szCs w:val="24"/>
                <w:lang w:bidi="ru-RU"/>
              </w:rPr>
              <w:t>Таврического муниципального</w:t>
            </w:r>
          </w:p>
          <w:p w:rsidR="00963040" w:rsidRPr="00963040" w:rsidRDefault="00963040" w:rsidP="00963040">
            <w:pPr>
              <w:pStyle w:val="22"/>
              <w:spacing w:after="0" w:line="240" w:lineRule="auto"/>
              <w:jc w:val="left"/>
              <w:rPr>
                <w:sz w:val="24"/>
                <w:szCs w:val="24"/>
                <w:lang w:bidi="ru-RU"/>
              </w:rPr>
            </w:pPr>
            <w:r w:rsidRPr="00963040">
              <w:rPr>
                <w:sz w:val="24"/>
                <w:szCs w:val="24"/>
                <w:lang w:bidi="ru-RU"/>
              </w:rPr>
              <w:t>района Омской области</w:t>
            </w:r>
          </w:p>
          <w:p w:rsidR="00963040" w:rsidRPr="00963040" w:rsidRDefault="00963040" w:rsidP="00963040">
            <w:pPr>
              <w:pStyle w:val="22"/>
              <w:spacing w:after="0" w:line="240" w:lineRule="auto"/>
              <w:ind w:firstLine="35"/>
              <w:jc w:val="left"/>
              <w:rPr>
                <w:sz w:val="24"/>
                <w:szCs w:val="24"/>
                <w:lang w:bidi="ru-RU"/>
              </w:rPr>
            </w:pPr>
            <w:r w:rsidRPr="00963040">
              <w:rPr>
                <w:sz w:val="24"/>
                <w:szCs w:val="24"/>
                <w:lang w:bidi="ru-RU"/>
              </w:rPr>
              <w:t>от 20.05.2025 № 166</w:t>
            </w:r>
          </w:p>
        </w:tc>
      </w:tr>
    </w:tbl>
    <w:p w:rsidR="00963040" w:rsidRPr="00963040" w:rsidRDefault="00963040" w:rsidP="00963040">
      <w:pPr>
        <w:pStyle w:val="22"/>
        <w:spacing w:after="0" w:line="240" w:lineRule="auto"/>
        <w:ind w:firstLine="426"/>
        <w:jc w:val="left"/>
        <w:rPr>
          <w:sz w:val="24"/>
          <w:szCs w:val="24"/>
          <w:lang w:bidi="ru-RU"/>
        </w:rPr>
      </w:pPr>
    </w:p>
    <w:p w:rsidR="00963040" w:rsidRDefault="00963040" w:rsidP="00963040">
      <w:pPr>
        <w:pStyle w:val="22"/>
        <w:spacing w:after="0" w:line="240" w:lineRule="auto"/>
        <w:ind w:firstLine="426"/>
        <w:rPr>
          <w:sz w:val="24"/>
          <w:szCs w:val="24"/>
          <w:lang w:bidi="ru-RU"/>
        </w:rPr>
      </w:pPr>
    </w:p>
    <w:p w:rsidR="00963040" w:rsidRPr="00963040" w:rsidRDefault="00963040" w:rsidP="00963040">
      <w:pPr>
        <w:pStyle w:val="22"/>
        <w:spacing w:after="0" w:line="240" w:lineRule="auto"/>
        <w:ind w:firstLine="426"/>
        <w:rPr>
          <w:sz w:val="24"/>
          <w:szCs w:val="24"/>
          <w:lang w:bidi="ru-RU"/>
        </w:rPr>
      </w:pPr>
    </w:p>
    <w:p w:rsidR="00963040" w:rsidRPr="00963040" w:rsidRDefault="00963040" w:rsidP="00963040">
      <w:pPr>
        <w:pStyle w:val="22"/>
        <w:spacing w:after="0" w:line="240" w:lineRule="auto"/>
        <w:rPr>
          <w:b/>
          <w:sz w:val="24"/>
          <w:szCs w:val="24"/>
          <w:lang w:bidi="ru-RU"/>
        </w:rPr>
      </w:pPr>
      <w:bookmarkStart w:id="13" w:name="P296"/>
      <w:bookmarkEnd w:id="13"/>
      <w:r w:rsidRPr="00963040">
        <w:rPr>
          <w:b/>
          <w:sz w:val="24"/>
          <w:szCs w:val="24"/>
          <w:lang w:bidi="ru-RU"/>
        </w:rPr>
        <w:t>СОСТАВ</w:t>
      </w:r>
    </w:p>
    <w:p w:rsidR="00963040" w:rsidRPr="00963040" w:rsidRDefault="00963040" w:rsidP="00963040">
      <w:pPr>
        <w:pStyle w:val="22"/>
        <w:spacing w:after="0" w:line="240" w:lineRule="auto"/>
        <w:rPr>
          <w:b/>
          <w:sz w:val="24"/>
          <w:szCs w:val="24"/>
          <w:lang w:bidi="ru-RU"/>
        </w:rPr>
      </w:pPr>
      <w:r w:rsidRPr="00963040">
        <w:rPr>
          <w:b/>
          <w:sz w:val="24"/>
          <w:szCs w:val="24"/>
          <w:lang w:bidi="ru-RU"/>
        </w:rPr>
        <w:t>комиссии по рассмотрению заявок по предоставлению</w:t>
      </w:r>
    </w:p>
    <w:p w:rsidR="00963040" w:rsidRPr="00963040" w:rsidRDefault="00963040" w:rsidP="00963040">
      <w:pPr>
        <w:pStyle w:val="22"/>
        <w:spacing w:after="0" w:line="240" w:lineRule="auto"/>
        <w:rPr>
          <w:b/>
          <w:sz w:val="24"/>
          <w:szCs w:val="24"/>
          <w:lang w:bidi="ru-RU"/>
        </w:rPr>
      </w:pPr>
      <w:r w:rsidRPr="00963040">
        <w:rPr>
          <w:b/>
          <w:sz w:val="24"/>
          <w:szCs w:val="24"/>
          <w:lang w:bidi="ru-RU"/>
        </w:rPr>
        <w:t>субсидий муниципальным унитарным предприятиям Таврического</w:t>
      </w:r>
    </w:p>
    <w:p w:rsidR="00963040" w:rsidRPr="00963040" w:rsidRDefault="00963040" w:rsidP="00963040">
      <w:pPr>
        <w:pStyle w:val="22"/>
        <w:spacing w:after="0" w:line="240" w:lineRule="auto"/>
        <w:rPr>
          <w:b/>
          <w:sz w:val="24"/>
          <w:szCs w:val="24"/>
          <w:lang w:bidi="ru-RU"/>
        </w:rPr>
      </w:pPr>
      <w:r w:rsidRPr="00963040">
        <w:rPr>
          <w:b/>
          <w:sz w:val="24"/>
          <w:szCs w:val="24"/>
          <w:lang w:bidi="ru-RU"/>
        </w:rPr>
        <w:t xml:space="preserve">муниципального района Омской области, </w:t>
      </w:r>
      <w:proofErr w:type="gramStart"/>
      <w:r w:rsidRPr="00963040">
        <w:rPr>
          <w:b/>
          <w:sz w:val="24"/>
          <w:szCs w:val="24"/>
          <w:lang w:bidi="ru-RU"/>
        </w:rPr>
        <w:t>оказывающим</w:t>
      </w:r>
      <w:proofErr w:type="gramEnd"/>
      <w:r w:rsidRPr="00963040">
        <w:rPr>
          <w:b/>
          <w:sz w:val="24"/>
          <w:szCs w:val="24"/>
          <w:lang w:bidi="ru-RU"/>
        </w:rPr>
        <w:t xml:space="preserve"> услуги</w:t>
      </w:r>
    </w:p>
    <w:p w:rsidR="00963040" w:rsidRDefault="00963040" w:rsidP="00963040">
      <w:pPr>
        <w:pStyle w:val="22"/>
        <w:spacing w:after="0" w:line="240" w:lineRule="auto"/>
        <w:rPr>
          <w:b/>
          <w:sz w:val="24"/>
          <w:szCs w:val="24"/>
          <w:lang w:bidi="ru-RU"/>
        </w:rPr>
      </w:pPr>
      <w:r w:rsidRPr="00963040">
        <w:rPr>
          <w:b/>
          <w:sz w:val="24"/>
          <w:szCs w:val="24"/>
          <w:lang w:bidi="ru-RU"/>
        </w:rPr>
        <w:t>в сфере теплоснабжения</w:t>
      </w:r>
    </w:p>
    <w:p w:rsidR="00963040" w:rsidRPr="00963040" w:rsidRDefault="00963040" w:rsidP="00963040">
      <w:pPr>
        <w:pStyle w:val="22"/>
        <w:spacing w:after="0" w:line="240" w:lineRule="auto"/>
        <w:rPr>
          <w:b/>
          <w:sz w:val="24"/>
          <w:szCs w:val="24"/>
          <w:lang w:bidi="ru-RU"/>
        </w:rPr>
      </w:pPr>
    </w:p>
    <w:p w:rsidR="00963040" w:rsidRPr="00963040" w:rsidRDefault="00963040" w:rsidP="00963040">
      <w:pPr>
        <w:pStyle w:val="22"/>
        <w:spacing w:after="0" w:line="240" w:lineRule="auto"/>
        <w:rPr>
          <w:sz w:val="24"/>
          <w:szCs w:val="24"/>
          <w:lang w:bidi="ru-RU"/>
        </w:rPr>
      </w:pPr>
    </w:p>
    <w:tbl>
      <w:tblPr>
        <w:tblW w:w="9498" w:type="dxa"/>
        <w:tblLayout w:type="fixed"/>
        <w:tblCellMar>
          <w:top w:w="102" w:type="dxa"/>
          <w:left w:w="62" w:type="dxa"/>
          <w:bottom w:w="102" w:type="dxa"/>
          <w:right w:w="62" w:type="dxa"/>
        </w:tblCellMar>
        <w:tblLook w:val="04A0"/>
      </w:tblPr>
      <w:tblGrid>
        <w:gridCol w:w="2608"/>
        <w:gridCol w:w="6890"/>
      </w:tblGrid>
      <w:tr w:rsidR="00963040" w:rsidRPr="00963040" w:rsidTr="00963040">
        <w:tc>
          <w:tcPr>
            <w:tcW w:w="2608" w:type="dxa"/>
            <w:tcBorders>
              <w:top w:val="nil"/>
              <w:left w:val="nil"/>
              <w:bottom w:val="nil"/>
              <w:right w:val="nil"/>
            </w:tcBorders>
          </w:tcPr>
          <w:p w:rsidR="00963040" w:rsidRPr="00963040" w:rsidRDefault="00963040" w:rsidP="00963040">
            <w:pPr>
              <w:pStyle w:val="22"/>
              <w:spacing w:after="0" w:line="240" w:lineRule="auto"/>
              <w:jc w:val="left"/>
              <w:rPr>
                <w:sz w:val="24"/>
                <w:szCs w:val="24"/>
                <w:lang w:bidi="ru-RU"/>
              </w:rPr>
            </w:pPr>
            <w:r w:rsidRPr="00963040">
              <w:rPr>
                <w:sz w:val="24"/>
                <w:szCs w:val="24"/>
                <w:lang w:bidi="ru-RU"/>
              </w:rPr>
              <w:t>Максимов</w:t>
            </w:r>
          </w:p>
          <w:p w:rsidR="00963040" w:rsidRPr="00963040" w:rsidRDefault="00963040" w:rsidP="00963040">
            <w:pPr>
              <w:pStyle w:val="22"/>
              <w:spacing w:after="0" w:line="240" w:lineRule="auto"/>
              <w:jc w:val="left"/>
              <w:rPr>
                <w:sz w:val="24"/>
                <w:szCs w:val="24"/>
                <w:lang w:bidi="ru-RU"/>
              </w:rPr>
            </w:pPr>
            <w:r w:rsidRPr="00963040">
              <w:rPr>
                <w:sz w:val="24"/>
                <w:szCs w:val="24"/>
                <w:lang w:bidi="ru-RU"/>
              </w:rPr>
              <w:t>Александр Юрьевич</w:t>
            </w:r>
          </w:p>
        </w:tc>
        <w:tc>
          <w:tcPr>
            <w:tcW w:w="6890" w:type="dxa"/>
            <w:tcBorders>
              <w:top w:val="nil"/>
              <w:left w:val="nil"/>
              <w:bottom w:val="nil"/>
              <w:right w:val="nil"/>
            </w:tcBorders>
          </w:tcPr>
          <w:p w:rsidR="00963040" w:rsidRDefault="00963040" w:rsidP="00963040">
            <w:pPr>
              <w:pStyle w:val="22"/>
              <w:spacing w:after="0" w:line="240" w:lineRule="auto"/>
              <w:jc w:val="both"/>
              <w:rPr>
                <w:sz w:val="24"/>
                <w:szCs w:val="24"/>
                <w:lang w:bidi="ru-RU"/>
              </w:rPr>
            </w:pPr>
            <w:r w:rsidRPr="00963040">
              <w:rPr>
                <w:sz w:val="24"/>
                <w:szCs w:val="24"/>
                <w:lang w:bidi="ru-RU"/>
              </w:rPr>
              <w:t>– Первый заместитель Главы Таврического муниципального района Омской области, председатель комиссии;</w:t>
            </w:r>
          </w:p>
          <w:p w:rsidR="00963040" w:rsidRPr="00963040" w:rsidRDefault="00963040" w:rsidP="00963040">
            <w:pPr>
              <w:pStyle w:val="22"/>
              <w:spacing w:after="0" w:line="240" w:lineRule="auto"/>
              <w:jc w:val="both"/>
              <w:rPr>
                <w:sz w:val="24"/>
                <w:szCs w:val="24"/>
                <w:lang w:bidi="ru-RU"/>
              </w:rPr>
            </w:pPr>
          </w:p>
        </w:tc>
      </w:tr>
      <w:tr w:rsidR="00963040" w:rsidRPr="00963040" w:rsidTr="00963040">
        <w:tc>
          <w:tcPr>
            <w:tcW w:w="2608" w:type="dxa"/>
            <w:tcBorders>
              <w:top w:val="nil"/>
              <w:left w:val="nil"/>
              <w:bottom w:val="nil"/>
              <w:right w:val="nil"/>
            </w:tcBorders>
          </w:tcPr>
          <w:p w:rsidR="00963040" w:rsidRPr="00963040" w:rsidRDefault="00963040" w:rsidP="00963040">
            <w:pPr>
              <w:pStyle w:val="22"/>
              <w:spacing w:after="0" w:line="240" w:lineRule="auto"/>
              <w:jc w:val="left"/>
              <w:rPr>
                <w:sz w:val="24"/>
                <w:szCs w:val="24"/>
                <w:lang w:bidi="ru-RU"/>
              </w:rPr>
            </w:pPr>
            <w:proofErr w:type="spellStart"/>
            <w:r w:rsidRPr="00963040">
              <w:rPr>
                <w:sz w:val="24"/>
                <w:szCs w:val="24"/>
                <w:lang w:bidi="ru-RU"/>
              </w:rPr>
              <w:t>Круглякова</w:t>
            </w:r>
            <w:proofErr w:type="spellEnd"/>
            <w:r w:rsidRPr="00963040">
              <w:rPr>
                <w:sz w:val="24"/>
                <w:szCs w:val="24"/>
                <w:lang w:bidi="ru-RU"/>
              </w:rPr>
              <w:t xml:space="preserve"> Галина Геннадьевна</w:t>
            </w:r>
          </w:p>
        </w:tc>
        <w:tc>
          <w:tcPr>
            <w:tcW w:w="6890" w:type="dxa"/>
            <w:tcBorders>
              <w:top w:val="nil"/>
              <w:left w:val="nil"/>
              <w:bottom w:val="nil"/>
              <w:right w:val="nil"/>
            </w:tcBorders>
          </w:tcPr>
          <w:p w:rsidR="00963040" w:rsidRDefault="00963040" w:rsidP="00963040">
            <w:pPr>
              <w:pStyle w:val="22"/>
              <w:spacing w:after="0" w:line="240" w:lineRule="auto"/>
              <w:jc w:val="both"/>
              <w:rPr>
                <w:sz w:val="24"/>
                <w:szCs w:val="24"/>
                <w:lang w:bidi="ru-RU"/>
              </w:rPr>
            </w:pPr>
            <w:r w:rsidRPr="00963040">
              <w:rPr>
                <w:sz w:val="24"/>
                <w:szCs w:val="24"/>
                <w:lang w:bidi="ru-RU"/>
              </w:rPr>
              <w:t>– заместитель Главы Таврического муниципального района Омской области – председатель комитета финансов и контроля Администрации Таврического муниципального района Омской области, член комиссии;</w:t>
            </w:r>
          </w:p>
          <w:p w:rsidR="00963040" w:rsidRPr="00963040" w:rsidRDefault="00963040" w:rsidP="00963040">
            <w:pPr>
              <w:pStyle w:val="22"/>
              <w:spacing w:after="0" w:line="240" w:lineRule="auto"/>
              <w:jc w:val="both"/>
              <w:rPr>
                <w:sz w:val="24"/>
                <w:szCs w:val="24"/>
                <w:lang w:bidi="ru-RU"/>
              </w:rPr>
            </w:pPr>
          </w:p>
        </w:tc>
      </w:tr>
      <w:tr w:rsidR="00963040" w:rsidRPr="00963040" w:rsidTr="00963040">
        <w:tc>
          <w:tcPr>
            <w:tcW w:w="2608" w:type="dxa"/>
            <w:tcBorders>
              <w:top w:val="nil"/>
              <w:left w:val="nil"/>
              <w:bottom w:val="nil"/>
              <w:right w:val="nil"/>
            </w:tcBorders>
          </w:tcPr>
          <w:p w:rsidR="00963040" w:rsidRPr="00963040" w:rsidRDefault="00963040" w:rsidP="00963040">
            <w:pPr>
              <w:pStyle w:val="22"/>
              <w:spacing w:after="0" w:line="240" w:lineRule="auto"/>
              <w:jc w:val="left"/>
              <w:rPr>
                <w:sz w:val="24"/>
                <w:szCs w:val="24"/>
                <w:lang w:bidi="ru-RU"/>
              </w:rPr>
            </w:pPr>
            <w:r w:rsidRPr="00963040">
              <w:rPr>
                <w:sz w:val="24"/>
                <w:szCs w:val="24"/>
                <w:lang w:bidi="ru-RU"/>
              </w:rPr>
              <w:t>Реброва Анастасия Юрьевна</w:t>
            </w:r>
          </w:p>
        </w:tc>
        <w:tc>
          <w:tcPr>
            <w:tcW w:w="6890" w:type="dxa"/>
            <w:tcBorders>
              <w:top w:val="nil"/>
              <w:left w:val="nil"/>
              <w:bottom w:val="nil"/>
              <w:right w:val="nil"/>
            </w:tcBorders>
          </w:tcPr>
          <w:p w:rsidR="00963040" w:rsidRDefault="00963040" w:rsidP="00963040">
            <w:pPr>
              <w:pStyle w:val="22"/>
              <w:spacing w:after="0" w:line="240" w:lineRule="auto"/>
              <w:jc w:val="both"/>
              <w:rPr>
                <w:sz w:val="24"/>
                <w:szCs w:val="24"/>
                <w:lang w:bidi="ru-RU"/>
              </w:rPr>
            </w:pPr>
            <w:r w:rsidRPr="00963040">
              <w:rPr>
                <w:sz w:val="24"/>
                <w:szCs w:val="24"/>
                <w:lang w:bidi="ru-RU"/>
              </w:rPr>
              <w:t>– начальник сектора жилищно-коммунального комплекса комитета по делам архитектуры, градостроительства и жилищно-коммунального комплекса Администрации Таврического муниципального района Омской области, секретарь комиссии;</w:t>
            </w:r>
          </w:p>
          <w:p w:rsidR="00963040" w:rsidRPr="00963040" w:rsidRDefault="00963040" w:rsidP="00963040">
            <w:pPr>
              <w:pStyle w:val="22"/>
              <w:spacing w:after="0" w:line="240" w:lineRule="auto"/>
              <w:jc w:val="both"/>
              <w:rPr>
                <w:sz w:val="24"/>
                <w:szCs w:val="24"/>
                <w:lang w:bidi="ru-RU"/>
              </w:rPr>
            </w:pPr>
          </w:p>
        </w:tc>
      </w:tr>
      <w:tr w:rsidR="00963040" w:rsidRPr="00963040" w:rsidTr="00963040">
        <w:tc>
          <w:tcPr>
            <w:tcW w:w="2608" w:type="dxa"/>
            <w:tcBorders>
              <w:top w:val="nil"/>
              <w:left w:val="nil"/>
              <w:bottom w:val="nil"/>
              <w:right w:val="nil"/>
            </w:tcBorders>
          </w:tcPr>
          <w:p w:rsidR="00963040" w:rsidRPr="00963040" w:rsidRDefault="00963040" w:rsidP="00963040">
            <w:pPr>
              <w:pStyle w:val="22"/>
              <w:spacing w:after="0" w:line="240" w:lineRule="auto"/>
              <w:jc w:val="left"/>
              <w:rPr>
                <w:sz w:val="24"/>
                <w:szCs w:val="24"/>
                <w:lang w:bidi="ru-RU"/>
              </w:rPr>
            </w:pPr>
            <w:proofErr w:type="spellStart"/>
            <w:r w:rsidRPr="00963040">
              <w:rPr>
                <w:sz w:val="24"/>
                <w:szCs w:val="24"/>
                <w:lang w:bidi="ru-RU"/>
              </w:rPr>
              <w:t>Подцерковная</w:t>
            </w:r>
            <w:proofErr w:type="spellEnd"/>
          </w:p>
          <w:p w:rsidR="00963040" w:rsidRPr="00963040" w:rsidRDefault="00963040" w:rsidP="00963040">
            <w:pPr>
              <w:pStyle w:val="22"/>
              <w:spacing w:after="0" w:line="240" w:lineRule="auto"/>
              <w:jc w:val="left"/>
              <w:rPr>
                <w:sz w:val="24"/>
                <w:szCs w:val="24"/>
                <w:lang w:bidi="ru-RU"/>
              </w:rPr>
            </w:pPr>
            <w:r w:rsidRPr="00963040">
              <w:rPr>
                <w:sz w:val="24"/>
                <w:szCs w:val="24"/>
                <w:lang w:bidi="ru-RU"/>
              </w:rPr>
              <w:t>Елена Ивановна</w:t>
            </w:r>
          </w:p>
        </w:tc>
        <w:tc>
          <w:tcPr>
            <w:tcW w:w="6890" w:type="dxa"/>
            <w:tcBorders>
              <w:top w:val="nil"/>
              <w:left w:val="nil"/>
              <w:bottom w:val="nil"/>
              <w:right w:val="nil"/>
            </w:tcBorders>
          </w:tcPr>
          <w:p w:rsidR="00963040" w:rsidRDefault="00963040" w:rsidP="00963040">
            <w:pPr>
              <w:pStyle w:val="22"/>
              <w:spacing w:after="0" w:line="240" w:lineRule="auto"/>
              <w:jc w:val="both"/>
              <w:rPr>
                <w:sz w:val="24"/>
                <w:szCs w:val="24"/>
                <w:lang w:bidi="ru-RU"/>
              </w:rPr>
            </w:pPr>
            <w:r w:rsidRPr="00963040">
              <w:rPr>
                <w:sz w:val="24"/>
                <w:szCs w:val="24"/>
                <w:lang w:bidi="ru-RU"/>
              </w:rPr>
              <w:t>– начальник отдела по управлению муниципальным имуществом Управления имущественных отношений Администрации Таврического муниципального района Омской области, член комиссии;</w:t>
            </w:r>
          </w:p>
          <w:p w:rsidR="00963040" w:rsidRPr="00963040" w:rsidRDefault="00963040" w:rsidP="00963040">
            <w:pPr>
              <w:pStyle w:val="22"/>
              <w:spacing w:after="0" w:line="240" w:lineRule="auto"/>
              <w:jc w:val="both"/>
              <w:rPr>
                <w:sz w:val="24"/>
                <w:szCs w:val="24"/>
                <w:lang w:bidi="ru-RU"/>
              </w:rPr>
            </w:pPr>
          </w:p>
        </w:tc>
      </w:tr>
      <w:tr w:rsidR="00963040" w:rsidRPr="00963040" w:rsidTr="00963040">
        <w:tc>
          <w:tcPr>
            <w:tcW w:w="2608" w:type="dxa"/>
            <w:tcBorders>
              <w:top w:val="nil"/>
              <w:left w:val="nil"/>
              <w:bottom w:val="nil"/>
              <w:right w:val="nil"/>
            </w:tcBorders>
          </w:tcPr>
          <w:p w:rsidR="00963040" w:rsidRPr="00963040" w:rsidRDefault="00963040" w:rsidP="00963040">
            <w:pPr>
              <w:pStyle w:val="22"/>
              <w:spacing w:after="0" w:line="240" w:lineRule="auto"/>
              <w:jc w:val="left"/>
              <w:rPr>
                <w:sz w:val="24"/>
                <w:szCs w:val="24"/>
                <w:lang w:bidi="ru-RU"/>
              </w:rPr>
            </w:pPr>
            <w:proofErr w:type="spellStart"/>
            <w:r w:rsidRPr="00963040">
              <w:rPr>
                <w:sz w:val="24"/>
                <w:szCs w:val="24"/>
                <w:lang w:bidi="ru-RU"/>
              </w:rPr>
              <w:t>Дельвер</w:t>
            </w:r>
            <w:proofErr w:type="spellEnd"/>
          </w:p>
          <w:p w:rsidR="00963040" w:rsidRPr="00963040" w:rsidRDefault="00963040" w:rsidP="00963040">
            <w:pPr>
              <w:pStyle w:val="22"/>
              <w:spacing w:after="0" w:line="240" w:lineRule="auto"/>
              <w:jc w:val="left"/>
              <w:rPr>
                <w:sz w:val="24"/>
                <w:szCs w:val="24"/>
                <w:lang w:bidi="ru-RU"/>
              </w:rPr>
            </w:pPr>
            <w:r w:rsidRPr="00963040">
              <w:rPr>
                <w:sz w:val="24"/>
                <w:szCs w:val="24"/>
                <w:lang w:bidi="ru-RU"/>
              </w:rPr>
              <w:t>Роман Олегович</w:t>
            </w:r>
          </w:p>
        </w:tc>
        <w:tc>
          <w:tcPr>
            <w:tcW w:w="6890" w:type="dxa"/>
            <w:tcBorders>
              <w:top w:val="nil"/>
              <w:left w:val="nil"/>
              <w:bottom w:val="nil"/>
              <w:right w:val="nil"/>
            </w:tcBorders>
          </w:tcPr>
          <w:p w:rsidR="00963040" w:rsidRDefault="00963040" w:rsidP="00963040">
            <w:pPr>
              <w:pStyle w:val="22"/>
              <w:spacing w:after="0" w:line="240" w:lineRule="auto"/>
              <w:jc w:val="both"/>
              <w:rPr>
                <w:sz w:val="24"/>
                <w:szCs w:val="24"/>
                <w:lang w:bidi="ru-RU"/>
              </w:rPr>
            </w:pPr>
            <w:r w:rsidRPr="00963040">
              <w:rPr>
                <w:sz w:val="24"/>
                <w:szCs w:val="24"/>
                <w:lang w:bidi="ru-RU"/>
              </w:rPr>
              <w:t>– начальник сектора правовой и судебной защиты Управления правового обеспечения Администрации Таврического муниципального района Омской области, член комиссии;</w:t>
            </w:r>
          </w:p>
          <w:p w:rsidR="00963040" w:rsidRPr="00963040" w:rsidRDefault="00963040" w:rsidP="00963040">
            <w:pPr>
              <w:pStyle w:val="22"/>
              <w:spacing w:after="0" w:line="240" w:lineRule="auto"/>
              <w:jc w:val="both"/>
              <w:rPr>
                <w:sz w:val="24"/>
                <w:szCs w:val="24"/>
                <w:lang w:bidi="ru-RU"/>
              </w:rPr>
            </w:pPr>
          </w:p>
        </w:tc>
      </w:tr>
      <w:tr w:rsidR="00963040" w:rsidRPr="00963040" w:rsidTr="00963040">
        <w:tc>
          <w:tcPr>
            <w:tcW w:w="2608" w:type="dxa"/>
            <w:tcBorders>
              <w:top w:val="nil"/>
              <w:left w:val="nil"/>
              <w:bottom w:val="nil"/>
              <w:right w:val="nil"/>
            </w:tcBorders>
          </w:tcPr>
          <w:p w:rsidR="00963040" w:rsidRPr="00963040" w:rsidRDefault="00963040" w:rsidP="00963040">
            <w:pPr>
              <w:pStyle w:val="22"/>
              <w:spacing w:after="0" w:line="240" w:lineRule="auto"/>
              <w:jc w:val="left"/>
              <w:rPr>
                <w:sz w:val="24"/>
                <w:szCs w:val="24"/>
                <w:lang w:bidi="ru-RU"/>
              </w:rPr>
            </w:pPr>
            <w:proofErr w:type="spellStart"/>
            <w:r w:rsidRPr="00963040">
              <w:rPr>
                <w:sz w:val="24"/>
                <w:szCs w:val="24"/>
                <w:lang w:bidi="ru-RU"/>
              </w:rPr>
              <w:t>Варивода</w:t>
            </w:r>
            <w:proofErr w:type="spellEnd"/>
          </w:p>
          <w:p w:rsidR="00963040" w:rsidRPr="00963040" w:rsidRDefault="00963040" w:rsidP="00963040">
            <w:pPr>
              <w:pStyle w:val="22"/>
              <w:spacing w:after="0" w:line="240" w:lineRule="auto"/>
              <w:jc w:val="left"/>
              <w:rPr>
                <w:sz w:val="24"/>
                <w:szCs w:val="24"/>
                <w:lang w:bidi="ru-RU"/>
              </w:rPr>
            </w:pPr>
            <w:r w:rsidRPr="00963040">
              <w:rPr>
                <w:sz w:val="24"/>
                <w:szCs w:val="24"/>
                <w:lang w:bidi="ru-RU"/>
              </w:rPr>
              <w:t>Елена Александровна</w:t>
            </w:r>
          </w:p>
        </w:tc>
        <w:tc>
          <w:tcPr>
            <w:tcW w:w="6890" w:type="dxa"/>
            <w:tcBorders>
              <w:top w:val="nil"/>
              <w:left w:val="nil"/>
              <w:bottom w:val="nil"/>
              <w:right w:val="nil"/>
            </w:tcBorders>
          </w:tcPr>
          <w:p w:rsidR="00963040" w:rsidRPr="00963040" w:rsidRDefault="00963040" w:rsidP="00963040">
            <w:pPr>
              <w:pStyle w:val="22"/>
              <w:spacing w:after="0" w:line="240" w:lineRule="auto"/>
              <w:jc w:val="both"/>
              <w:rPr>
                <w:sz w:val="24"/>
                <w:szCs w:val="24"/>
                <w:lang w:bidi="ru-RU"/>
              </w:rPr>
            </w:pPr>
            <w:r w:rsidRPr="00963040">
              <w:rPr>
                <w:sz w:val="24"/>
                <w:szCs w:val="24"/>
                <w:lang w:bidi="ru-RU"/>
              </w:rPr>
              <w:t>– начальник сектора бухгалтерского учета и отчетности Администрации Таврического муниципального района Омской области, член комиссии;</w:t>
            </w:r>
          </w:p>
          <w:p w:rsidR="00963040" w:rsidRPr="00963040" w:rsidRDefault="00963040" w:rsidP="00963040">
            <w:pPr>
              <w:pStyle w:val="22"/>
              <w:spacing w:after="0" w:line="240" w:lineRule="auto"/>
              <w:jc w:val="both"/>
              <w:rPr>
                <w:sz w:val="24"/>
                <w:szCs w:val="24"/>
                <w:lang w:bidi="ru-RU"/>
              </w:rPr>
            </w:pPr>
          </w:p>
        </w:tc>
      </w:tr>
      <w:tr w:rsidR="00963040" w:rsidRPr="00963040" w:rsidTr="00963040">
        <w:tc>
          <w:tcPr>
            <w:tcW w:w="2608" w:type="dxa"/>
            <w:tcBorders>
              <w:top w:val="nil"/>
              <w:left w:val="nil"/>
              <w:bottom w:val="nil"/>
              <w:right w:val="nil"/>
            </w:tcBorders>
          </w:tcPr>
          <w:p w:rsidR="00963040" w:rsidRPr="00963040" w:rsidRDefault="00963040" w:rsidP="00963040">
            <w:pPr>
              <w:pStyle w:val="22"/>
              <w:spacing w:after="0" w:line="240" w:lineRule="auto"/>
              <w:jc w:val="left"/>
              <w:rPr>
                <w:sz w:val="24"/>
                <w:szCs w:val="24"/>
                <w:lang w:bidi="ru-RU"/>
              </w:rPr>
            </w:pPr>
            <w:r w:rsidRPr="00963040">
              <w:rPr>
                <w:sz w:val="24"/>
                <w:szCs w:val="24"/>
                <w:lang w:bidi="ru-RU"/>
              </w:rPr>
              <w:t>Майер Юлия Викторовна</w:t>
            </w:r>
          </w:p>
        </w:tc>
        <w:tc>
          <w:tcPr>
            <w:tcW w:w="6890" w:type="dxa"/>
            <w:tcBorders>
              <w:top w:val="nil"/>
              <w:left w:val="nil"/>
              <w:bottom w:val="nil"/>
              <w:right w:val="nil"/>
            </w:tcBorders>
          </w:tcPr>
          <w:p w:rsidR="00963040" w:rsidRPr="00963040" w:rsidRDefault="00963040" w:rsidP="00963040">
            <w:pPr>
              <w:pStyle w:val="22"/>
              <w:spacing w:after="0" w:line="240" w:lineRule="auto"/>
              <w:jc w:val="both"/>
              <w:rPr>
                <w:sz w:val="24"/>
                <w:szCs w:val="24"/>
                <w:lang w:bidi="ru-RU"/>
              </w:rPr>
            </w:pPr>
            <w:r w:rsidRPr="00963040">
              <w:rPr>
                <w:sz w:val="24"/>
                <w:szCs w:val="24"/>
                <w:lang w:eastAsia="ru-RU" w:bidi="ru-RU"/>
              </w:rPr>
              <w:t>– ведущий специалист отдела планирования и прогнозирования комитета экономического развития и планирования Администрации Таврического муниципального района Омской области, член комиссии;</w:t>
            </w:r>
          </w:p>
        </w:tc>
      </w:tr>
      <w:tr w:rsidR="00963040" w:rsidRPr="00963040" w:rsidTr="00963040">
        <w:tc>
          <w:tcPr>
            <w:tcW w:w="2608" w:type="dxa"/>
            <w:tcBorders>
              <w:top w:val="nil"/>
              <w:left w:val="nil"/>
              <w:bottom w:val="nil"/>
              <w:right w:val="nil"/>
            </w:tcBorders>
          </w:tcPr>
          <w:p w:rsidR="00963040" w:rsidRPr="00963040" w:rsidRDefault="00963040" w:rsidP="00963040">
            <w:pPr>
              <w:pStyle w:val="22"/>
              <w:spacing w:after="0" w:line="240" w:lineRule="auto"/>
              <w:jc w:val="left"/>
              <w:rPr>
                <w:sz w:val="24"/>
                <w:szCs w:val="24"/>
                <w:lang w:bidi="ru-RU"/>
              </w:rPr>
            </w:pPr>
            <w:r w:rsidRPr="00963040">
              <w:rPr>
                <w:sz w:val="24"/>
                <w:szCs w:val="24"/>
                <w:lang w:bidi="ru-RU"/>
              </w:rPr>
              <w:lastRenderedPageBreak/>
              <w:t>Туляков</w:t>
            </w:r>
          </w:p>
          <w:p w:rsidR="00963040" w:rsidRPr="00963040" w:rsidRDefault="00963040" w:rsidP="00963040">
            <w:pPr>
              <w:pStyle w:val="22"/>
              <w:spacing w:after="0" w:line="240" w:lineRule="auto"/>
              <w:jc w:val="left"/>
              <w:rPr>
                <w:sz w:val="24"/>
                <w:szCs w:val="24"/>
                <w:lang w:bidi="ru-RU"/>
              </w:rPr>
            </w:pPr>
            <w:r w:rsidRPr="00963040">
              <w:rPr>
                <w:sz w:val="24"/>
                <w:szCs w:val="24"/>
                <w:lang w:bidi="ru-RU"/>
              </w:rPr>
              <w:t>Антон Николаевич</w:t>
            </w:r>
          </w:p>
        </w:tc>
        <w:tc>
          <w:tcPr>
            <w:tcW w:w="6890" w:type="dxa"/>
            <w:tcBorders>
              <w:top w:val="nil"/>
              <w:left w:val="nil"/>
              <w:bottom w:val="nil"/>
              <w:right w:val="nil"/>
            </w:tcBorders>
          </w:tcPr>
          <w:p w:rsidR="00963040" w:rsidRPr="00963040" w:rsidRDefault="00963040" w:rsidP="00963040">
            <w:pPr>
              <w:pStyle w:val="22"/>
              <w:spacing w:after="0" w:line="240" w:lineRule="auto"/>
              <w:jc w:val="both"/>
              <w:rPr>
                <w:sz w:val="24"/>
                <w:szCs w:val="24"/>
                <w:lang w:bidi="ru-RU"/>
              </w:rPr>
            </w:pPr>
            <w:r w:rsidRPr="00963040">
              <w:rPr>
                <w:sz w:val="24"/>
                <w:szCs w:val="24"/>
                <w:lang w:bidi="ru-RU"/>
              </w:rPr>
              <w:t>– начальник сектора дорожного хозяйства, комитета по делам архитектуры, градостроительства и жилищно-коммунального комплекса Администрации Таврического муниципального района Омской области, член комиссии.</w:t>
            </w:r>
          </w:p>
        </w:tc>
      </w:tr>
    </w:tbl>
    <w:p w:rsidR="00963040" w:rsidRPr="00963040" w:rsidRDefault="00963040" w:rsidP="00963040">
      <w:pPr>
        <w:pStyle w:val="22"/>
        <w:spacing w:after="0" w:line="240" w:lineRule="auto"/>
        <w:jc w:val="left"/>
        <w:rPr>
          <w:sz w:val="24"/>
          <w:szCs w:val="24"/>
          <w:lang w:bidi="ru-RU"/>
        </w:rPr>
      </w:pPr>
    </w:p>
    <w:p w:rsidR="00963040" w:rsidRDefault="00963040" w:rsidP="00963040">
      <w:pPr>
        <w:pStyle w:val="22"/>
        <w:spacing w:after="0" w:line="240" w:lineRule="auto"/>
        <w:ind w:firstLine="426"/>
        <w:rPr>
          <w:sz w:val="24"/>
          <w:szCs w:val="24"/>
          <w:lang w:bidi="ru-RU"/>
        </w:rPr>
      </w:pPr>
      <w:r>
        <w:rPr>
          <w:sz w:val="24"/>
          <w:szCs w:val="24"/>
          <w:lang w:bidi="ru-RU"/>
        </w:rPr>
        <w:t>_____</w:t>
      </w:r>
      <w:r w:rsidRPr="00963040">
        <w:rPr>
          <w:sz w:val="24"/>
          <w:szCs w:val="24"/>
          <w:lang w:bidi="ru-RU"/>
        </w:rPr>
        <w:t>________</w:t>
      </w:r>
    </w:p>
    <w:p w:rsidR="00963040" w:rsidRDefault="00963040" w:rsidP="00963040">
      <w:pPr>
        <w:pStyle w:val="22"/>
        <w:spacing w:after="0" w:line="240" w:lineRule="auto"/>
        <w:ind w:firstLine="426"/>
        <w:rPr>
          <w:sz w:val="24"/>
          <w:szCs w:val="24"/>
          <w:lang w:bidi="ru-RU"/>
        </w:rPr>
      </w:pPr>
    </w:p>
    <w:p w:rsidR="00963040" w:rsidRDefault="00963040" w:rsidP="00963040">
      <w:pPr>
        <w:pStyle w:val="22"/>
        <w:spacing w:after="0" w:line="240" w:lineRule="auto"/>
        <w:ind w:firstLine="426"/>
        <w:rPr>
          <w:sz w:val="24"/>
          <w:szCs w:val="24"/>
          <w:lang w:bidi="ru-RU"/>
        </w:rPr>
      </w:pPr>
    </w:p>
    <w:p w:rsidR="00963040" w:rsidRDefault="00963040" w:rsidP="00963040">
      <w:pPr>
        <w:pStyle w:val="22"/>
        <w:spacing w:after="0" w:line="240" w:lineRule="auto"/>
        <w:ind w:firstLine="426"/>
        <w:rPr>
          <w:sz w:val="24"/>
          <w:szCs w:val="24"/>
          <w:lang w:bidi="ru-RU"/>
        </w:rPr>
      </w:pPr>
    </w:p>
    <w:p w:rsidR="00963040" w:rsidRDefault="00963040" w:rsidP="00963040">
      <w:pPr>
        <w:pStyle w:val="22"/>
        <w:spacing w:after="0" w:line="240" w:lineRule="auto"/>
        <w:ind w:firstLine="426"/>
        <w:rPr>
          <w:sz w:val="24"/>
          <w:szCs w:val="24"/>
          <w:lang w:bidi="ru-RU"/>
        </w:rPr>
      </w:pPr>
    </w:p>
    <w:p w:rsidR="00963040" w:rsidRDefault="00963040" w:rsidP="00963040">
      <w:pPr>
        <w:pStyle w:val="22"/>
        <w:spacing w:after="0" w:line="240" w:lineRule="auto"/>
        <w:ind w:firstLine="426"/>
        <w:rPr>
          <w:sz w:val="24"/>
          <w:szCs w:val="24"/>
          <w:lang w:bidi="ru-RU"/>
        </w:rPr>
      </w:pPr>
    </w:p>
    <w:p w:rsidR="00963040" w:rsidRDefault="00963040" w:rsidP="00963040">
      <w:pPr>
        <w:pStyle w:val="22"/>
        <w:spacing w:after="0" w:line="240" w:lineRule="auto"/>
        <w:ind w:firstLine="426"/>
        <w:rPr>
          <w:sz w:val="24"/>
          <w:szCs w:val="24"/>
          <w:lang w:bidi="ru-RU"/>
        </w:rPr>
      </w:pPr>
    </w:p>
    <w:p w:rsidR="00963040" w:rsidRDefault="00963040" w:rsidP="00963040">
      <w:pPr>
        <w:pStyle w:val="22"/>
        <w:spacing w:after="0" w:line="240" w:lineRule="auto"/>
        <w:ind w:firstLine="426"/>
        <w:rPr>
          <w:sz w:val="24"/>
          <w:szCs w:val="24"/>
          <w:lang w:bidi="ru-RU"/>
        </w:rPr>
      </w:pPr>
    </w:p>
    <w:p w:rsidR="00963040" w:rsidRDefault="00963040" w:rsidP="00963040">
      <w:pPr>
        <w:pStyle w:val="22"/>
        <w:spacing w:after="0" w:line="240" w:lineRule="auto"/>
        <w:ind w:firstLine="426"/>
        <w:rPr>
          <w:sz w:val="24"/>
          <w:szCs w:val="24"/>
          <w:lang w:bidi="ru-RU"/>
        </w:rPr>
      </w:pPr>
    </w:p>
    <w:p w:rsidR="00963040" w:rsidRDefault="00963040" w:rsidP="00963040">
      <w:pPr>
        <w:pStyle w:val="22"/>
        <w:spacing w:after="0" w:line="240" w:lineRule="auto"/>
        <w:ind w:firstLine="426"/>
        <w:rPr>
          <w:sz w:val="24"/>
          <w:szCs w:val="24"/>
          <w:lang w:bidi="ru-RU"/>
        </w:rPr>
      </w:pPr>
    </w:p>
    <w:p w:rsidR="00963040" w:rsidRDefault="00963040" w:rsidP="00963040">
      <w:pPr>
        <w:pStyle w:val="22"/>
        <w:spacing w:after="0" w:line="240" w:lineRule="auto"/>
        <w:ind w:firstLine="426"/>
        <w:rPr>
          <w:sz w:val="24"/>
          <w:szCs w:val="24"/>
          <w:lang w:bidi="ru-RU"/>
        </w:rPr>
      </w:pPr>
    </w:p>
    <w:p w:rsidR="00963040" w:rsidRDefault="00963040" w:rsidP="00963040">
      <w:pPr>
        <w:pStyle w:val="22"/>
        <w:spacing w:after="0" w:line="240" w:lineRule="auto"/>
        <w:ind w:firstLine="426"/>
        <w:rPr>
          <w:sz w:val="24"/>
          <w:szCs w:val="24"/>
          <w:lang w:bidi="ru-RU"/>
        </w:rPr>
      </w:pPr>
    </w:p>
    <w:p w:rsidR="00963040" w:rsidRDefault="00963040" w:rsidP="00963040">
      <w:pPr>
        <w:pStyle w:val="22"/>
        <w:spacing w:after="0" w:line="240" w:lineRule="auto"/>
        <w:ind w:firstLine="426"/>
        <w:rPr>
          <w:sz w:val="24"/>
          <w:szCs w:val="24"/>
          <w:lang w:bidi="ru-RU"/>
        </w:rPr>
      </w:pPr>
    </w:p>
    <w:p w:rsidR="00963040" w:rsidRDefault="00963040" w:rsidP="00963040">
      <w:pPr>
        <w:pStyle w:val="22"/>
        <w:spacing w:after="0" w:line="240" w:lineRule="auto"/>
        <w:ind w:firstLine="426"/>
        <w:rPr>
          <w:sz w:val="24"/>
          <w:szCs w:val="24"/>
          <w:lang w:bidi="ru-RU"/>
        </w:rPr>
      </w:pPr>
    </w:p>
    <w:p w:rsidR="00963040" w:rsidRDefault="00963040" w:rsidP="00963040">
      <w:pPr>
        <w:pStyle w:val="22"/>
        <w:spacing w:after="0" w:line="240" w:lineRule="auto"/>
        <w:ind w:firstLine="426"/>
        <w:rPr>
          <w:sz w:val="24"/>
          <w:szCs w:val="24"/>
          <w:lang w:bidi="ru-RU"/>
        </w:rPr>
      </w:pPr>
    </w:p>
    <w:p w:rsidR="00963040" w:rsidRDefault="00963040" w:rsidP="00963040">
      <w:pPr>
        <w:pStyle w:val="22"/>
        <w:spacing w:after="0" w:line="240" w:lineRule="auto"/>
        <w:ind w:firstLine="426"/>
        <w:rPr>
          <w:sz w:val="24"/>
          <w:szCs w:val="24"/>
          <w:lang w:bidi="ru-RU"/>
        </w:rPr>
      </w:pPr>
    </w:p>
    <w:p w:rsidR="00963040" w:rsidRDefault="00963040" w:rsidP="00963040">
      <w:pPr>
        <w:pStyle w:val="22"/>
        <w:spacing w:after="0" w:line="240" w:lineRule="auto"/>
        <w:ind w:firstLine="426"/>
        <w:rPr>
          <w:sz w:val="24"/>
          <w:szCs w:val="24"/>
          <w:lang w:bidi="ru-RU"/>
        </w:rPr>
      </w:pPr>
    </w:p>
    <w:p w:rsidR="00963040" w:rsidRDefault="00963040" w:rsidP="00963040">
      <w:pPr>
        <w:pStyle w:val="22"/>
        <w:spacing w:after="0" w:line="240" w:lineRule="auto"/>
        <w:ind w:firstLine="426"/>
        <w:rPr>
          <w:sz w:val="24"/>
          <w:szCs w:val="24"/>
          <w:lang w:bidi="ru-RU"/>
        </w:rPr>
      </w:pPr>
    </w:p>
    <w:p w:rsidR="00963040" w:rsidRDefault="00963040" w:rsidP="00963040">
      <w:pPr>
        <w:pStyle w:val="22"/>
        <w:spacing w:after="0" w:line="240" w:lineRule="auto"/>
        <w:ind w:firstLine="426"/>
        <w:rPr>
          <w:sz w:val="24"/>
          <w:szCs w:val="24"/>
          <w:lang w:bidi="ru-RU"/>
        </w:rPr>
      </w:pPr>
    </w:p>
    <w:p w:rsidR="00963040" w:rsidRDefault="00963040" w:rsidP="00963040">
      <w:pPr>
        <w:pStyle w:val="22"/>
        <w:spacing w:after="0" w:line="240" w:lineRule="auto"/>
        <w:ind w:firstLine="426"/>
        <w:rPr>
          <w:sz w:val="24"/>
          <w:szCs w:val="24"/>
          <w:lang w:bidi="ru-RU"/>
        </w:rPr>
      </w:pPr>
    </w:p>
    <w:p w:rsidR="00963040" w:rsidRDefault="00963040" w:rsidP="00963040">
      <w:pPr>
        <w:pStyle w:val="22"/>
        <w:spacing w:after="0" w:line="240" w:lineRule="auto"/>
        <w:ind w:firstLine="426"/>
        <w:rPr>
          <w:sz w:val="24"/>
          <w:szCs w:val="24"/>
          <w:lang w:bidi="ru-RU"/>
        </w:rPr>
      </w:pPr>
    </w:p>
    <w:p w:rsidR="00963040" w:rsidRDefault="00963040" w:rsidP="00963040">
      <w:pPr>
        <w:pStyle w:val="22"/>
        <w:spacing w:after="0" w:line="240" w:lineRule="auto"/>
        <w:ind w:firstLine="426"/>
        <w:rPr>
          <w:sz w:val="24"/>
          <w:szCs w:val="24"/>
          <w:lang w:bidi="ru-RU"/>
        </w:rPr>
      </w:pPr>
    </w:p>
    <w:p w:rsidR="00963040" w:rsidRDefault="00963040" w:rsidP="00963040">
      <w:pPr>
        <w:pStyle w:val="22"/>
        <w:spacing w:after="0" w:line="240" w:lineRule="auto"/>
        <w:ind w:firstLine="426"/>
        <w:rPr>
          <w:sz w:val="24"/>
          <w:szCs w:val="24"/>
          <w:lang w:bidi="ru-RU"/>
        </w:rPr>
      </w:pPr>
    </w:p>
    <w:p w:rsidR="00963040" w:rsidRDefault="00963040" w:rsidP="00963040">
      <w:pPr>
        <w:pStyle w:val="22"/>
        <w:spacing w:after="0" w:line="240" w:lineRule="auto"/>
        <w:ind w:firstLine="426"/>
        <w:rPr>
          <w:sz w:val="24"/>
          <w:szCs w:val="24"/>
          <w:lang w:bidi="ru-RU"/>
        </w:rPr>
      </w:pPr>
    </w:p>
    <w:p w:rsidR="00963040" w:rsidRDefault="00963040" w:rsidP="00963040">
      <w:pPr>
        <w:pStyle w:val="22"/>
        <w:spacing w:after="0" w:line="240" w:lineRule="auto"/>
        <w:ind w:firstLine="426"/>
        <w:rPr>
          <w:sz w:val="24"/>
          <w:szCs w:val="24"/>
          <w:lang w:bidi="ru-RU"/>
        </w:rPr>
      </w:pPr>
    </w:p>
    <w:p w:rsidR="00963040" w:rsidRDefault="00963040" w:rsidP="00963040">
      <w:pPr>
        <w:pStyle w:val="22"/>
        <w:spacing w:after="0" w:line="240" w:lineRule="auto"/>
        <w:ind w:firstLine="426"/>
        <w:rPr>
          <w:sz w:val="24"/>
          <w:szCs w:val="24"/>
          <w:lang w:bidi="ru-RU"/>
        </w:rPr>
      </w:pPr>
    </w:p>
    <w:p w:rsidR="00963040" w:rsidRDefault="00963040" w:rsidP="00963040">
      <w:pPr>
        <w:pStyle w:val="22"/>
        <w:spacing w:after="0" w:line="240" w:lineRule="auto"/>
        <w:ind w:firstLine="426"/>
        <w:rPr>
          <w:sz w:val="24"/>
          <w:szCs w:val="24"/>
          <w:lang w:bidi="ru-RU"/>
        </w:rPr>
      </w:pPr>
    </w:p>
    <w:p w:rsidR="00963040" w:rsidRDefault="00963040" w:rsidP="00963040">
      <w:pPr>
        <w:pStyle w:val="22"/>
        <w:spacing w:after="0" w:line="240" w:lineRule="auto"/>
        <w:ind w:firstLine="426"/>
        <w:rPr>
          <w:sz w:val="24"/>
          <w:szCs w:val="24"/>
          <w:lang w:bidi="ru-RU"/>
        </w:rPr>
      </w:pPr>
    </w:p>
    <w:p w:rsidR="00963040" w:rsidRDefault="00963040" w:rsidP="00963040">
      <w:pPr>
        <w:pStyle w:val="22"/>
        <w:spacing w:after="0" w:line="240" w:lineRule="auto"/>
        <w:ind w:firstLine="426"/>
        <w:rPr>
          <w:sz w:val="24"/>
          <w:szCs w:val="24"/>
          <w:lang w:bidi="ru-RU"/>
        </w:rPr>
      </w:pPr>
    </w:p>
    <w:p w:rsidR="00963040" w:rsidRDefault="00963040" w:rsidP="00963040">
      <w:pPr>
        <w:pStyle w:val="22"/>
        <w:spacing w:after="0" w:line="240" w:lineRule="auto"/>
        <w:ind w:firstLine="426"/>
        <w:rPr>
          <w:sz w:val="24"/>
          <w:szCs w:val="24"/>
          <w:lang w:bidi="ru-RU"/>
        </w:rPr>
      </w:pPr>
    </w:p>
    <w:p w:rsidR="00963040" w:rsidRDefault="00963040" w:rsidP="00963040">
      <w:pPr>
        <w:pStyle w:val="22"/>
        <w:spacing w:after="0" w:line="240" w:lineRule="auto"/>
        <w:ind w:firstLine="426"/>
        <w:rPr>
          <w:sz w:val="24"/>
          <w:szCs w:val="24"/>
          <w:lang w:bidi="ru-RU"/>
        </w:rPr>
      </w:pPr>
    </w:p>
    <w:p w:rsidR="00963040" w:rsidRDefault="00963040" w:rsidP="00963040">
      <w:pPr>
        <w:pStyle w:val="22"/>
        <w:spacing w:after="0" w:line="240" w:lineRule="auto"/>
        <w:ind w:firstLine="426"/>
        <w:rPr>
          <w:sz w:val="24"/>
          <w:szCs w:val="24"/>
          <w:lang w:bidi="ru-RU"/>
        </w:rPr>
      </w:pPr>
    </w:p>
    <w:p w:rsidR="00963040" w:rsidRDefault="00963040" w:rsidP="00963040">
      <w:pPr>
        <w:pStyle w:val="22"/>
        <w:spacing w:after="0" w:line="240" w:lineRule="auto"/>
        <w:ind w:firstLine="426"/>
        <w:rPr>
          <w:sz w:val="24"/>
          <w:szCs w:val="24"/>
          <w:lang w:bidi="ru-RU"/>
        </w:rPr>
      </w:pPr>
    </w:p>
    <w:p w:rsidR="00963040" w:rsidRDefault="00963040" w:rsidP="00963040">
      <w:pPr>
        <w:pStyle w:val="22"/>
        <w:spacing w:after="0" w:line="240" w:lineRule="auto"/>
        <w:ind w:firstLine="426"/>
        <w:rPr>
          <w:sz w:val="24"/>
          <w:szCs w:val="24"/>
          <w:lang w:bidi="ru-RU"/>
        </w:rPr>
      </w:pPr>
    </w:p>
    <w:p w:rsidR="00963040" w:rsidRDefault="00963040" w:rsidP="00963040">
      <w:pPr>
        <w:pStyle w:val="22"/>
        <w:spacing w:after="0" w:line="240" w:lineRule="auto"/>
        <w:ind w:firstLine="426"/>
        <w:rPr>
          <w:sz w:val="24"/>
          <w:szCs w:val="24"/>
          <w:lang w:bidi="ru-RU"/>
        </w:rPr>
      </w:pPr>
    </w:p>
    <w:p w:rsidR="00963040" w:rsidRDefault="00963040" w:rsidP="00963040">
      <w:pPr>
        <w:pStyle w:val="22"/>
        <w:spacing w:after="0" w:line="240" w:lineRule="auto"/>
        <w:ind w:firstLine="426"/>
        <w:rPr>
          <w:sz w:val="24"/>
          <w:szCs w:val="24"/>
          <w:lang w:bidi="ru-RU"/>
        </w:rPr>
      </w:pPr>
    </w:p>
    <w:p w:rsidR="00963040" w:rsidRDefault="00963040" w:rsidP="00963040">
      <w:pPr>
        <w:pStyle w:val="22"/>
        <w:spacing w:after="0" w:line="240" w:lineRule="auto"/>
        <w:ind w:firstLine="426"/>
        <w:rPr>
          <w:sz w:val="24"/>
          <w:szCs w:val="24"/>
          <w:lang w:bidi="ru-RU"/>
        </w:rPr>
      </w:pPr>
    </w:p>
    <w:p w:rsidR="00963040" w:rsidRDefault="00963040" w:rsidP="00963040">
      <w:pPr>
        <w:pStyle w:val="22"/>
        <w:spacing w:after="0" w:line="240" w:lineRule="auto"/>
        <w:ind w:firstLine="426"/>
        <w:rPr>
          <w:sz w:val="24"/>
          <w:szCs w:val="24"/>
          <w:lang w:bidi="ru-RU"/>
        </w:rPr>
      </w:pPr>
    </w:p>
    <w:p w:rsidR="00963040" w:rsidRDefault="00963040" w:rsidP="00963040">
      <w:pPr>
        <w:pStyle w:val="22"/>
        <w:spacing w:after="0" w:line="240" w:lineRule="auto"/>
        <w:ind w:firstLine="426"/>
        <w:rPr>
          <w:sz w:val="24"/>
          <w:szCs w:val="24"/>
          <w:lang w:bidi="ru-RU"/>
        </w:rPr>
      </w:pPr>
    </w:p>
    <w:p w:rsidR="00963040" w:rsidRDefault="00963040" w:rsidP="00963040">
      <w:pPr>
        <w:pStyle w:val="22"/>
        <w:spacing w:after="0" w:line="240" w:lineRule="auto"/>
        <w:ind w:firstLine="426"/>
        <w:rPr>
          <w:sz w:val="24"/>
          <w:szCs w:val="24"/>
          <w:lang w:bidi="ru-RU"/>
        </w:rPr>
      </w:pPr>
    </w:p>
    <w:p w:rsidR="00963040" w:rsidRDefault="00963040" w:rsidP="00963040">
      <w:pPr>
        <w:pStyle w:val="22"/>
        <w:spacing w:after="0" w:line="240" w:lineRule="auto"/>
        <w:ind w:firstLine="426"/>
        <w:rPr>
          <w:sz w:val="24"/>
          <w:szCs w:val="24"/>
          <w:lang w:bidi="ru-RU"/>
        </w:rPr>
      </w:pPr>
    </w:p>
    <w:p w:rsidR="00963040" w:rsidRDefault="00963040" w:rsidP="00963040">
      <w:pPr>
        <w:pStyle w:val="22"/>
        <w:spacing w:after="0" w:line="240" w:lineRule="auto"/>
        <w:ind w:firstLine="426"/>
        <w:rPr>
          <w:sz w:val="24"/>
          <w:szCs w:val="24"/>
          <w:lang w:bidi="ru-RU"/>
        </w:rPr>
      </w:pPr>
    </w:p>
    <w:p w:rsidR="00963040" w:rsidRDefault="00963040" w:rsidP="00963040">
      <w:pPr>
        <w:pStyle w:val="22"/>
        <w:spacing w:after="0" w:line="240" w:lineRule="auto"/>
        <w:ind w:firstLine="426"/>
        <w:rPr>
          <w:sz w:val="24"/>
          <w:szCs w:val="24"/>
          <w:lang w:bidi="ru-RU"/>
        </w:rPr>
      </w:pPr>
    </w:p>
    <w:p w:rsidR="00963040" w:rsidRPr="003F001C" w:rsidRDefault="00963040" w:rsidP="00963040">
      <w:pPr>
        <w:pStyle w:val="22"/>
        <w:spacing w:after="0" w:line="240" w:lineRule="auto"/>
        <w:ind w:firstLine="426"/>
        <w:rPr>
          <w:sz w:val="24"/>
          <w:szCs w:val="24"/>
          <w:lang w:bidi="ru-RU"/>
        </w:rPr>
      </w:pPr>
      <w:r w:rsidRPr="003F001C">
        <w:rPr>
          <w:sz w:val="24"/>
          <w:szCs w:val="24"/>
        </w:rPr>
        <w:t>Глава муниципального района                                                                           И.А. Баннов</w:t>
      </w:r>
    </w:p>
    <w:p w:rsidR="00963040" w:rsidRPr="003F001C" w:rsidRDefault="00963040" w:rsidP="00963040">
      <w:pPr>
        <w:pBdr>
          <w:bottom w:val="single" w:sz="12" w:space="1" w:color="auto"/>
        </w:pBdr>
        <w:spacing w:after="0" w:line="240" w:lineRule="auto"/>
        <w:jc w:val="both"/>
        <w:rPr>
          <w:rFonts w:ascii="Times New Roman" w:hAnsi="Times New Roman" w:cs="Times New Roman"/>
          <w:sz w:val="24"/>
          <w:szCs w:val="24"/>
        </w:rPr>
      </w:pPr>
    </w:p>
    <w:p w:rsidR="00963040" w:rsidRPr="00963040" w:rsidRDefault="00963040" w:rsidP="00963040">
      <w:pPr>
        <w:spacing w:after="0" w:line="240" w:lineRule="auto"/>
        <w:jc w:val="center"/>
        <w:rPr>
          <w:rFonts w:ascii="Times New Roman" w:hAnsi="Times New Roman" w:cs="Times New Roman"/>
          <w:sz w:val="24"/>
          <w:szCs w:val="24"/>
        </w:rPr>
      </w:pPr>
      <w:r w:rsidRPr="00963040">
        <w:rPr>
          <w:rFonts w:ascii="Times New Roman" w:hAnsi="Times New Roman" w:cs="Times New Roman"/>
          <w:sz w:val="24"/>
          <w:szCs w:val="24"/>
        </w:rPr>
        <w:lastRenderedPageBreak/>
        <w:t>Постановление Администрации Таврического муниципального района Омской области</w:t>
      </w:r>
    </w:p>
    <w:p w:rsidR="00963040" w:rsidRPr="00963040" w:rsidRDefault="00963040" w:rsidP="00963040">
      <w:pPr>
        <w:pStyle w:val="af3"/>
        <w:pBdr>
          <w:bottom w:val="none" w:sz="0" w:space="0" w:color="auto"/>
        </w:pBdr>
        <w:jc w:val="center"/>
        <w:rPr>
          <w:rFonts w:ascii="Times New Roman" w:eastAsia="Calibri" w:hAnsi="Times New Roman" w:cs="Times New Roman"/>
          <w:b w:val="0"/>
          <w:sz w:val="24"/>
          <w:szCs w:val="24"/>
        </w:rPr>
      </w:pPr>
      <w:r w:rsidRPr="00963040">
        <w:rPr>
          <w:rFonts w:ascii="Times New Roman" w:hAnsi="Times New Roman" w:cs="Times New Roman"/>
          <w:b w:val="0"/>
          <w:sz w:val="24"/>
          <w:szCs w:val="24"/>
        </w:rPr>
        <w:t>от 26.05.2025 № 177</w:t>
      </w:r>
      <w:proofErr w:type="gramStart"/>
      <w:r>
        <w:rPr>
          <w:rFonts w:ascii="Times New Roman" w:hAnsi="Times New Roman" w:cs="Times New Roman"/>
          <w:b w:val="0"/>
          <w:sz w:val="24"/>
          <w:szCs w:val="24"/>
        </w:rPr>
        <w:t xml:space="preserve"> </w:t>
      </w:r>
      <w:r w:rsidRPr="00963040">
        <w:rPr>
          <w:rFonts w:ascii="Times New Roman" w:hAnsi="Times New Roman" w:cs="Times New Roman"/>
          <w:b w:val="0"/>
          <w:sz w:val="24"/>
          <w:szCs w:val="24"/>
        </w:rPr>
        <w:t>О</w:t>
      </w:r>
      <w:proofErr w:type="gramEnd"/>
      <w:r w:rsidRPr="00963040">
        <w:rPr>
          <w:rFonts w:ascii="Times New Roman" w:hAnsi="Times New Roman" w:cs="Times New Roman"/>
          <w:b w:val="0"/>
          <w:sz w:val="24"/>
          <w:szCs w:val="24"/>
        </w:rPr>
        <w:t xml:space="preserve"> внесении изменений в постановление Администрации</w:t>
      </w:r>
      <w:r>
        <w:rPr>
          <w:rFonts w:ascii="Times New Roman" w:hAnsi="Times New Roman" w:cs="Times New Roman"/>
          <w:b w:val="0"/>
          <w:sz w:val="24"/>
          <w:szCs w:val="24"/>
        </w:rPr>
        <w:t xml:space="preserve"> </w:t>
      </w:r>
      <w:r w:rsidRPr="00963040">
        <w:rPr>
          <w:rFonts w:ascii="Times New Roman" w:hAnsi="Times New Roman" w:cs="Times New Roman"/>
          <w:b w:val="0"/>
          <w:sz w:val="24"/>
          <w:szCs w:val="24"/>
        </w:rPr>
        <w:t>Таврического муниципального района Омской области</w:t>
      </w:r>
      <w:r>
        <w:rPr>
          <w:rFonts w:ascii="Times New Roman" w:hAnsi="Times New Roman" w:cs="Times New Roman"/>
          <w:b w:val="0"/>
          <w:sz w:val="24"/>
          <w:szCs w:val="24"/>
        </w:rPr>
        <w:t xml:space="preserve"> </w:t>
      </w:r>
      <w:r w:rsidRPr="00963040">
        <w:rPr>
          <w:rFonts w:ascii="Times New Roman" w:hAnsi="Times New Roman" w:cs="Times New Roman"/>
          <w:b w:val="0"/>
          <w:sz w:val="24"/>
          <w:szCs w:val="24"/>
        </w:rPr>
        <w:t>от 15.02.2022 № 67«О реализации отдельных положений</w:t>
      </w:r>
      <w:r>
        <w:rPr>
          <w:rFonts w:ascii="Times New Roman" w:hAnsi="Times New Roman" w:cs="Times New Roman"/>
          <w:b w:val="0"/>
          <w:sz w:val="24"/>
          <w:szCs w:val="24"/>
        </w:rPr>
        <w:t xml:space="preserve"> </w:t>
      </w:r>
      <w:r w:rsidRPr="00963040">
        <w:rPr>
          <w:rFonts w:ascii="Times New Roman" w:hAnsi="Times New Roman" w:cs="Times New Roman"/>
          <w:b w:val="0"/>
          <w:sz w:val="24"/>
          <w:szCs w:val="24"/>
        </w:rPr>
        <w:t>статей 160.1, 160.2 Бюджетного кодекса Российской Федерации»</w:t>
      </w:r>
    </w:p>
    <w:p w:rsidR="00963040" w:rsidRPr="00963040" w:rsidRDefault="00963040" w:rsidP="00963040">
      <w:pPr>
        <w:pStyle w:val="af3"/>
        <w:pBdr>
          <w:bottom w:val="none" w:sz="0" w:space="0" w:color="auto"/>
        </w:pBdr>
        <w:jc w:val="center"/>
        <w:rPr>
          <w:rFonts w:ascii="Times New Roman" w:eastAsia="Calibri" w:hAnsi="Times New Roman" w:cs="Times New Roman"/>
          <w:b w:val="0"/>
          <w:sz w:val="24"/>
          <w:szCs w:val="24"/>
        </w:rPr>
      </w:pPr>
    </w:p>
    <w:p w:rsidR="00963040" w:rsidRPr="00963040" w:rsidRDefault="00963040" w:rsidP="00963040">
      <w:pPr>
        <w:widowControl w:val="0"/>
        <w:autoSpaceDE w:val="0"/>
        <w:autoSpaceDN w:val="0"/>
        <w:adjustRightInd w:val="0"/>
        <w:ind w:firstLine="709"/>
        <w:jc w:val="both"/>
        <w:rPr>
          <w:rFonts w:ascii="Times New Roman" w:eastAsia="Calibri" w:hAnsi="Times New Roman" w:cs="Times New Roman"/>
          <w:sz w:val="24"/>
          <w:szCs w:val="24"/>
        </w:rPr>
      </w:pPr>
      <w:r w:rsidRPr="00963040">
        <w:rPr>
          <w:rFonts w:ascii="Times New Roman" w:eastAsia="Calibri" w:hAnsi="Times New Roman" w:cs="Times New Roman"/>
          <w:sz w:val="24"/>
          <w:szCs w:val="24"/>
        </w:rPr>
        <w:t xml:space="preserve">В соответствии с Бюджетным кодексом Российской Федерации, руководствуясь Федеральным законом от 06.10.2003 № 131-ФЗ «Об общих принципах организации местного самоуправления в Российской Федерации», Уставом Таврического муниципального района Омской области, </w:t>
      </w:r>
      <w:r w:rsidRPr="00963040">
        <w:rPr>
          <w:rFonts w:ascii="Times New Roman" w:eastAsia="Calibri" w:hAnsi="Times New Roman" w:cs="Times New Roman"/>
          <w:spacing w:val="40"/>
          <w:sz w:val="24"/>
          <w:szCs w:val="24"/>
        </w:rPr>
        <w:t>постановляю</w:t>
      </w:r>
      <w:r w:rsidRPr="00963040">
        <w:rPr>
          <w:rFonts w:ascii="Times New Roman" w:eastAsia="Calibri" w:hAnsi="Times New Roman" w:cs="Times New Roman"/>
          <w:sz w:val="24"/>
          <w:szCs w:val="24"/>
        </w:rPr>
        <w:t>:</w:t>
      </w:r>
    </w:p>
    <w:p w:rsidR="00963040" w:rsidRPr="00963040" w:rsidRDefault="00963040" w:rsidP="00963040">
      <w:pPr>
        <w:ind w:firstLine="709"/>
        <w:jc w:val="both"/>
        <w:rPr>
          <w:rFonts w:ascii="Times New Roman" w:eastAsia="Calibri" w:hAnsi="Times New Roman" w:cs="Times New Roman"/>
          <w:sz w:val="24"/>
          <w:szCs w:val="24"/>
        </w:rPr>
      </w:pPr>
      <w:r w:rsidRPr="00963040">
        <w:rPr>
          <w:rFonts w:ascii="Times New Roman" w:eastAsia="Calibri" w:hAnsi="Times New Roman" w:cs="Times New Roman"/>
          <w:sz w:val="24"/>
          <w:szCs w:val="24"/>
        </w:rPr>
        <w:t xml:space="preserve">1. </w:t>
      </w:r>
      <w:r w:rsidRPr="00963040">
        <w:rPr>
          <w:rFonts w:ascii="Times New Roman" w:eastAsia="Calibri" w:hAnsi="Times New Roman" w:cs="Times New Roman"/>
          <w:iCs/>
          <w:sz w:val="24"/>
          <w:szCs w:val="24"/>
        </w:rPr>
        <w:t>Внести в</w:t>
      </w:r>
      <w:r w:rsidRPr="00963040">
        <w:rPr>
          <w:rFonts w:ascii="Times New Roman" w:eastAsia="Calibri" w:hAnsi="Times New Roman" w:cs="Times New Roman"/>
          <w:sz w:val="24"/>
          <w:szCs w:val="24"/>
        </w:rPr>
        <w:t xml:space="preserve"> Порядок </w:t>
      </w:r>
      <w:proofErr w:type="gramStart"/>
      <w:r w:rsidRPr="00963040">
        <w:rPr>
          <w:rFonts w:ascii="Times New Roman" w:eastAsia="Calibri" w:hAnsi="Times New Roman" w:cs="Times New Roman"/>
          <w:sz w:val="24"/>
          <w:szCs w:val="24"/>
        </w:rPr>
        <w:t>осуществления бюджетных полномочий главных администраторов доходов бюджетов бюджетной системы Российской</w:t>
      </w:r>
      <w:proofErr w:type="gramEnd"/>
      <w:r w:rsidRPr="00963040">
        <w:rPr>
          <w:rFonts w:ascii="Times New Roman" w:eastAsia="Calibri" w:hAnsi="Times New Roman" w:cs="Times New Roman"/>
          <w:sz w:val="24"/>
          <w:szCs w:val="24"/>
        </w:rPr>
        <w:t xml:space="preserve"> Федерации, являющихся органами местного самоуправления Таврического муниципального района Омской области и (или) находящимися в их ведении казенными учреждениями (далее – Порядок), утвержденный постановлением Администрации Таврического муниципального района Омской области от 15.05.2022 № 67, следующие изменения:</w:t>
      </w:r>
    </w:p>
    <w:p w:rsidR="00963040" w:rsidRPr="00963040" w:rsidRDefault="00963040" w:rsidP="00963040">
      <w:pPr>
        <w:ind w:firstLine="709"/>
        <w:jc w:val="both"/>
        <w:rPr>
          <w:rFonts w:ascii="Times New Roman" w:eastAsia="Calibri" w:hAnsi="Times New Roman" w:cs="Times New Roman"/>
          <w:sz w:val="24"/>
          <w:szCs w:val="24"/>
        </w:rPr>
      </w:pPr>
      <w:r w:rsidRPr="00963040">
        <w:rPr>
          <w:rFonts w:ascii="Times New Roman" w:eastAsia="Calibri" w:hAnsi="Times New Roman" w:cs="Times New Roman"/>
          <w:sz w:val="24"/>
          <w:szCs w:val="24"/>
        </w:rPr>
        <w:t>1.1 Абзац седьмой подпункта 2 пункта 3 Порядка изложить в следующей редакции:</w:t>
      </w:r>
    </w:p>
    <w:p w:rsidR="00963040" w:rsidRPr="00963040" w:rsidRDefault="00963040" w:rsidP="00963040">
      <w:pPr>
        <w:autoSpaceDE w:val="0"/>
        <w:autoSpaceDN w:val="0"/>
        <w:adjustRightInd w:val="0"/>
        <w:ind w:firstLine="709"/>
        <w:jc w:val="both"/>
        <w:rPr>
          <w:rFonts w:ascii="Times New Roman" w:eastAsia="Calibri" w:hAnsi="Times New Roman" w:cs="Times New Roman"/>
          <w:sz w:val="24"/>
          <w:szCs w:val="24"/>
        </w:rPr>
      </w:pPr>
      <w:r w:rsidRPr="00963040">
        <w:rPr>
          <w:rFonts w:ascii="Times New Roman" w:eastAsia="Calibri" w:hAnsi="Times New Roman" w:cs="Times New Roman"/>
          <w:sz w:val="24"/>
          <w:szCs w:val="24"/>
        </w:rPr>
        <w:t>"- представление не позднее дня осуществления начисления суммы, подлежащей оплате, информации, необходимой для уплаты денежных средств физическими и юридическими лицами за государственные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законодательством Российской Федерации</w:t>
      </w:r>
      <w:proofErr w:type="gramStart"/>
      <w:r w:rsidRPr="00963040">
        <w:rPr>
          <w:rFonts w:ascii="Times New Roman" w:eastAsia="Calibri" w:hAnsi="Times New Roman" w:cs="Times New Roman"/>
          <w:sz w:val="24"/>
          <w:szCs w:val="24"/>
        </w:rPr>
        <w:t>;"</w:t>
      </w:r>
      <w:proofErr w:type="gramEnd"/>
      <w:r w:rsidRPr="00963040">
        <w:rPr>
          <w:rFonts w:ascii="Times New Roman" w:eastAsia="Calibri" w:hAnsi="Times New Roman" w:cs="Times New Roman"/>
          <w:sz w:val="24"/>
          <w:szCs w:val="24"/>
        </w:rPr>
        <w:t>.</w:t>
      </w:r>
    </w:p>
    <w:p w:rsidR="00963040" w:rsidRPr="00963040" w:rsidRDefault="00963040" w:rsidP="00963040">
      <w:pPr>
        <w:tabs>
          <w:tab w:val="left" w:pos="1246"/>
          <w:tab w:val="center" w:pos="4749"/>
        </w:tabs>
        <w:ind w:firstLine="709"/>
        <w:jc w:val="both"/>
        <w:rPr>
          <w:rFonts w:ascii="Times New Roman" w:eastAsia="Calibri" w:hAnsi="Times New Roman" w:cs="Times New Roman"/>
          <w:sz w:val="24"/>
          <w:szCs w:val="24"/>
        </w:rPr>
      </w:pPr>
      <w:r w:rsidRPr="00963040">
        <w:rPr>
          <w:rFonts w:ascii="Times New Roman" w:eastAsia="Calibri" w:hAnsi="Times New Roman" w:cs="Times New Roman"/>
          <w:sz w:val="24"/>
          <w:szCs w:val="24"/>
        </w:rPr>
        <w:t>2. Настоящее постановление подлежит размещению на официальном сайте муниципального округа Таврический район Омской области в информационно-телекоммуникационной сети «Интернет».</w:t>
      </w:r>
    </w:p>
    <w:p w:rsidR="00963040" w:rsidRPr="00963040" w:rsidRDefault="00963040" w:rsidP="00963040">
      <w:pPr>
        <w:widowControl w:val="0"/>
        <w:tabs>
          <w:tab w:val="left" w:pos="1080"/>
        </w:tabs>
        <w:autoSpaceDE w:val="0"/>
        <w:autoSpaceDN w:val="0"/>
        <w:adjustRightInd w:val="0"/>
        <w:ind w:firstLine="709"/>
        <w:jc w:val="both"/>
        <w:rPr>
          <w:rFonts w:ascii="Times New Roman" w:eastAsia="Calibri" w:hAnsi="Times New Roman" w:cs="Times New Roman"/>
          <w:sz w:val="24"/>
          <w:szCs w:val="24"/>
        </w:rPr>
      </w:pPr>
      <w:r w:rsidRPr="00963040">
        <w:rPr>
          <w:rFonts w:ascii="Times New Roman" w:eastAsia="Calibri" w:hAnsi="Times New Roman" w:cs="Times New Roman"/>
          <w:sz w:val="24"/>
          <w:szCs w:val="24"/>
        </w:rPr>
        <w:t xml:space="preserve">3. </w:t>
      </w:r>
      <w:proofErr w:type="gramStart"/>
      <w:r w:rsidRPr="00963040">
        <w:rPr>
          <w:rFonts w:ascii="Times New Roman" w:eastAsia="Calibri" w:hAnsi="Times New Roman" w:cs="Times New Roman"/>
          <w:sz w:val="24"/>
          <w:szCs w:val="24"/>
        </w:rPr>
        <w:t>Контроль за</w:t>
      </w:r>
      <w:proofErr w:type="gramEnd"/>
      <w:r w:rsidRPr="00963040">
        <w:rPr>
          <w:rFonts w:ascii="Times New Roman" w:eastAsia="Calibri" w:hAnsi="Times New Roman" w:cs="Times New Roman"/>
          <w:sz w:val="24"/>
          <w:szCs w:val="24"/>
        </w:rPr>
        <w:t xml:space="preserve"> исполнением настоящего постановления возложить на заместителя председателя Комитета финансов и контроля Администрации Таврического муниципального района Омской области - начальника бюджетного отдела </w:t>
      </w:r>
      <w:proofErr w:type="spellStart"/>
      <w:r w:rsidRPr="00963040">
        <w:rPr>
          <w:rFonts w:ascii="Times New Roman" w:eastAsia="Calibri" w:hAnsi="Times New Roman" w:cs="Times New Roman"/>
          <w:sz w:val="24"/>
          <w:szCs w:val="24"/>
        </w:rPr>
        <w:t>Фроликову</w:t>
      </w:r>
      <w:proofErr w:type="spellEnd"/>
      <w:r w:rsidRPr="00963040">
        <w:rPr>
          <w:rFonts w:ascii="Times New Roman" w:eastAsia="Calibri" w:hAnsi="Times New Roman" w:cs="Times New Roman"/>
          <w:sz w:val="24"/>
          <w:szCs w:val="24"/>
        </w:rPr>
        <w:t xml:space="preserve"> С.Н.</w:t>
      </w:r>
    </w:p>
    <w:p w:rsidR="00963040" w:rsidRPr="00963040" w:rsidRDefault="00963040" w:rsidP="00963040">
      <w:pPr>
        <w:widowControl w:val="0"/>
        <w:autoSpaceDE w:val="0"/>
        <w:autoSpaceDN w:val="0"/>
        <w:adjustRightInd w:val="0"/>
        <w:jc w:val="center"/>
        <w:rPr>
          <w:rFonts w:ascii="Times New Roman" w:eastAsia="Calibri" w:hAnsi="Times New Roman" w:cs="Times New Roman"/>
          <w:sz w:val="24"/>
          <w:szCs w:val="24"/>
        </w:rPr>
      </w:pPr>
    </w:p>
    <w:p w:rsidR="00963040" w:rsidRPr="00963040" w:rsidRDefault="00963040" w:rsidP="00963040">
      <w:pPr>
        <w:widowControl w:val="0"/>
        <w:autoSpaceDE w:val="0"/>
        <w:autoSpaceDN w:val="0"/>
        <w:adjustRightInd w:val="0"/>
        <w:jc w:val="center"/>
        <w:rPr>
          <w:rFonts w:ascii="Times New Roman" w:eastAsia="Calibri" w:hAnsi="Times New Roman" w:cs="Times New Roman"/>
          <w:sz w:val="24"/>
          <w:szCs w:val="24"/>
        </w:rPr>
      </w:pPr>
    </w:p>
    <w:p w:rsidR="00963040" w:rsidRPr="00963040" w:rsidRDefault="00963040" w:rsidP="00963040">
      <w:pPr>
        <w:pStyle w:val="af3"/>
        <w:pBdr>
          <w:bottom w:val="none" w:sz="0" w:space="0" w:color="auto"/>
        </w:pBdr>
        <w:jc w:val="center"/>
        <w:rPr>
          <w:rFonts w:ascii="Times New Roman" w:hAnsi="Times New Roman" w:cs="Times New Roman"/>
          <w:b w:val="0"/>
          <w:sz w:val="24"/>
          <w:szCs w:val="24"/>
        </w:rPr>
      </w:pPr>
      <w:r w:rsidRPr="00963040">
        <w:rPr>
          <w:rFonts w:ascii="Times New Roman" w:hAnsi="Times New Roman" w:cs="Times New Roman"/>
          <w:b w:val="0"/>
          <w:sz w:val="24"/>
          <w:szCs w:val="24"/>
        </w:rPr>
        <w:t>Глава муниципального района</w:t>
      </w:r>
      <w:r w:rsidRPr="00963040">
        <w:rPr>
          <w:rFonts w:ascii="Times New Roman" w:hAnsi="Times New Roman" w:cs="Times New Roman"/>
          <w:b w:val="0"/>
          <w:sz w:val="24"/>
          <w:szCs w:val="24"/>
        </w:rPr>
        <w:tab/>
      </w:r>
      <w:r w:rsidRPr="00963040">
        <w:rPr>
          <w:rFonts w:ascii="Times New Roman" w:hAnsi="Times New Roman" w:cs="Times New Roman"/>
          <w:b w:val="0"/>
          <w:sz w:val="24"/>
          <w:szCs w:val="24"/>
        </w:rPr>
        <w:tab/>
      </w:r>
      <w:r w:rsidRPr="00963040">
        <w:rPr>
          <w:rFonts w:ascii="Times New Roman" w:hAnsi="Times New Roman" w:cs="Times New Roman"/>
          <w:b w:val="0"/>
          <w:sz w:val="24"/>
          <w:szCs w:val="24"/>
        </w:rPr>
        <w:tab/>
      </w:r>
      <w:r w:rsidRPr="00963040">
        <w:rPr>
          <w:rFonts w:ascii="Times New Roman" w:hAnsi="Times New Roman" w:cs="Times New Roman"/>
          <w:b w:val="0"/>
          <w:sz w:val="24"/>
          <w:szCs w:val="24"/>
        </w:rPr>
        <w:tab/>
      </w:r>
      <w:r w:rsidRPr="00963040">
        <w:rPr>
          <w:rFonts w:ascii="Times New Roman" w:hAnsi="Times New Roman" w:cs="Times New Roman"/>
          <w:b w:val="0"/>
          <w:sz w:val="24"/>
          <w:szCs w:val="24"/>
        </w:rPr>
        <w:tab/>
      </w:r>
      <w:r w:rsidRPr="00963040">
        <w:rPr>
          <w:rFonts w:ascii="Times New Roman" w:hAnsi="Times New Roman" w:cs="Times New Roman"/>
          <w:b w:val="0"/>
          <w:sz w:val="24"/>
          <w:szCs w:val="24"/>
        </w:rPr>
        <w:tab/>
        <w:t xml:space="preserve">             И.А. Баннов</w:t>
      </w:r>
    </w:p>
    <w:p w:rsidR="00963040" w:rsidRPr="00963040" w:rsidRDefault="00963040" w:rsidP="00963040">
      <w:pPr>
        <w:autoSpaceDE w:val="0"/>
        <w:autoSpaceDN w:val="0"/>
        <w:adjustRightInd w:val="0"/>
        <w:ind w:firstLine="540"/>
        <w:jc w:val="center"/>
        <w:rPr>
          <w:rFonts w:ascii="Times New Roman" w:hAnsi="Times New Roman" w:cs="Times New Roman"/>
          <w:sz w:val="24"/>
          <w:szCs w:val="24"/>
        </w:rPr>
      </w:pPr>
    </w:p>
    <w:p w:rsidR="00963040" w:rsidRPr="00963040" w:rsidRDefault="00963040" w:rsidP="00963040">
      <w:pPr>
        <w:autoSpaceDE w:val="0"/>
        <w:autoSpaceDN w:val="0"/>
        <w:adjustRightInd w:val="0"/>
        <w:ind w:firstLine="540"/>
        <w:jc w:val="center"/>
        <w:rPr>
          <w:rFonts w:ascii="Times New Roman" w:hAnsi="Times New Roman" w:cs="Times New Roman"/>
          <w:sz w:val="24"/>
          <w:szCs w:val="24"/>
        </w:rPr>
      </w:pPr>
    </w:p>
    <w:p w:rsidR="00963040" w:rsidRDefault="00963040" w:rsidP="00963040">
      <w:pPr>
        <w:autoSpaceDE w:val="0"/>
        <w:autoSpaceDN w:val="0"/>
        <w:adjustRightInd w:val="0"/>
        <w:ind w:firstLine="540"/>
        <w:jc w:val="both"/>
        <w:rPr>
          <w:rFonts w:ascii="Arial" w:hAnsi="Arial" w:cs="Arial"/>
        </w:rPr>
      </w:pPr>
    </w:p>
    <w:p w:rsidR="00963040" w:rsidRPr="004E72FF" w:rsidRDefault="00963040" w:rsidP="00963040">
      <w:pPr>
        <w:autoSpaceDE w:val="0"/>
        <w:autoSpaceDN w:val="0"/>
        <w:adjustRightInd w:val="0"/>
        <w:ind w:firstLine="540"/>
        <w:jc w:val="both"/>
        <w:rPr>
          <w:rFonts w:ascii="Arial" w:hAnsi="Arial" w:cs="Arial"/>
        </w:rPr>
      </w:pPr>
    </w:p>
    <w:p w:rsidR="00963040" w:rsidRDefault="00963040" w:rsidP="00963040">
      <w:pPr>
        <w:widowControl w:val="0"/>
        <w:autoSpaceDE w:val="0"/>
        <w:autoSpaceDN w:val="0"/>
        <w:adjustRightInd w:val="0"/>
        <w:ind w:firstLine="540"/>
        <w:jc w:val="both"/>
        <w:rPr>
          <w:rFonts w:ascii="Times New Roman" w:hAnsi="Times New Roman" w:cs="Times New Roman"/>
          <w:sz w:val="24"/>
          <w:szCs w:val="24"/>
        </w:rPr>
      </w:pPr>
    </w:p>
    <w:p w:rsidR="00963040" w:rsidRPr="003F001C" w:rsidRDefault="00963040" w:rsidP="00963040">
      <w:pPr>
        <w:spacing w:after="0" w:line="240" w:lineRule="auto"/>
        <w:jc w:val="both"/>
        <w:rPr>
          <w:rFonts w:ascii="Times New Roman" w:hAnsi="Times New Roman" w:cs="Times New Roman"/>
          <w:sz w:val="24"/>
          <w:szCs w:val="24"/>
        </w:rPr>
      </w:pPr>
      <w:r w:rsidRPr="003F001C">
        <w:rPr>
          <w:rFonts w:ascii="Times New Roman" w:hAnsi="Times New Roman" w:cs="Times New Roman"/>
          <w:sz w:val="24"/>
          <w:szCs w:val="24"/>
        </w:rPr>
        <w:t>Глава муниципального района                                                                           И.А. Баннов</w:t>
      </w:r>
    </w:p>
    <w:p w:rsidR="00963040" w:rsidRPr="003F001C" w:rsidRDefault="00963040" w:rsidP="00963040">
      <w:pPr>
        <w:pBdr>
          <w:bottom w:val="single" w:sz="12" w:space="1" w:color="auto"/>
        </w:pBdr>
        <w:spacing w:after="0" w:line="240" w:lineRule="auto"/>
        <w:jc w:val="both"/>
        <w:rPr>
          <w:rFonts w:ascii="Times New Roman" w:hAnsi="Times New Roman" w:cs="Times New Roman"/>
          <w:sz w:val="24"/>
          <w:szCs w:val="24"/>
        </w:rPr>
      </w:pPr>
    </w:p>
    <w:p w:rsidR="00963040" w:rsidRPr="00963040" w:rsidRDefault="00963040" w:rsidP="00963040">
      <w:pPr>
        <w:spacing w:after="0" w:line="240" w:lineRule="auto"/>
        <w:jc w:val="center"/>
        <w:rPr>
          <w:rFonts w:ascii="Times New Roman" w:hAnsi="Times New Roman" w:cs="Times New Roman"/>
          <w:sz w:val="24"/>
          <w:szCs w:val="24"/>
        </w:rPr>
      </w:pPr>
      <w:r w:rsidRPr="00963040">
        <w:rPr>
          <w:rFonts w:ascii="Times New Roman" w:hAnsi="Times New Roman" w:cs="Times New Roman"/>
          <w:sz w:val="24"/>
          <w:szCs w:val="24"/>
        </w:rPr>
        <w:lastRenderedPageBreak/>
        <w:t>Постановление Администрации Таврического муниципального района Омской области</w:t>
      </w:r>
    </w:p>
    <w:p w:rsidR="00963040" w:rsidRPr="00963040" w:rsidRDefault="00963040" w:rsidP="00963040">
      <w:pPr>
        <w:spacing w:line="276" w:lineRule="auto"/>
        <w:jc w:val="center"/>
        <w:rPr>
          <w:rFonts w:ascii="Times New Roman" w:hAnsi="Times New Roman" w:cs="Times New Roman"/>
          <w:sz w:val="24"/>
          <w:szCs w:val="24"/>
        </w:rPr>
      </w:pPr>
      <w:r w:rsidRPr="00963040">
        <w:rPr>
          <w:rFonts w:ascii="Times New Roman" w:hAnsi="Times New Roman" w:cs="Times New Roman"/>
          <w:sz w:val="24"/>
          <w:szCs w:val="24"/>
        </w:rPr>
        <w:t>от 26.05.2025 № 178</w:t>
      </w:r>
      <w:proofErr w:type="gramStart"/>
      <w:r w:rsidRPr="00963040">
        <w:rPr>
          <w:rFonts w:ascii="Times New Roman" w:hAnsi="Times New Roman" w:cs="Times New Roman"/>
          <w:sz w:val="24"/>
          <w:szCs w:val="24"/>
        </w:rPr>
        <w:t xml:space="preserve"> </w:t>
      </w:r>
      <w:r w:rsidRPr="00963040">
        <w:rPr>
          <w:rFonts w:ascii="Times New Roman" w:hAnsi="Times New Roman" w:cs="Times New Roman"/>
          <w:bCs/>
          <w:sz w:val="24"/>
          <w:szCs w:val="24"/>
        </w:rPr>
        <w:t>О</w:t>
      </w:r>
      <w:proofErr w:type="gramEnd"/>
      <w:r w:rsidRPr="00963040">
        <w:rPr>
          <w:rFonts w:ascii="Times New Roman" w:hAnsi="Times New Roman" w:cs="Times New Roman"/>
          <w:bCs/>
          <w:sz w:val="24"/>
          <w:szCs w:val="24"/>
        </w:rPr>
        <w:t>б утверждении Положения о переходящем Вымпеле «За активную работу по патриотическому воспитанию населения в муниципальном округе Таврический район Омской области»</w:t>
      </w:r>
    </w:p>
    <w:p w:rsidR="00963040" w:rsidRPr="00963040" w:rsidRDefault="00963040" w:rsidP="00963040">
      <w:pPr>
        <w:spacing w:line="276" w:lineRule="auto"/>
        <w:jc w:val="center"/>
        <w:rPr>
          <w:rFonts w:ascii="Times New Roman" w:hAnsi="Times New Roman" w:cs="Times New Roman"/>
          <w:sz w:val="24"/>
          <w:szCs w:val="24"/>
        </w:rPr>
      </w:pPr>
    </w:p>
    <w:p w:rsidR="00963040" w:rsidRPr="00963040" w:rsidRDefault="00963040" w:rsidP="00963040">
      <w:pPr>
        <w:autoSpaceDE w:val="0"/>
        <w:autoSpaceDN w:val="0"/>
        <w:adjustRightInd w:val="0"/>
        <w:spacing w:line="276" w:lineRule="auto"/>
        <w:ind w:firstLine="709"/>
        <w:jc w:val="both"/>
        <w:rPr>
          <w:rFonts w:ascii="Times New Roman" w:hAnsi="Times New Roman" w:cs="Times New Roman"/>
          <w:sz w:val="24"/>
          <w:szCs w:val="24"/>
        </w:rPr>
      </w:pPr>
      <w:r w:rsidRPr="00963040">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Таврического муниципального района Омской области, </w:t>
      </w:r>
      <w:proofErr w:type="spellStart"/>
      <w:proofErr w:type="gramStart"/>
      <w:r w:rsidRPr="00963040">
        <w:rPr>
          <w:rFonts w:ascii="Times New Roman" w:hAnsi="Times New Roman" w:cs="Times New Roman"/>
          <w:sz w:val="24"/>
          <w:szCs w:val="24"/>
        </w:rPr>
        <w:t>п</w:t>
      </w:r>
      <w:proofErr w:type="spellEnd"/>
      <w:proofErr w:type="gramEnd"/>
      <w:r w:rsidRPr="00963040">
        <w:rPr>
          <w:rFonts w:ascii="Times New Roman" w:hAnsi="Times New Roman" w:cs="Times New Roman"/>
          <w:sz w:val="24"/>
          <w:szCs w:val="24"/>
        </w:rPr>
        <w:t xml:space="preserve"> о с т а </w:t>
      </w:r>
      <w:proofErr w:type="spellStart"/>
      <w:r w:rsidRPr="00963040">
        <w:rPr>
          <w:rFonts w:ascii="Times New Roman" w:hAnsi="Times New Roman" w:cs="Times New Roman"/>
          <w:sz w:val="24"/>
          <w:szCs w:val="24"/>
        </w:rPr>
        <w:t>н</w:t>
      </w:r>
      <w:proofErr w:type="spellEnd"/>
      <w:r w:rsidRPr="00963040">
        <w:rPr>
          <w:rFonts w:ascii="Times New Roman" w:hAnsi="Times New Roman" w:cs="Times New Roman"/>
          <w:sz w:val="24"/>
          <w:szCs w:val="24"/>
        </w:rPr>
        <w:t xml:space="preserve"> о в л я ю:</w:t>
      </w:r>
    </w:p>
    <w:p w:rsidR="00963040" w:rsidRPr="00963040" w:rsidRDefault="00963040" w:rsidP="00963040">
      <w:pPr>
        <w:numPr>
          <w:ilvl w:val="0"/>
          <w:numId w:val="48"/>
        </w:numPr>
        <w:spacing w:after="0" w:line="276" w:lineRule="auto"/>
        <w:ind w:left="0" w:firstLine="567"/>
        <w:jc w:val="both"/>
        <w:rPr>
          <w:rFonts w:ascii="Times New Roman" w:hAnsi="Times New Roman" w:cs="Times New Roman"/>
          <w:sz w:val="24"/>
          <w:szCs w:val="24"/>
        </w:rPr>
      </w:pPr>
      <w:r w:rsidRPr="00963040">
        <w:rPr>
          <w:rFonts w:ascii="Times New Roman" w:hAnsi="Times New Roman" w:cs="Times New Roman"/>
          <w:sz w:val="24"/>
          <w:szCs w:val="24"/>
        </w:rPr>
        <w:t>Утвердить Положение о переходящем Вымпеле «За активную работу по патриотическому воспитанию населения в муниципальном округе Таврический район Омской области», согласно приложению  к настоящему постановлению.</w:t>
      </w:r>
    </w:p>
    <w:p w:rsidR="00963040" w:rsidRPr="00963040" w:rsidRDefault="00963040" w:rsidP="00963040">
      <w:pPr>
        <w:numPr>
          <w:ilvl w:val="0"/>
          <w:numId w:val="48"/>
        </w:numPr>
        <w:spacing w:after="0" w:line="276" w:lineRule="auto"/>
        <w:ind w:left="0" w:firstLine="567"/>
        <w:jc w:val="both"/>
        <w:rPr>
          <w:rFonts w:ascii="Times New Roman" w:hAnsi="Times New Roman" w:cs="Times New Roman"/>
          <w:sz w:val="24"/>
          <w:szCs w:val="24"/>
        </w:rPr>
      </w:pPr>
      <w:r w:rsidRPr="00963040">
        <w:rPr>
          <w:rFonts w:ascii="Times New Roman" w:hAnsi="Times New Roman" w:cs="Times New Roman"/>
          <w:sz w:val="24"/>
          <w:szCs w:val="24"/>
        </w:rPr>
        <w:t xml:space="preserve">Постановление Администрации Таврического муниципального района Омской области  от 19.10.2010 № 760 «Об учреждении Вымпела «За активную работу по патриотическому воспитанию населения в Таврическом муниципальном  районе Омской области» признать утратившим силу. </w:t>
      </w:r>
    </w:p>
    <w:p w:rsidR="00963040" w:rsidRPr="00963040" w:rsidRDefault="00963040" w:rsidP="00963040">
      <w:pPr>
        <w:numPr>
          <w:ilvl w:val="0"/>
          <w:numId w:val="48"/>
        </w:numPr>
        <w:spacing w:after="0" w:line="276" w:lineRule="auto"/>
        <w:ind w:left="0" w:firstLine="567"/>
        <w:jc w:val="both"/>
        <w:rPr>
          <w:rFonts w:ascii="Times New Roman" w:hAnsi="Times New Roman" w:cs="Times New Roman"/>
          <w:sz w:val="24"/>
          <w:szCs w:val="24"/>
        </w:rPr>
      </w:pPr>
      <w:proofErr w:type="gramStart"/>
      <w:r w:rsidRPr="00963040">
        <w:rPr>
          <w:rFonts w:ascii="Times New Roman" w:hAnsi="Times New Roman" w:cs="Times New Roman"/>
          <w:sz w:val="24"/>
          <w:szCs w:val="24"/>
        </w:rPr>
        <w:t>Контроль за</w:t>
      </w:r>
      <w:proofErr w:type="gramEnd"/>
      <w:r w:rsidRPr="00963040">
        <w:rPr>
          <w:rFonts w:ascii="Times New Roman" w:hAnsi="Times New Roman" w:cs="Times New Roman"/>
          <w:sz w:val="24"/>
          <w:szCs w:val="24"/>
        </w:rPr>
        <w:t xml:space="preserve"> исполнением настоящего постановления возложить на заместителя Главы Таврического муниципального района Омской области Виноградову Е.А.</w:t>
      </w:r>
    </w:p>
    <w:p w:rsidR="00963040" w:rsidRPr="00963040" w:rsidRDefault="00963040" w:rsidP="00963040">
      <w:pPr>
        <w:tabs>
          <w:tab w:val="left" w:pos="180"/>
        </w:tabs>
        <w:spacing w:line="276" w:lineRule="auto"/>
        <w:jc w:val="both"/>
        <w:rPr>
          <w:rFonts w:ascii="Times New Roman" w:hAnsi="Times New Roman" w:cs="Times New Roman"/>
          <w:sz w:val="24"/>
          <w:szCs w:val="24"/>
        </w:rPr>
      </w:pPr>
    </w:p>
    <w:p w:rsidR="00963040" w:rsidRPr="00963040" w:rsidRDefault="00963040" w:rsidP="00963040">
      <w:pPr>
        <w:tabs>
          <w:tab w:val="left" w:pos="180"/>
        </w:tabs>
        <w:spacing w:line="276" w:lineRule="auto"/>
        <w:jc w:val="both"/>
        <w:rPr>
          <w:rFonts w:ascii="Times New Roman" w:hAnsi="Times New Roman" w:cs="Times New Roman"/>
          <w:sz w:val="24"/>
          <w:szCs w:val="24"/>
        </w:rPr>
      </w:pPr>
    </w:p>
    <w:p w:rsidR="00963040" w:rsidRPr="00963040" w:rsidRDefault="00963040" w:rsidP="00963040">
      <w:pPr>
        <w:spacing w:line="276" w:lineRule="auto"/>
        <w:jc w:val="both"/>
        <w:rPr>
          <w:rFonts w:ascii="Times New Roman" w:hAnsi="Times New Roman" w:cs="Times New Roman"/>
          <w:sz w:val="24"/>
          <w:szCs w:val="24"/>
        </w:rPr>
      </w:pPr>
      <w:r w:rsidRPr="00963040">
        <w:rPr>
          <w:rFonts w:ascii="Times New Roman" w:hAnsi="Times New Roman" w:cs="Times New Roman"/>
          <w:sz w:val="24"/>
          <w:szCs w:val="24"/>
        </w:rPr>
        <w:t xml:space="preserve">Глава муниципального района               </w:t>
      </w:r>
      <w:r>
        <w:rPr>
          <w:rFonts w:ascii="Times New Roman" w:hAnsi="Times New Roman" w:cs="Times New Roman"/>
          <w:sz w:val="24"/>
          <w:szCs w:val="24"/>
        </w:rPr>
        <w:t xml:space="preserve">                  </w:t>
      </w:r>
      <w:r w:rsidRPr="00963040">
        <w:rPr>
          <w:rFonts w:ascii="Times New Roman" w:hAnsi="Times New Roman" w:cs="Times New Roman"/>
          <w:sz w:val="24"/>
          <w:szCs w:val="24"/>
        </w:rPr>
        <w:t xml:space="preserve">                                          И. А. Баннов</w:t>
      </w:r>
    </w:p>
    <w:p w:rsidR="00963040" w:rsidRPr="00963040" w:rsidRDefault="00963040" w:rsidP="00963040">
      <w:pPr>
        <w:spacing w:line="276" w:lineRule="auto"/>
        <w:jc w:val="both"/>
        <w:rPr>
          <w:rFonts w:ascii="Times New Roman" w:hAnsi="Times New Roman" w:cs="Times New Roman"/>
          <w:sz w:val="24"/>
          <w:szCs w:val="24"/>
        </w:rPr>
      </w:pPr>
    </w:p>
    <w:p w:rsidR="00963040" w:rsidRPr="00963040" w:rsidRDefault="00963040" w:rsidP="00963040">
      <w:pPr>
        <w:spacing w:line="276" w:lineRule="auto"/>
        <w:jc w:val="both"/>
        <w:rPr>
          <w:rFonts w:ascii="Times New Roman" w:hAnsi="Times New Roman" w:cs="Times New Roman"/>
          <w:sz w:val="24"/>
          <w:szCs w:val="24"/>
        </w:rPr>
      </w:pPr>
    </w:p>
    <w:p w:rsidR="00963040" w:rsidRPr="00963040" w:rsidRDefault="00963040" w:rsidP="00963040">
      <w:pPr>
        <w:spacing w:line="276" w:lineRule="auto"/>
        <w:jc w:val="both"/>
        <w:rPr>
          <w:rFonts w:ascii="Times New Roman" w:hAnsi="Times New Roman" w:cs="Times New Roman"/>
          <w:sz w:val="24"/>
          <w:szCs w:val="24"/>
        </w:rPr>
      </w:pPr>
    </w:p>
    <w:p w:rsidR="00963040" w:rsidRPr="00963040" w:rsidRDefault="00963040" w:rsidP="00963040">
      <w:pPr>
        <w:spacing w:line="276" w:lineRule="auto"/>
        <w:jc w:val="both"/>
        <w:rPr>
          <w:rFonts w:ascii="Times New Roman" w:hAnsi="Times New Roman" w:cs="Times New Roman"/>
          <w:sz w:val="24"/>
          <w:szCs w:val="24"/>
        </w:rPr>
      </w:pPr>
    </w:p>
    <w:p w:rsidR="00963040" w:rsidRPr="00963040" w:rsidRDefault="00963040" w:rsidP="00963040">
      <w:pPr>
        <w:spacing w:line="276" w:lineRule="auto"/>
        <w:jc w:val="both"/>
        <w:rPr>
          <w:rFonts w:ascii="Times New Roman" w:hAnsi="Times New Roman" w:cs="Times New Roman"/>
          <w:sz w:val="24"/>
          <w:szCs w:val="24"/>
        </w:rPr>
      </w:pPr>
    </w:p>
    <w:p w:rsidR="00963040" w:rsidRPr="00963040" w:rsidRDefault="00963040" w:rsidP="00963040">
      <w:pPr>
        <w:spacing w:line="276" w:lineRule="auto"/>
        <w:jc w:val="both"/>
        <w:rPr>
          <w:rFonts w:ascii="Times New Roman" w:hAnsi="Times New Roman" w:cs="Times New Roman"/>
          <w:sz w:val="24"/>
          <w:szCs w:val="24"/>
        </w:rPr>
      </w:pPr>
    </w:p>
    <w:p w:rsidR="00963040" w:rsidRDefault="00963040" w:rsidP="00963040">
      <w:pPr>
        <w:spacing w:line="276" w:lineRule="auto"/>
        <w:jc w:val="both"/>
        <w:rPr>
          <w:rFonts w:ascii="Times New Roman" w:hAnsi="Times New Roman" w:cs="Times New Roman"/>
          <w:sz w:val="24"/>
          <w:szCs w:val="24"/>
        </w:rPr>
      </w:pPr>
    </w:p>
    <w:p w:rsidR="00963040" w:rsidRDefault="00963040" w:rsidP="00963040">
      <w:pPr>
        <w:spacing w:line="276" w:lineRule="auto"/>
        <w:jc w:val="both"/>
        <w:rPr>
          <w:rFonts w:ascii="Times New Roman" w:hAnsi="Times New Roman" w:cs="Times New Roman"/>
          <w:sz w:val="24"/>
          <w:szCs w:val="24"/>
        </w:rPr>
      </w:pPr>
    </w:p>
    <w:p w:rsidR="00963040" w:rsidRDefault="00963040" w:rsidP="00963040">
      <w:pPr>
        <w:spacing w:line="276" w:lineRule="auto"/>
        <w:jc w:val="both"/>
        <w:rPr>
          <w:rFonts w:ascii="Times New Roman" w:hAnsi="Times New Roman" w:cs="Times New Roman"/>
          <w:sz w:val="24"/>
          <w:szCs w:val="24"/>
        </w:rPr>
      </w:pPr>
    </w:p>
    <w:p w:rsidR="00963040" w:rsidRDefault="00963040" w:rsidP="00963040">
      <w:pPr>
        <w:spacing w:line="276" w:lineRule="auto"/>
        <w:jc w:val="both"/>
        <w:rPr>
          <w:rFonts w:ascii="Times New Roman" w:hAnsi="Times New Roman" w:cs="Times New Roman"/>
          <w:sz w:val="24"/>
          <w:szCs w:val="24"/>
        </w:rPr>
      </w:pPr>
    </w:p>
    <w:p w:rsidR="00963040" w:rsidRDefault="00963040" w:rsidP="00963040">
      <w:pPr>
        <w:spacing w:line="276" w:lineRule="auto"/>
        <w:jc w:val="both"/>
        <w:rPr>
          <w:rFonts w:ascii="Times New Roman" w:hAnsi="Times New Roman" w:cs="Times New Roman"/>
          <w:sz w:val="24"/>
          <w:szCs w:val="24"/>
        </w:rPr>
      </w:pPr>
    </w:p>
    <w:p w:rsidR="00963040" w:rsidRPr="00963040" w:rsidRDefault="00963040" w:rsidP="00963040">
      <w:pPr>
        <w:spacing w:line="276" w:lineRule="auto"/>
        <w:jc w:val="both"/>
        <w:rPr>
          <w:rFonts w:ascii="Times New Roman" w:hAnsi="Times New Roman" w:cs="Times New Roman"/>
          <w:sz w:val="24"/>
          <w:szCs w:val="24"/>
        </w:rPr>
      </w:pPr>
    </w:p>
    <w:p w:rsidR="00963040" w:rsidRPr="00963040" w:rsidRDefault="00963040" w:rsidP="00963040">
      <w:pPr>
        <w:spacing w:line="276" w:lineRule="auto"/>
        <w:jc w:val="both"/>
        <w:rPr>
          <w:rFonts w:ascii="Times New Roman" w:hAnsi="Times New Roman" w:cs="Times New Roman"/>
          <w:sz w:val="24"/>
          <w:szCs w:val="24"/>
        </w:rPr>
      </w:pPr>
    </w:p>
    <w:p w:rsidR="00963040" w:rsidRPr="00963040" w:rsidRDefault="00963040" w:rsidP="00963040">
      <w:pPr>
        <w:rPr>
          <w:rFonts w:ascii="Times New Roman" w:hAnsi="Times New Roman" w:cs="Times New Roman"/>
          <w:sz w:val="24"/>
          <w:szCs w:val="24"/>
        </w:rPr>
      </w:pPr>
      <w:r w:rsidRPr="00963040">
        <w:rPr>
          <w:rFonts w:ascii="Times New Roman" w:hAnsi="Times New Roman" w:cs="Times New Roman"/>
          <w:sz w:val="24"/>
          <w:szCs w:val="24"/>
        </w:rPr>
        <w:lastRenderedPageBreak/>
        <w:t xml:space="preserve">                                                                       Приложение </w:t>
      </w:r>
    </w:p>
    <w:p w:rsidR="00963040" w:rsidRPr="00963040" w:rsidRDefault="00963040" w:rsidP="00963040">
      <w:pPr>
        <w:rPr>
          <w:rFonts w:ascii="Times New Roman" w:hAnsi="Times New Roman" w:cs="Times New Roman"/>
          <w:sz w:val="24"/>
          <w:szCs w:val="24"/>
        </w:rPr>
      </w:pPr>
      <w:r w:rsidRPr="00963040">
        <w:rPr>
          <w:rFonts w:ascii="Times New Roman" w:hAnsi="Times New Roman" w:cs="Times New Roman"/>
          <w:sz w:val="24"/>
          <w:szCs w:val="24"/>
        </w:rPr>
        <w:t xml:space="preserve">                                                                       УТВЕРЖДЕНО</w:t>
      </w:r>
    </w:p>
    <w:p w:rsidR="00963040" w:rsidRPr="00963040" w:rsidRDefault="00963040" w:rsidP="00963040">
      <w:pPr>
        <w:rPr>
          <w:rFonts w:ascii="Times New Roman" w:hAnsi="Times New Roman" w:cs="Times New Roman"/>
          <w:sz w:val="24"/>
          <w:szCs w:val="24"/>
        </w:rPr>
      </w:pPr>
      <w:r w:rsidRPr="00963040">
        <w:rPr>
          <w:rFonts w:ascii="Times New Roman" w:hAnsi="Times New Roman" w:cs="Times New Roman"/>
          <w:sz w:val="24"/>
          <w:szCs w:val="24"/>
        </w:rPr>
        <w:t xml:space="preserve">                                                                       постановлением Администрации</w:t>
      </w:r>
    </w:p>
    <w:p w:rsidR="00963040" w:rsidRPr="00963040" w:rsidRDefault="00963040" w:rsidP="00963040">
      <w:pPr>
        <w:rPr>
          <w:rFonts w:ascii="Times New Roman" w:hAnsi="Times New Roman" w:cs="Times New Roman"/>
          <w:sz w:val="24"/>
          <w:szCs w:val="24"/>
        </w:rPr>
      </w:pPr>
      <w:r w:rsidRPr="00963040">
        <w:rPr>
          <w:rFonts w:ascii="Times New Roman" w:hAnsi="Times New Roman" w:cs="Times New Roman"/>
          <w:sz w:val="24"/>
          <w:szCs w:val="24"/>
        </w:rPr>
        <w:t xml:space="preserve">                                                                       Таврического муниципального</w:t>
      </w:r>
    </w:p>
    <w:p w:rsidR="00963040" w:rsidRPr="00963040" w:rsidRDefault="00963040" w:rsidP="00963040">
      <w:pPr>
        <w:rPr>
          <w:rFonts w:ascii="Times New Roman" w:hAnsi="Times New Roman" w:cs="Times New Roman"/>
          <w:sz w:val="24"/>
          <w:szCs w:val="24"/>
        </w:rPr>
      </w:pPr>
      <w:r w:rsidRPr="00963040">
        <w:rPr>
          <w:rFonts w:ascii="Times New Roman" w:hAnsi="Times New Roman" w:cs="Times New Roman"/>
          <w:sz w:val="24"/>
          <w:szCs w:val="24"/>
        </w:rPr>
        <w:t xml:space="preserve">                                                                       Округа Таврический район</w:t>
      </w:r>
    </w:p>
    <w:p w:rsidR="00963040" w:rsidRPr="00963040" w:rsidRDefault="00963040" w:rsidP="00963040">
      <w:pPr>
        <w:rPr>
          <w:rFonts w:ascii="Times New Roman" w:hAnsi="Times New Roman" w:cs="Times New Roman"/>
          <w:sz w:val="24"/>
          <w:szCs w:val="24"/>
        </w:rPr>
      </w:pPr>
      <w:r w:rsidRPr="00963040">
        <w:rPr>
          <w:rFonts w:ascii="Times New Roman" w:hAnsi="Times New Roman" w:cs="Times New Roman"/>
          <w:sz w:val="24"/>
          <w:szCs w:val="24"/>
        </w:rPr>
        <w:t xml:space="preserve">                                                                       Омской   области</w:t>
      </w:r>
    </w:p>
    <w:p w:rsidR="00963040" w:rsidRPr="00963040" w:rsidRDefault="00963040" w:rsidP="00963040">
      <w:pPr>
        <w:rPr>
          <w:rFonts w:ascii="Times New Roman" w:hAnsi="Times New Roman" w:cs="Times New Roman"/>
          <w:position w:val="6"/>
          <w:sz w:val="24"/>
          <w:szCs w:val="24"/>
        </w:rPr>
      </w:pPr>
      <w:r w:rsidRPr="00963040">
        <w:rPr>
          <w:rFonts w:ascii="Times New Roman" w:hAnsi="Times New Roman" w:cs="Times New Roman"/>
          <w:sz w:val="24"/>
          <w:szCs w:val="24"/>
        </w:rPr>
        <w:t xml:space="preserve">                                                                       </w:t>
      </w:r>
      <w:r w:rsidRPr="00963040">
        <w:rPr>
          <w:rFonts w:ascii="Times New Roman" w:hAnsi="Times New Roman" w:cs="Times New Roman"/>
          <w:position w:val="6"/>
          <w:sz w:val="24"/>
          <w:szCs w:val="24"/>
        </w:rPr>
        <w:t>от 26.05.2025 № 178</w:t>
      </w:r>
    </w:p>
    <w:p w:rsidR="00963040" w:rsidRPr="00963040" w:rsidRDefault="00963040" w:rsidP="00963040">
      <w:pPr>
        <w:rPr>
          <w:rFonts w:ascii="Times New Roman" w:hAnsi="Times New Roman" w:cs="Times New Roman"/>
          <w:sz w:val="24"/>
          <w:szCs w:val="24"/>
        </w:rPr>
      </w:pPr>
    </w:p>
    <w:p w:rsidR="00963040" w:rsidRPr="00963040" w:rsidRDefault="00963040" w:rsidP="00963040">
      <w:pPr>
        <w:jc w:val="center"/>
        <w:rPr>
          <w:rFonts w:ascii="Times New Roman" w:hAnsi="Times New Roman" w:cs="Times New Roman"/>
          <w:sz w:val="24"/>
          <w:szCs w:val="24"/>
        </w:rPr>
      </w:pPr>
      <w:proofErr w:type="gramStart"/>
      <w:r w:rsidRPr="00963040">
        <w:rPr>
          <w:rFonts w:ascii="Times New Roman" w:hAnsi="Times New Roman" w:cs="Times New Roman"/>
          <w:sz w:val="24"/>
          <w:szCs w:val="24"/>
        </w:rPr>
        <w:t>П</w:t>
      </w:r>
      <w:proofErr w:type="gramEnd"/>
      <w:r w:rsidRPr="00963040">
        <w:rPr>
          <w:rFonts w:ascii="Times New Roman" w:hAnsi="Times New Roman" w:cs="Times New Roman"/>
          <w:sz w:val="24"/>
          <w:szCs w:val="24"/>
        </w:rPr>
        <w:t xml:space="preserve"> О Л О Ж Е Н И Е</w:t>
      </w:r>
    </w:p>
    <w:p w:rsidR="00963040" w:rsidRPr="00963040" w:rsidRDefault="00963040" w:rsidP="00963040">
      <w:pPr>
        <w:jc w:val="center"/>
        <w:rPr>
          <w:rFonts w:ascii="Times New Roman" w:hAnsi="Times New Roman" w:cs="Times New Roman"/>
          <w:sz w:val="24"/>
          <w:szCs w:val="24"/>
        </w:rPr>
      </w:pPr>
      <w:r w:rsidRPr="00963040">
        <w:rPr>
          <w:rFonts w:ascii="Times New Roman" w:hAnsi="Times New Roman" w:cs="Times New Roman"/>
          <w:sz w:val="24"/>
          <w:szCs w:val="24"/>
        </w:rPr>
        <w:t xml:space="preserve">О переходящем Вымпеле </w:t>
      </w:r>
    </w:p>
    <w:p w:rsidR="00963040" w:rsidRPr="00963040" w:rsidRDefault="00963040" w:rsidP="00963040">
      <w:pPr>
        <w:jc w:val="center"/>
        <w:rPr>
          <w:rFonts w:ascii="Times New Roman" w:hAnsi="Times New Roman" w:cs="Times New Roman"/>
          <w:sz w:val="24"/>
          <w:szCs w:val="24"/>
        </w:rPr>
      </w:pPr>
      <w:r w:rsidRPr="00963040">
        <w:rPr>
          <w:rFonts w:ascii="Times New Roman" w:hAnsi="Times New Roman" w:cs="Times New Roman"/>
          <w:sz w:val="24"/>
          <w:szCs w:val="24"/>
        </w:rPr>
        <w:t>«За активную работу по патриотическому воспитанию населения в муниципальном округе Таврический район Омской области»</w:t>
      </w:r>
    </w:p>
    <w:p w:rsidR="00963040" w:rsidRPr="00963040" w:rsidRDefault="00963040" w:rsidP="00963040">
      <w:pPr>
        <w:jc w:val="center"/>
        <w:rPr>
          <w:rFonts w:ascii="Times New Roman" w:hAnsi="Times New Roman" w:cs="Times New Roman"/>
          <w:sz w:val="24"/>
          <w:szCs w:val="24"/>
        </w:rPr>
      </w:pPr>
    </w:p>
    <w:p w:rsidR="00963040" w:rsidRPr="00963040" w:rsidRDefault="00963040" w:rsidP="00963040">
      <w:pPr>
        <w:jc w:val="both"/>
        <w:rPr>
          <w:rFonts w:ascii="Times New Roman" w:hAnsi="Times New Roman" w:cs="Times New Roman"/>
          <w:sz w:val="24"/>
          <w:szCs w:val="24"/>
        </w:rPr>
      </w:pPr>
      <w:r w:rsidRPr="00963040">
        <w:rPr>
          <w:rFonts w:ascii="Times New Roman" w:hAnsi="Times New Roman" w:cs="Times New Roman"/>
          <w:sz w:val="24"/>
          <w:szCs w:val="24"/>
        </w:rPr>
        <w:tab/>
      </w:r>
      <w:proofErr w:type="gramStart"/>
      <w:r w:rsidRPr="00963040">
        <w:rPr>
          <w:rFonts w:ascii="Times New Roman" w:hAnsi="Times New Roman" w:cs="Times New Roman"/>
          <w:sz w:val="24"/>
          <w:szCs w:val="24"/>
        </w:rPr>
        <w:t>1.Переходящий вымпел «За активную работу по патриотическому воспитанию в муниципальном округе Таврический район Омской области» (далее Вымпел) учреждается для награждения предприятий всех форм собственности, учреждений культуры, социальной защиты, образования, молодежной политики, средств массовой информации и других организаций за участие в конкурсе «За активную работу по патриотическому воспитанию населения в муниципальном округе Таврический  район Омской области» (далее конкурс).</w:t>
      </w:r>
      <w:proofErr w:type="gramEnd"/>
    </w:p>
    <w:p w:rsidR="00963040" w:rsidRPr="00963040" w:rsidRDefault="00963040" w:rsidP="00963040">
      <w:pPr>
        <w:jc w:val="both"/>
        <w:rPr>
          <w:rFonts w:ascii="Times New Roman" w:hAnsi="Times New Roman" w:cs="Times New Roman"/>
          <w:sz w:val="24"/>
          <w:szCs w:val="24"/>
        </w:rPr>
      </w:pPr>
      <w:r w:rsidRPr="00963040">
        <w:rPr>
          <w:rFonts w:ascii="Times New Roman" w:hAnsi="Times New Roman" w:cs="Times New Roman"/>
          <w:sz w:val="24"/>
          <w:szCs w:val="24"/>
        </w:rPr>
        <w:tab/>
        <w:t>2.Награждение Вымпелом проводится ежегодно, в день образования Таврического района Омской области  по следующим направлениям:</w:t>
      </w:r>
    </w:p>
    <w:p w:rsidR="00963040" w:rsidRPr="00963040" w:rsidRDefault="00963040" w:rsidP="00963040">
      <w:pPr>
        <w:jc w:val="both"/>
        <w:rPr>
          <w:rFonts w:ascii="Times New Roman" w:hAnsi="Times New Roman" w:cs="Times New Roman"/>
          <w:sz w:val="24"/>
          <w:szCs w:val="24"/>
        </w:rPr>
      </w:pPr>
      <w:r w:rsidRPr="00963040">
        <w:rPr>
          <w:rFonts w:ascii="Times New Roman" w:hAnsi="Times New Roman" w:cs="Times New Roman"/>
          <w:sz w:val="24"/>
          <w:szCs w:val="24"/>
        </w:rPr>
        <w:tab/>
        <w:t>2.1.Культурно-историческое:</w:t>
      </w:r>
    </w:p>
    <w:p w:rsidR="00963040" w:rsidRPr="00963040" w:rsidRDefault="00963040" w:rsidP="00963040">
      <w:pPr>
        <w:jc w:val="both"/>
        <w:rPr>
          <w:rFonts w:ascii="Times New Roman" w:hAnsi="Times New Roman" w:cs="Times New Roman"/>
          <w:sz w:val="24"/>
          <w:szCs w:val="24"/>
        </w:rPr>
      </w:pPr>
      <w:r w:rsidRPr="00963040">
        <w:rPr>
          <w:rFonts w:ascii="Times New Roman" w:hAnsi="Times New Roman" w:cs="Times New Roman"/>
          <w:sz w:val="24"/>
          <w:szCs w:val="24"/>
        </w:rPr>
        <w:tab/>
        <w:t>-обеспечение достоверного показа, освещения и изложения исторических фактов, свидетельствующих о величине России, роли народа и выдающихся деятелей российского государства, Омской области, Таврического района на всех этапах исторического развития Отечества;</w:t>
      </w:r>
    </w:p>
    <w:p w:rsidR="00963040" w:rsidRPr="00963040" w:rsidRDefault="00963040" w:rsidP="00963040">
      <w:pPr>
        <w:jc w:val="both"/>
        <w:rPr>
          <w:rFonts w:ascii="Times New Roman" w:hAnsi="Times New Roman" w:cs="Times New Roman"/>
          <w:sz w:val="24"/>
          <w:szCs w:val="24"/>
        </w:rPr>
      </w:pPr>
      <w:r w:rsidRPr="00963040">
        <w:rPr>
          <w:rFonts w:ascii="Times New Roman" w:hAnsi="Times New Roman" w:cs="Times New Roman"/>
          <w:sz w:val="24"/>
          <w:szCs w:val="24"/>
        </w:rPr>
        <w:tab/>
        <w:t>-возрождение истинных духовных ценностей российского народа, жителей  Омской области, Таврического района на основе произведений литературы, живописи, графики, музыки, театральных спектаклей, художественных и документальных фильмов;</w:t>
      </w:r>
    </w:p>
    <w:p w:rsidR="00963040" w:rsidRPr="00963040" w:rsidRDefault="00963040" w:rsidP="00963040">
      <w:pPr>
        <w:jc w:val="both"/>
        <w:rPr>
          <w:rFonts w:ascii="Times New Roman" w:hAnsi="Times New Roman" w:cs="Times New Roman"/>
          <w:sz w:val="24"/>
          <w:szCs w:val="24"/>
        </w:rPr>
      </w:pPr>
      <w:r w:rsidRPr="00963040">
        <w:rPr>
          <w:rFonts w:ascii="Times New Roman" w:hAnsi="Times New Roman" w:cs="Times New Roman"/>
          <w:sz w:val="24"/>
          <w:szCs w:val="24"/>
        </w:rPr>
        <w:tab/>
        <w:t>-пропаганда патриотизма, истории страны и Омской области, «малой родины» в средствах массовой информации, издание правдивой исторической и военно-мемуарной литературы, произведений о деятельности на благо Отечества, Омской области, Таврического района и выдающихся людях района;</w:t>
      </w:r>
    </w:p>
    <w:p w:rsidR="00963040" w:rsidRPr="00963040" w:rsidRDefault="00963040" w:rsidP="00963040">
      <w:pPr>
        <w:jc w:val="both"/>
        <w:rPr>
          <w:rFonts w:ascii="Times New Roman" w:hAnsi="Times New Roman" w:cs="Times New Roman"/>
          <w:sz w:val="24"/>
          <w:szCs w:val="24"/>
        </w:rPr>
      </w:pPr>
      <w:r w:rsidRPr="00963040">
        <w:rPr>
          <w:rFonts w:ascii="Times New Roman" w:hAnsi="Times New Roman" w:cs="Times New Roman"/>
          <w:sz w:val="24"/>
          <w:szCs w:val="24"/>
        </w:rPr>
        <w:tab/>
        <w:t>-издание музыкально-поэтических сборников местных авторов, воспитывающих чувство любви к Родине и  «отчему дому».</w:t>
      </w:r>
    </w:p>
    <w:p w:rsidR="00963040" w:rsidRPr="00963040" w:rsidRDefault="00963040" w:rsidP="00963040">
      <w:pPr>
        <w:jc w:val="both"/>
        <w:rPr>
          <w:rFonts w:ascii="Times New Roman" w:hAnsi="Times New Roman" w:cs="Times New Roman"/>
          <w:sz w:val="24"/>
          <w:szCs w:val="24"/>
        </w:rPr>
      </w:pPr>
      <w:r w:rsidRPr="00963040">
        <w:rPr>
          <w:rFonts w:ascii="Times New Roman" w:hAnsi="Times New Roman" w:cs="Times New Roman"/>
          <w:sz w:val="24"/>
          <w:szCs w:val="24"/>
        </w:rPr>
        <w:tab/>
        <w:t>2.2.Социально-педагогическое:</w:t>
      </w:r>
    </w:p>
    <w:p w:rsidR="00963040" w:rsidRPr="00963040" w:rsidRDefault="00963040" w:rsidP="00963040">
      <w:pPr>
        <w:jc w:val="both"/>
        <w:rPr>
          <w:rFonts w:ascii="Times New Roman" w:hAnsi="Times New Roman" w:cs="Times New Roman"/>
          <w:sz w:val="24"/>
          <w:szCs w:val="24"/>
        </w:rPr>
      </w:pPr>
      <w:r w:rsidRPr="00963040">
        <w:rPr>
          <w:rFonts w:ascii="Times New Roman" w:hAnsi="Times New Roman" w:cs="Times New Roman"/>
          <w:sz w:val="24"/>
          <w:szCs w:val="24"/>
        </w:rPr>
        <w:lastRenderedPageBreak/>
        <w:tab/>
        <w:t>-формирование у населения Таврического района Омской области чувства верности конституционному и гражданскому долгу, готовности к его выполнению;</w:t>
      </w:r>
    </w:p>
    <w:p w:rsidR="00963040" w:rsidRPr="00963040" w:rsidRDefault="00963040" w:rsidP="00963040">
      <w:pPr>
        <w:jc w:val="both"/>
        <w:rPr>
          <w:rFonts w:ascii="Times New Roman" w:hAnsi="Times New Roman" w:cs="Times New Roman"/>
          <w:sz w:val="24"/>
          <w:szCs w:val="24"/>
        </w:rPr>
      </w:pPr>
      <w:r w:rsidRPr="00963040">
        <w:rPr>
          <w:rFonts w:ascii="Times New Roman" w:hAnsi="Times New Roman" w:cs="Times New Roman"/>
          <w:sz w:val="24"/>
          <w:szCs w:val="24"/>
        </w:rPr>
        <w:tab/>
        <w:t>-эффективность работы районных ветеранских организаций;</w:t>
      </w:r>
    </w:p>
    <w:p w:rsidR="00963040" w:rsidRPr="00963040" w:rsidRDefault="00963040" w:rsidP="00963040">
      <w:pPr>
        <w:jc w:val="both"/>
        <w:rPr>
          <w:rFonts w:ascii="Times New Roman" w:hAnsi="Times New Roman" w:cs="Times New Roman"/>
          <w:sz w:val="24"/>
          <w:szCs w:val="24"/>
        </w:rPr>
      </w:pPr>
      <w:r w:rsidRPr="00963040">
        <w:rPr>
          <w:rFonts w:ascii="Times New Roman" w:hAnsi="Times New Roman" w:cs="Times New Roman"/>
          <w:sz w:val="24"/>
          <w:szCs w:val="24"/>
        </w:rPr>
        <w:tab/>
        <w:t>-разработка новых подходов в области педагогики и психологии, создание учебно-методических пособий и рекомендаций по патриотическому воспитанию населения;</w:t>
      </w:r>
    </w:p>
    <w:p w:rsidR="00963040" w:rsidRPr="00963040" w:rsidRDefault="00963040" w:rsidP="00963040">
      <w:pPr>
        <w:jc w:val="both"/>
        <w:rPr>
          <w:rFonts w:ascii="Times New Roman" w:hAnsi="Times New Roman" w:cs="Times New Roman"/>
          <w:sz w:val="24"/>
          <w:szCs w:val="24"/>
        </w:rPr>
      </w:pPr>
      <w:r w:rsidRPr="00963040">
        <w:rPr>
          <w:rFonts w:ascii="Times New Roman" w:hAnsi="Times New Roman" w:cs="Times New Roman"/>
          <w:sz w:val="24"/>
          <w:szCs w:val="24"/>
        </w:rPr>
        <w:tab/>
        <w:t>2.3.Военно-патриотическое:</w:t>
      </w:r>
    </w:p>
    <w:p w:rsidR="00963040" w:rsidRPr="00963040" w:rsidRDefault="00963040" w:rsidP="00963040">
      <w:pPr>
        <w:jc w:val="both"/>
        <w:rPr>
          <w:rFonts w:ascii="Times New Roman" w:hAnsi="Times New Roman" w:cs="Times New Roman"/>
          <w:sz w:val="24"/>
          <w:szCs w:val="24"/>
        </w:rPr>
      </w:pPr>
      <w:r w:rsidRPr="00963040">
        <w:rPr>
          <w:rFonts w:ascii="Times New Roman" w:hAnsi="Times New Roman" w:cs="Times New Roman"/>
          <w:sz w:val="24"/>
          <w:szCs w:val="24"/>
        </w:rPr>
        <w:tab/>
        <w:t>-опыт организации получения начальных знаний в области обороны и подготовки по основам военной службы в учебных заведениях среднего, начального и общего образования;</w:t>
      </w:r>
    </w:p>
    <w:p w:rsidR="00963040" w:rsidRPr="00963040" w:rsidRDefault="00963040" w:rsidP="00963040">
      <w:pPr>
        <w:jc w:val="both"/>
        <w:rPr>
          <w:rFonts w:ascii="Times New Roman" w:hAnsi="Times New Roman" w:cs="Times New Roman"/>
          <w:sz w:val="24"/>
          <w:szCs w:val="24"/>
        </w:rPr>
      </w:pPr>
      <w:r w:rsidRPr="00963040">
        <w:rPr>
          <w:rFonts w:ascii="Times New Roman" w:hAnsi="Times New Roman" w:cs="Times New Roman"/>
          <w:sz w:val="24"/>
          <w:szCs w:val="24"/>
        </w:rPr>
        <w:tab/>
        <w:t>-создание эффективной системы военно-патриотического воспитания, обеспечивающей оптимальные условия формирования у молодежи духовно-нравственных и социально-значимых качеств, готовность к защите Отечества;</w:t>
      </w:r>
    </w:p>
    <w:p w:rsidR="00963040" w:rsidRPr="00963040" w:rsidRDefault="00963040" w:rsidP="00963040">
      <w:pPr>
        <w:jc w:val="both"/>
        <w:rPr>
          <w:rFonts w:ascii="Times New Roman" w:hAnsi="Times New Roman" w:cs="Times New Roman"/>
          <w:sz w:val="24"/>
          <w:szCs w:val="24"/>
        </w:rPr>
      </w:pPr>
      <w:r w:rsidRPr="00963040">
        <w:rPr>
          <w:rFonts w:ascii="Times New Roman" w:hAnsi="Times New Roman" w:cs="Times New Roman"/>
          <w:sz w:val="24"/>
          <w:szCs w:val="24"/>
        </w:rPr>
        <w:tab/>
        <w:t>-за значительный вклад в возрождение и развитие национальных традиций, духовного воспитания подростков, представителей деловых кругов за лучший инвестиционный проект по патриотическому воспитанию;</w:t>
      </w:r>
    </w:p>
    <w:p w:rsidR="00963040" w:rsidRPr="00963040" w:rsidRDefault="00963040" w:rsidP="00963040">
      <w:pPr>
        <w:jc w:val="both"/>
        <w:rPr>
          <w:rFonts w:ascii="Times New Roman" w:hAnsi="Times New Roman" w:cs="Times New Roman"/>
          <w:sz w:val="24"/>
          <w:szCs w:val="24"/>
        </w:rPr>
      </w:pPr>
      <w:r w:rsidRPr="00963040">
        <w:rPr>
          <w:rFonts w:ascii="Times New Roman" w:hAnsi="Times New Roman" w:cs="Times New Roman"/>
          <w:sz w:val="24"/>
          <w:szCs w:val="24"/>
        </w:rPr>
        <w:tab/>
        <w:t>-эффективность участия в военно-патриотическом воспитании воинских частей, ветеранских и молодежных организаций, военно-патриотических объединений;</w:t>
      </w:r>
    </w:p>
    <w:p w:rsidR="00963040" w:rsidRPr="00963040" w:rsidRDefault="00963040" w:rsidP="00963040">
      <w:pPr>
        <w:jc w:val="both"/>
        <w:rPr>
          <w:rFonts w:ascii="Times New Roman" w:hAnsi="Times New Roman" w:cs="Times New Roman"/>
          <w:sz w:val="24"/>
          <w:szCs w:val="24"/>
        </w:rPr>
      </w:pPr>
      <w:r w:rsidRPr="00963040">
        <w:rPr>
          <w:rFonts w:ascii="Times New Roman" w:hAnsi="Times New Roman" w:cs="Times New Roman"/>
          <w:sz w:val="24"/>
          <w:szCs w:val="24"/>
        </w:rPr>
        <w:tab/>
        <w:t xml:space="preserve">-увековечивание памяти погибших </w:t>
      </w:r>
      <w:proofErr w:type="spellStart"/>
      <w:r w:rsidRPr="00963040">
        <w:rPr>
          <w:rFonts w:ascii="Times New Roman" w:hAnsi="Times New Roman" w:cs="Times New Roman"/>
          <w:sz w:val="24"/>
          <w:szCs w:val="24"/>
        </w:rPr>
        <w:t>Тавричанцев</w:t>
      </w:r>
      <w:proofErr w:type="spellEnd"/>
      <w:r w:rsidRPr="00963040">
        <w:rPr>
          <w:rFonts w:ascii="Times New Roman" w:hAnsi="Times New Roman" w:cs="Times New Roman"/>
          <w:sz w:val="24"/>
          <w:szCs w:val="24"/>
        </w:rPr>
        <w:t xml:space="preserve"> при защите Отечества.</w:t>
      </w:r>
    </w:p>
    <w:p w:rsidR="00963040" w:rsidRPr="00963040" w:rsidRDefault="00963040" w:rsidP="00963040">
      <w:pPr>
        <w:jc w:val="both"/>
        <w:rPr>
          <w:rFonts w:ascii="Times New Roman" w:hAnsi="Times New Roman" w:cs="Times New Roman"/>
          <w:sz w:val="24"/>
          <w:szCs w:val="24"/>
        </w:rPr>
      </w:pPr>
      <w:r w:rsidRPr="00963040">
        <w:rPr>
          <w:rFonts w:ascii="Times New Roman" w:hAnsi="Times New Roman" w:cs="Times New Roman"/>
          <w:sz w:val="24"/>
          <w:szCs w:val="24"/>
        </w:rPr>
        <w:tab/>
        <w:t>2.4.Духовно-нравственное:</w:t>
      </w:r>
    </w:p>
    <w:p w:rsidR="00963040" w:rsidRPr="00963040" w:rsidRDefault="00963040" w:rsidP="00963040">
      <w:pPr>
        <w:ind w:firstLine="708"/>
        <w:jc w:val="both"/>
        <w:rPr>
          <w:rFonts w:ascii="Times New Roman" w:hAnsi="Times New Roman" w:cs="Times New Roman"/>
          <w:sz w:val="24"/>
          <w:szCs w:val="24"/>
        </w:rPr>
      </w:pPr>
      <w:r w:rsidRPr="00963040">
        <w:rPr>
          <w:rFonts w:ascii="Times New Roman" w:hAnsi="Times New Roman" w:cs="Times New Roman"/>
          <w:sz w:val="24"/>
          <w:szCs w:val="24"/>
        </w:rPr>
        <w:t>-обеспечение повышения уровня духовной и эстетической культуры подростков и молодежи;</w:t>
      </w:r>
    </w:p>
    <w:p w:rsidR="00963040" w:rsidRPr="00963040" w:rsidRDefault="00963040" w:rsidP="00963040">
      <w:pPr>
        <w:ind w:firstLine="708"/>
        <w:jc w:val="both"/>
        <w:rPr>
          <w:rFonts w:ascii="Times New Roman" w:hAnsi="Times New Roman" w:cs="Times New Roman"/>
          <w:sz w:val="24"/>
          <w:szCs w:val="24"/>
        </w:rPr>
      </w:pPr>
      <w:r w:rsidRPr="00963040">
        <w:rPr>
          <w:rFonts w:ascii="Times New Roman" w:hAnsi="Times New Roman" w:cs="Times New Roman"/>
          <w:sz w:val="24"/>
          <w:szCs w:val="24"/>
        </w:rPr>
        <w:t>-поддержка и развитие молодежного творчества в области культуры и искусства, образования, краеведения;</w:t>
      </w:r>
    </w:p>
    <w:p w:rsidR="00963040" w:rsidRPr="00963040" w:rsidRDefault="00963040" w:rsidP="00963040">
      <w:pPr>
        <w:ind w:firstLine="708"/>
        <w:jc w:val="both"/>
        <w:rPr>
          <w:rFonts w:ascii="Times New Roman" w:hAnsi="Times New Roman" w:cs="Times New Roman"/>
          <w:sz w:val="24"/>
          <w:szCs w:val="24"/>
        </w:rPr>
      </w:pPr>
      <w:r w:rsidRPr="00963040">
        <w:rPr>
          <w:rFonts w:ascii="Times New Roman" w:hAnsi="Times New Roman" w:cs="Times New Roman"/>
          <w:sz w:val="24"/>
          <w:szCs w:val="24"/>
        </w:rPr>
        <w:t>-организация работы по месту жительства с целью сохранения и развития традиционной культуры, семейных традиций, воспитания любви к своей «малой родине».</w:t>
      </w:r>
    </w:p>
    <w:p w:rsidR="00963040" w:rsidRPr="00963040" w:rsidRDefault="00963040" w:rsidP="00963040">
      <w:pPr>
        <w:ind w:firstLine="708"/>
        <w:jc w:val="both"/>
        <w:rPr>
          <w:rFonts w:ascii="Times New Roman" w:hAnsi="Times New Roman" w:cs="Times New Roman"/>
          <w:sz w:val="24"/>
          <w:szCs w:val="24"/>
        </w:rPr>
      </w:pPr>
      <w:r w:rsidRPr="00963040">
        <w:rPr>
          <w:rFonts w:ascii="Times New Roman" w:hAnsi="Times New Roman" w:cs="Times New Roman"/>
          <w:sz w:val="24"/>
          <w:szCs w:val="24"/>
        </w:rPr>
        <w:t>2.5.Спортивно-техническое:</w:t>
      </w:r>
    </w:p>
    <w:p w:rsidR="00963040" w:rsidRPr="00963040" w:rsidRDefault="00963040" w:rsidP="00963040">
      <w:pPr>
        <w:ind w:firstLine="708"/>
        <w:jc w:val="both"/>
        <w:rPr>
          <w:rFonts w:ascii="Times New Roman" w:hAnsi="Times New Roman" w:cs="Times New Roman"/>
          <w:sz w:val="24"/>
          <w:szCs w:val="24"/>
        </w:rPr>
      </w:pPr>
      <w:r w:rsidRPr="00963040">
        <w:rPr>
          <w:rFonts w:ascii="Times New Roman" w:hAnsi="Times New Roman" w:cs="Times New Roman"/>
          <w:sz w:val="24"/>
          <w:szCs w:val="24"/>
        </w:rPr>
        <w:t>-возрождение и развитие военно-прикладных и национальных видов спорта, клубов спортивно-технической направленности;</w:t>
      </w:r>
    </w:p>
    <w:p w:rsidR="00963040" w:rsidRPr="00963040" w:rsidRDefault="00963040" w:rsidP="00963040">
      <w:pPr>
        <w:ind w:firstLine="708"/>
        <w:jc w:val="both"/>
        <w:rPr>
          <w:rFonts w:ascii="Times New Roman" w:hAnsi="Times New Roman" w:cs="Times New Roman"/>
          <w:sz w:val="24"/>
          <w:szCs w:val="24"/>
        </w:rPr>
      </w:pPr>
      <w:r w:rsidRPr="00963040">
        <w:rPr>
          <w:rFonts w:ascii="Times New Roman" w:hAnsi="Times New Roman" w:cs="Times New Roman"/>
          <w:sz w:val="24"/>
          <w:szCs w:val="24"/>
        </w:rPr>
        <w:t>-популяризация физкультурно-спортивной работы с подростками и молодежью, проведение активного семейного досуга по месту жительства;</w:t>
      </w:r>
    </w:p>
    <w:p w:rsidR="00963040" w:rsidRPr="00963040" w:rsidRDefault="00963040" w:rsidP="00963040">
      <w:pPr>
        <w:ind w:firstLine="708"/>
        <w:jc w:val="both"/>
        <w:rPr>
          <w:rFonts w:ascii="Times New Roman" w:hAnsi="Times New Roman" w:cs="Times New Roman"/>
          <w:sz w:val="24"/>
          <w:szCs w:val="24"/>
        </w:rPr>
      </w:pPr>
      <w:r w:rsidRPr="00963040">
        <w:rPr>
          <w:rFonts w:ascii="Times New Roman" w:hAnsi="Times New Roman" w:cs="Times New Roman"/>
          <w:sz w:val="24"/>
          <w:szCs w:val="24"/>
        </w:rPr>
        <w:t>-организация и развитие молодежного экологического движения, краеведческой и поисковой работы среди подростков и молодежи.</w:t>
      </w:r>
    </w:p>
    <w:p w:rsidR="00963040" w:rsidRPr="00963040" w:rsidRDefault="00963040" w:rsidP="00963040">
      <w:pPr>
        <w:ind w:firstLine="708"/>
        <w:jc w:val="both"/>
        <w:rPr>
          <w:rFonts w:ascii="Times New Roman" w:hAnsi="Times New Roman" w:cs="Times New Roman"/>
          <w:sz w:val="24"/>
          <w:szCs w:val="24"/>
        </w:rPr>
      </w:pPr>
      <w:r w:rsidRPr="00963040">
        <w:rPr>
          <w:rFonts w:ascii="Times New Roman" w:hAnsi="Times New Roman" w:cs="Times New Roman"/>
          <w:sz w:val="24"/>
          <w:szCs w:val="24"/>
        </w:rPr>
        <w:t>3.Подача документов осуществляется ежегодно в районную комиссию по патриотическому воспитанию до 15 ноября:</w:t>
      </w:r>
    </w:p>
    <w:p w:rsidR="00963040" w:rsidRPr="00963040" w:rsidRDefault="00963040" w:rsidP="00963040">
      <w:pPr>
        <w:ind w:firstLine="708"/>
        <w:jc w:val="both"/>
        <w:rPr>
          <w:rFonts w:ascii="Times New Roman" w:hAnsi="Times New Roman" w:cs="Times New Roman"/>
          <w:sz w:val="24"/>
          <w:szCs w:val="24"/>
        </w:rPr>
      </w:pPr>
      <w:r w:rsidRPr="00963040">
        <w:rPr>
          <w:rFonts w:ascii="Times New Roman" w:hAnsi="Times New Roman" w:cs="Times New Roman"/>
          <w:sz w:val="24"/>
          <w:szCs w:val="24"/>
        </w:rPr>
        <w:t>3.1.Представление с обоснованием работы по патриотическому воспитанию по итогам года (готовит руководитель структурного подразделения);</w:t>
      </w:r>
    </w:p>
    <w:p w:rsidR="00963040" w:rsidRPr="00963040" w:rsidRDefault="00963040" w:rsidP="00963040">
      <w:pPr>
        <w:ind w:firstLine="708"/>
        <w:jc w:val="both"/>
        <w:rPr>
          <w:rFonts w:ascii="Times New Roman" w:hAnsi="Times New Roman" w:cs="Times New Roman"/>
          <w:sz w:val="24"/>
          <w:szCs w:val="24"/>
        </w:rPr>
      </w:pPr>
      <w:r w:rsidRPr="00963040">
        <w:rPr>
          <w:rFonts w:ascii="Times New Roman" w:hAnsi="Times New Roman" w:cs="Times New Roman"/>
          <w:sz w:val="24"/>
          <w:szCs w:val="24"/>
        </w:rPr>
        <w:lastRenderedPageBreak/>
        <w:t>3.2.Отзыв ветеранской организации о деятельности учреждений, претендующих на получение Вымпела;</w:t>
      </w:r>
    </w:p>
    <w:p w:rsidR="00963040" w:rsidRPr="00963040" w:rsidRDefault="00963040" w:rsidP="00963040">
      <w:pPr>
        <w:ind w:firstLine="708"/>
        <w:jc w:val="both"/>
        <w:rPr>
          <w:rFonts w:ascii="Times New Roman" w:hAnsi="Times New Roman" w:cs="Times New Roman"/>
          <w:sz w:val="24"/>
          <w:szCs w:val="24"/>
        </w:rPr>
      </w:pPr>
      <w:r w:rsidRPr="00963040">
        <w:rPr>
          <w:rFonts w:ascii="Times New Roman" w:hAnsi="Times New Roman" w:cs="Times New Roman"/>
          <w:sz w:val="24"/>
          <w:szCs w:val="24"/>
        </w:rPr>
        <w:t xml:space="preserve">3.3.Решение комиссии по патриотическому воспитанию </w:t>
      </w:r>
      <w:proofErr w:type="gramStart"/>
      <w:r w:rsidRPr="00963040">
        <w:rPr>
          <w:rFonts w:ascii="Times New Roman" w:hAnsi="Times New Roman" w:cs="Times New Roman"/>
          <w:sz w:val="24"/>
          <w:szCs w:val="24"/>
        </w:rPr>
        <w:t>городского</w:t>
      </w:r>
      <w:proofErr w:type="gramEnd"/>
      <w:r w:rsidRPr="00963040">
        <w:rPr>
          <w:rFonts w:ascii="Times New Roman" w:hAnsi="Times New Roman" w:cs="Times New Roman"/>
          <w:sz w:val="24"/>
          <w:szCs w:val="24"/>
        </w:rPr>
        <w:t>, сельских поселений.</w:t>
      </w:r>
    </w:p>
    <w:p w:rsidR="00963040" w:rsidRPr="00963040" w:rsidRDefault="00963040" w:rsidP="00963040">
      <w:pPr>
        <w:ind w:firstLine="708"/>
        <w:jc w:val="both"/>
        <w:rPr>
          <w:rFonts w:ascii="Times New Roman" w:hAnsi="Times New Roman" w:cs="Times New Roman"/>
          <w:sz w:val="24"/>
          <w:szCs w:val="24"/>
        </w:rPr>
      </w:pPr>
      <w:r w:rsidRPr="00963040">
        <w:rPr>
          <w:rFonts w:ascii="Times New Roman" w:hAnsi="Times New Roman" w:cs="Times New Roman"/>
          <w:sz w:val="24"/>
          <w:szCs w:val="24"/>
        </w:rPr>
        <w:t>4.Проект постановления Администрации Таврического муниципального района Омской области  о награждении Вымпелом готовится секретарем районной комиссии по патриотическому воспитанию населения.</w:t>
      </w:r>
    </w:p>
    <w:p w:rsidR="00963040" w:rsidRPr="00963040" w:rsidRDefault="00963040" w:rsidP="00963040">
      <w:pPr>
        <w:ind w:firstLine="708"/>
        <w:jc w:val="both"/>
        <w:rPr>
          <w:rFonts w:ascii="Times New Roman" w:hAnsi="Times New Roman" w:cs="Times New Roman"/>
          <w:sz w:val="24"/>
          <w:szCs w:val="24"/>
        </w:rPr>
      </w:pPr>
      <w:r w:rsidRPr="00963040">
        <w:rPr>
          <w:rFonts w:ascii="Times New Roman" w:hAnsi="Times New Roman" w:cs="Times New Roman"/>
          <w:sz w:val="24"/>
          <w:szCs w:val="24"/>
        </w:rPr>
        <w:t>5.Вручение Вымпела проводит Глава Таврического муниципального района или по его поручению один из заместителей в торжественной обстановке, о чем издается соответствующее постановление Администрации Таврического муниципального района Омской области.</w:t>
      </w:r>
    </w:p>
    <w:p w:rsidR="00963040" w:rsidRPr="00963040" w:rsidRDefault="00963040" w:rsidP="00963040">
      <w:pPr>
        <w:ind w:firstLine="708"/>
        <w:jc w:val="both"/>
        <w:rPr>
          <w:rFonts w:ascii="Times New Roman" w:hAnsi="Times New Roman" w:cs="Times New Roman"/>
          <w:sz w:val="24"/>
          <w:szCs w:val="24"/>
        </w:rPr>
      </w:pPr>
      <w:r w:rsidRPr="00963040">
        <w:rPr>
          <w:rFonts w:ascii="Times New Roman" w:hAnsi="Times New Roman" w:cs="Times New Roman"/>
          <w:sz w:val="24"/>
          <w:szCs w:val="24"/>
        </w:rPr>
        <w:t xml:space="preserve">6. Учреждению, победившему в конкурсе «За активную работу по патриотическому воспитанию в муниципальном округе Таврический район Омской области», </w:t>
      </w:r>
      <w:proofErr w:type="gramStart"/>
      <w:r w:rsidRPr="00963040">
        <w:rPr>
          <w:rFonts w:ascii="Times New Roman" w:hAnsi="Times New Roman" w:cs="Times New Roman"/>
          <w:sz w:val="24"/>
          <w:szCs w:val="24"/>
        </w:rPr>
        <w:t>согласно Постановления</w:t>
      </w:r>
      <w:proofErr w:type="gramEnd"/>
      <w:r w:rsidRPr="00963040">
        <w:rPr>
          <w:rFonts w:ascii="Times New Roman" w:hAnsi="Times New Roman" w:cs="Times New Roman"/>
          <w:sz w:val="24"/>
          <w:szCs w:val="24"/>
        </w:rPr>
        <w:t xml:space="preserve"> Администрации Таврического муниципального района Омской области, вручается диплом победителя конкурса и выделяется денежная премия в размере 10000,0 рублей за каждую номинацию.  </w:t>
      </w:r>
    </w:p>
    <w:p w:rsidR="00963040" w:rsidRPr="00963040" w:rsidRDefault="00963040" w:rsidP="00963040">
      <w:pPr>
        <w:ind w:firstLine="708"/>
        <w:jc w:val="both"/>
        <w:rPr>
          <w:rFonts w:ascii="Times New Roman" w:hAnsi="Times New Roman" w:cs="Times New Roman"/>
          <w:sz w:val="24"/>
          <w:szCs w:val="24"/>
        </w:rPr>
      </w:pPr>
      <w:r w:rsidRPr="00963040">
        <w:rPr>
          <w:rFonts w:ascii="Times New Roman" w:hAnsi="Times New Roman" w:cs="Times New Roman"/>
          <w:sz w:val="24"/>
          <w:szCs w:val="24"/>
        </w:rPr>
        <w:t>8.Коллектив может быть награжден Вымпелом неоднократно, но не чаще одного раза в три года по одной номинации.</w:t>
      </w:r>
    </w:p>
    <w:p w:rsidR="00963040" w:rsidRPr="00963040" w:rsidRDefault="00963040" w:rsidP="00963040">
      <w:pPr>
        <w:ind w:firstLine="708"/>
        <w:jc w:val="both"/>
        <w:rPr>
          <w:rFonts w:ascii="Times New Roman" w:hAnsi="Times New Roman" w:cs="Times New Roman"/>
          <w:sz w:val="24"/>
          <w:szCs w:val="24"/>
        </w:rPr>
      </w:pPr>
      <w:r w:rsidRPr="00963040">
        <w:rPr>
          <w:rFonts w:ascii="Times New Roman" w:hAnsi="Times New Roman" w:cs="Times New Roman"/>
          <w:sz w:val="24"/>
          <w:szCs w:val="24"/>
        </w:rPr>
        <w:t xml:space="preserve">9.В случае расформирования учреждений, предприятий, организаций и других непредвиденных обстоятельств Вымпел передается на хранение в Муниципальное учреждение культуры Таврического муниципального района Омской области «Таврический краеведческий музей».                                                  </w:t>
      </w:r>
    </w:p>
    <w:p w:rsidR="00963040" w:rsidRPr="00963040" w:rsidRDefault="00963040" w:rsidP="00963040">
      <w:pPr>
        <w:jc w:val="both"/>
        <w:rPr>
          <w:rFonts w:ascii="Times New Roman" w:hAnsi="Times New Roman" w:cs="Times New Roman"/>
          <w:sz w:val="24"/>
          <w:szCs w:val="24"/>
        </w:rPr>
      </w:pPr>
      <w:r w:rsidRPr="00963040">
        <w:rPr>
          <w:rFonts w:ascii="Times New Roman" w:hAnsi="Times New Roman" w:cs="Times New Roman"/>
          <w:sz w:val="24"/>
          <w:szCs w:val="24"/>
        </w:rPr>
        <w:tab/>
        <w:t>10.Переходящий вымпел «За активную работу по патриотическому воспитанию в муниципальном округе Таврический район Омской области» состоит из красного полотна.</w:t>
      </w:r>
    </w:p>
    <w:p w:rsidR="00963040" w:rsidRPr="00963040" w:rsidRDefault="00963040" w:rsidP="00963040">
      <w:pPr>
        <w:jc w:val="both"/>
        <w:rPr>
          <w:rFonts w:ascii="Times New Roman" w:hAnsi="Times New Roman" w:cs="Times New Roman"/>
          <w:sz w:val="24"/>
          <w:szCs w:val="24"/>
        </w:rPr>
      </w:pPr>
      <w:r w:rsidRPr="00963040">
        <w:rPr>
          <w:rFonts w:ascii="Times New Roman" w:hAnsi="Times New Roman" w:cs="Times New Roman"/>
          <w:sz w:val="24"/>
          <w:szCs w:val="24"/>
        </w:rPr>
        <w:tab/>
        <w:t>Полотнище обшито бахромой золотистого цвета. На лицевой стороне полотнища надпись прописными буквами в две строки «Переходящий вымпел» и строчными буквами в три строки «Администрация Таврического муниципального района Омской области».</w:t>
      </w:r>
    </w:p>
    <w:p w:rsidR="00963040" w:rsidRPr="00963040" w:rsidRDefault="00963040" w:rsidP="00963040">
      <w:pPr>
        <w:jc w:val="both"/>
        <w:rPr>
          <w:rFonts w:ascii="Times New Roman" w:hAnsi="Times New Roman" w:cs="Times New Roman"/>
          <w:sz w:val="24"/>
          <w:szCs w:val="24"/>
        </w:rPr>
      </w:pPr>
      <w:r w:rsidRPr="00963040">
        <w:rPr>
          <w:rFonts w:ascii="Times New Roman" w:hAnsi="Times New Roman" w:cs="Times New Roman"/>
          <w:sz w:val="24"/>
          <w:szCs w:val="24"/>
        </w:rPr>
        <w:tab/>
        <w:t xml:space="preserve">На обратной стороне полотнища прописными буквами надпись «За активную работу по патриотическому воспитанию». Размер вымпела (без бахромы): по высоте в средней части </w:t>
      </w:r>
      <w:smartTag w:uri="urn:schemas-microsoft-com:office:smarttags" w:element="metricconverter">
        <w:smartTagPr>
          <w:attr w:name="ProductID" w:val="50 см"/>
        </w:smartTagPr>
        <w:r w:rsidRPr="00963040">
          <w:rPr>
            <w:rFonts w:ascii="Times New Roman" w:hAnsi="Times New Roman" w:cs="Times New Roman"/>
            <w:sz w:val="24"/>
            <w:szCs w:val="24"/>
          </w:rPr>
          <w:t>50 см</w:t>
        </w:r>
      </w:smartTag>
      <w:r w:rsidRPr="00963040">
        <w:rPr>
          <w:rFonts w:ascii="Times New Roman" w:hAnsi="Times New Roman" w:cs="Times New Roman"/>
          <w:sz w:val="24"/>
          <w:szCs w:val="24"/>
        </w:rPr>
        <w:t xml:space="preserve">., по краю </w:t>
      </w:r>
      <w:smartTag w:uri="urn:schemas-microsoft-com:office:smarttags" w:element="metricconverter">
        <w:smartTagPr>
          <w:attr w:name="ProductID" w:val="42 см"/>
        </w:smartTagPr>
        <w:r w:rsidRPr="00963040">
          <w:rPr>
            <w:rFonts w:ascii="Times New Roman" w:hAnsi="Times New Roman" w:cs="Times New Roman"/>
            <w:sz w:val="24"/>
            <w:szCs w:val="24"/>
          </w:rPr>
          <w:t>42 см</w:t>
        </w:r>
      </w:smartTag>
      <w:r w:rsidRPr="00963040">
        <w:rPr>
          <w:rFonts w:ascii="Times New Roman" w:hAnsi="Times New Roman" w:cs="Times New Roman"/>
          <w:sz w:val="24"/>
          <w:szCs w:val="24"/>
        </w:rPr>
        <w:t xml:space="preserve">, по ширине </w:t>
      </w:r>
      <w:smartTag w:uri="urn:schemas-microsoft-com:office:smarttags" w:element="metricconverter">
        <w:smartTagPr>
          <w:attr w:name="ProductID" w:val="30 см"/>
        </w:smartTagPr>
        <w:r w:rsidRPr="00963040">
          <w:rPr>
            <w:rFonts w:ascii="Times New Roman" w:hAnsi="Times New Roman" w:cs="Times New Roman"/>
            <w:sz w:val="24"/>
            <w:szCs w:val="24"/>
          </w:rPr>
          <w:t>30 см</w:t>
        </w:r>
      </w:smartTag>
      <w:r w:rsidRPr="00963040">
        <w:rPr>
          <w:rFonts w:ascii="Times New Roman" w:hAnsi="Times New Roman" w:cs="Times New Roman"/>
          <w:sz w:val="24"/>
          <w:szCs w:val="24"/>
        </w:rPr>
        <w:t>.</w:t>
      </w:r>
    </w:p>
    <w:p w:rsidR="00963040" w:rsidRDefault="00963040" w:rsidP="00963040">
      <w:pPr>
        <w:spacing w:line="276" w:lineRule="auto"/>
        <w:jc w:val="both"/>
        <w:rPr>
          <w:rFonts w:ascii="Times New Roman" w:hAnsi="Times New Roman" w:cs="Times New Roman"/>
          <w:sz w:val="24"/>
          <w:szCs w:val="24"/>
        </w:rPr>
      </w:pPr>
    </w:p>
    <w:p w:rsidR="00963040" w:rsidRDefault="00963040" w:rsidP="00963040">
      <w:pPr>
        <w:spacing w:line="276" w:lineRule="auto"/>
        <w:jc w:val="both"/>
        <w:rPr>
          <w:rFonts w:ascii="Times New Roman" w:hAnsi="Times New Roman" w:cs="Times New Roman"/>
          <w:sz w:val="24"/>
          <w:szCs w:val="24"/>
        </w:rPr>
      </w:pPr>
    </w:p>
    <w:p w:rsidR="00963040" w:rsidRDefault="00963040" w:rsidP="00963040">
      <w:pPr>
        <w:spacing w:line="276" w:lineRule="auto"/>
        <w:jc w:val="both"/>
        <w:rPr>
          <w:rFonts w:ascii="Times New Roman" w:hAnsi="Times New Roman" w:cs="Times New Roman"/>
          <w:sz w:val="24"/>
          <w:szCs w:val="24"/>
        </w:rPr>
      </w:pPr>
    </w:p>
    <w:p w:rsidR="00963040" w:rsidRDefault="00963040" w:rsidP="00963040">
      <w:pPr>
        <w:spacing w:line="276" w:lineRule="auto"/>
        <w:jc w:val="both"/>
        <w:rPr>
          <w:rFonts w:ascii="Times New Roman" w:hAnsi="Times New Roman" w:cs="Times New Roman"/>
          <w:sz w:val="24"/>
          <w:szCs w:val="24"/>
        </w:rPr>
      </w:pPr>
    </w:p>
    <w:p w:rsidR="00EA4EDF" w:rsidRPr="00963040" w:rsidRDefault="00EA4EDF" w:rsidP="00963040">
      <w:pPr>
        <w:spacing w:line="276" w:lineRule="auto"/>
        <w:jc w:val="both"/>
        <w:rPr>
          <w:rFonts w:ascii="Times New Roman" w:hAnsi="Times New Roman" w:cs="Times New Roman"/>
          <w:sz w:val="24"/>
          <w:szCs w:val="24"/>
        </w:rPr>
      </w:pPr>
    </w:p>
    <w:p w:rsidR="00963040" w:rsidRPr="00963040" w:rsidRDefault="00963040" w:rsidP="00963040">
      <w:pPr>
        <w:rPr>
          <w:rFonts w:ascii="Times New Roman" w:hAnsi="Times New Roman" w:cs="Times New Roman"/>
          <w:sz w:val="24"/>
          <w:szCs w:val="24"/>
        </w:rPr>
      </w:pPr>
    </w:p>
    <w:p w:rsidR="00963040" w:rsidRPr="003F001C" w:rsidRDefault="00963040" w:rsidP="00963040">
      <w:pPr>
        <w:spacing w:after="0" w:line="240" w:lineRule="auto"/>
        <w:jc w:val="both"/>
        <w:rPr>
          <w:rFonts w:ascii="Times New Roman" w:hAnsi="Times New Roman" w:cs="Times New Roman"/>
          <w:sz w:val="24"/>
          <w:szCs w:val="24"/>
        </w:rPr>
      </w:pPr>
      <w:r w:rsidRPr="003F001C">
        <w:rPr>
          <w:rFonts w:ascii="Times New Roman" w:hAnsi="Times New Roman" w:cs="Times New Roman"/>
          <w:sz w:val="24"/>
          <w:szCs w:val="24"/>
        </w:rPr>
        <w:t>Глава муниципального района                                                                           И.А. Баннов</w:t>
      </w:r>
    </w:p>
    <w:p w:rsidR="00963040" w:rsidRPr="003F001C" w:rsidRDefault="00963040" w:rsidP="00963040">
      <w:pPr>
        <w:pBdr>
          <w:bottom w:val="single" w:sz="12" w:space="1" w:color="auto"/>
        </w:pBdr>
        <w:spacing w:after="0" w:line="240" w:lineRule="auto"/>
        <w:jc w:val="both"/>
        <w:rPr>
          <w:rFonts w:ascii="Times New Roman" w:hAnsi="Times New Roman" w:cs="Times New Roman"/>
          <w:sz w:val="24"/>
          <w:szCs w:val="24"/>
        </w:rPr>
      </w:pPr>
    </w:p>
    <w:p w:rsidR="00963040" w:rsidRPr="00963040" w:rsidRDefault="00963040" w:rsidP="00963040">
      <w:pPr>
        <w:rPr>
          <w:rFonts w:ascii="Times New Roman" w:hAnsi="Times New Roman" w:cs="Times New Roman"/>
          <w:sz w:val="24"/>
          <w:szCs w:val="24"/>
        </w:rPr>
      </w:pPr>
    </w:p>
    <w:p w:rsidR="00EA4EDF" w:rsidRPr="00EA4EDF" w:rsidRDefault="00963040" w:rsidP="00EA4EDF">
      <w:pPr>
        <w:jc w:val="center"/>
        <w:rPr>
          <w:rFonts w:ascii="Times New Roman" w:hAnsi="Times New Roman" w:cs="Times New Roman"/>
          <w:sz w:val="24"/>
          <w:szCs w:val="24"/>
        </w:rPr>
      </w:pPr>
      <w:r w:rsidRPr="00EA4EDF">
        <w:rPr>
          <w:rFonts w:ascii="Times New Roman" w:hAnsi="Times New Roman" w:cs="Times New Roman"/>
          <w:sz w:val="24"/>
          <w:szCs w:val="24"/>
        </w:rPr>
        <w:lastRenderedPageBreak/>
        <w:t xml:space="preserve">Постановление Администрации </w:t>
      </w:r>
      <w:r w:rsidR="00EA4EDF" w:rsidRPr="00EA4EDF">
        <w:rPr>
          <w:rFonts w:ascii="Times New Roman" w:hAnsi="Times New Roman" w:cs="Times New Roman"/>
          <w:sz w:val="24"/>
          <w:szCs w:val="24"/>
        </w:rPr>
        <w:t>Сосновского сельского поселения Таврического муниципального района Омской области от 19.05.2025 № 51</w:t>
      </w:r>
      <w:proofErr w:type="gramStart"/>
      <w:r w:rsidR="00EA4EDF" w:rsidRPr="00EA4EDF">
        <w:rPr>
          <w:rFonts w:ascii="Times New Roman" w:hAnsi="Times New Roman" w:cs="Times New Roman"/>
          <w:sz w:val="24"/>
          <w:szCs w:val="24"/>
        </w:rPr>
        <w:t xml:space="preserve"> </w:t>
      </w:r>
      <w:r w:rsidR="00EA4EDF" w:rsidRPr="00EA4EDF">
        <w:rPr>
          <w:rFonts w:ascii="Times New Roman" w:eastAsia="Calibri" w:hAnsi="Times New Roman" w:cs="Times New Roman"/>
          <w:sz w:val="24"/>
          <w:szCs w:val="24"/>
        </w:rPr>
        <w:t>О</w:t>
      </w:r>
      <w:proofErr w:type="gramEnd"/>
      <w:r w:rsidR="00EA4EDF" w:rsidRPr="00EA4EDF">
        <w:rPr>
          <w:rFonts w:ascii="Times New Roman" w:eastAsia="Calibri" w:hAnsi="Times New Roman" w:cs="Times New Roman"/>
          <w:sz w:val="24"/>
          <w:szCs w:val="24"/>
        </w:rPr>
        <w:t xml:space="preserve"> проведении капитального ремонта общего имущества в многоквартирных домах, расположенных на </w:t>
      </w:r>
      <w:r w:rsidR="00EA4EDF" w:rsidRPr="00EA4EDF">
        <w:rPr>
          <w:rFonts w:ascii="Times New Roman" w:eastAsia="Calibri" w:hAnsi="Times New Roman" w:cs="Times New Roman"/>
          <w:spacing w:val="6"/>
          <w:sz w:val="24"/>
          <w:szCs w:val="24"/>
        </w:rPr>
        <w:t xml:space="preserve">территории Сосновского сельского поселения Таврического муниципального района Омской области </w:t>
      </w:r>
      <w:r w:rsidR="00EA4EDF" w:rsidRPr="00EA4EDF">
        <w:rPr>
          <w:rFonts w:ascii="Times New Roman" w:eastAsia="Calibri" w:hAnsi="Times New Roman" w:cs="Times New Roman"/>
          <w:sz w:val="24"/>
          <w:szCs w:val="24"/>
        </w:rPr>
        <w:t>в соответствии с региональной программой капитального ремонта</w:t>
      </w:r>
    </w:p>
    <w:p w:rsidR="00EA4EDF" w:rsidRDefault="00EA4EDF" w:rsidP="00EA4EDF">
      <w:pPr>
        <w:jc w:val="both"/>
        <w:rPr>
          <w:rFonts w:ascii="Times New Roman" w:hAnsi="Times New Roman" w:cs="Times New Roman"/>
          <w:sz w:val="24"/>
          <w:szCs w:val="24"/>
        </w:rPr>
      </w:pPr>
    </w:p>
    <w:p w:rsidR="00EA4EDF" w:rsidRPr="00EA4EDF" w:rsidRDefault="00EA4EDF" w:rsidP="00EA4EDF">
      <w:pPr>
        <w:jc w:val="both"/>
        <w:rPr>
          <w:rFonts w:ascii="Times New Roman" w:hAnsi="Times New Roman" w:cs="Times New Roman"/>
          <w:b/>
          <w:sz w:val="24"/>
          <w:szCs w:val="24"/>
        </w:rPr>
      </w:pPr>
      <w:proofErr w:type="gramStart"/>
      <w:r w:rsidRPr="00EA4EDF">
        <w:rPr>
          <w:rFonts w:ascii="Times New Roman" w:hAnsi="Times New Roman" w:cs="Times New Roman"/>
          <w:sz w:val="24"/>
          <w:szCs w:val="24"/>
        </w:rPr>
        <w:t>В соответствии с частью 6 статьи 189 Жилищного кодекса Российской Федерации, постановлением Правительства Омской области от 30.12.2013 № 369-п «Об утверждении региональной программы капитального ремонта общего имущества в многоквартирных домах, расположенных на территории Омской области, на 2014-2046 годы», распоряжением Министерства энергетики и жилищно-коммунального комплекса Омской области от 29.12.2022 года № 308-рп «Об утверждении краткосрочного плана реализации региональной программы капитального ремонта общего имущества</w:t>
      </w:r>
      <w:proofErr w:type="gramEnd"/>
      <w:r w:rsidRPr="00EA4EDF">
        <w:rPr>
          <w:rFonts w:ascii="Times New Roman" w:hAnsi="Times New Roman" w:cs="Times New Roman"/>
          <w:sz w:val="24"/>
          <w:szCs w:val="24"/>
        </w:rPr>
        <w:t xml:space="preserve"> в многоквартирных домах, расположенных на территории Омской области», руководствуясь </w:t>
      </w:r>
      <w:r w:rsidRPr="00EA4EDF">
        <w:rPr>
          <w:rFonts w:ascii="Times New Roman" w:eastAsia="Calibri" w:hAnsi="Times New Roman" w:cs="Times New Roman"/>
          <w:sz w:val="24"/>
          <w:szCs w:val="24"/>
        </w:rPr>
        <w:t>Уставом Сосновского сельского поселения Таврического муниципального района Омской области,</w:t>
      </w:r>
    </w:p>
    <w:p w:rsidR="00EA4EDF" w:rsidRPr="00EA4EDF" w:rsidRDefault="00EA4EDF" w:rsidP="00EA4EDF">
      <w:pPr>
        <w:shd w:val="clear" w:color="auto" w:fill="FFFFFF"/>
        <w:jc w:val="center"/>
        <w:rPr>
          <w:rFonts w:ascii="Times New Roman" w:hAnsi="Times New Roman" w:cs="Times New Roman"/>
          <w:b/>
          <w:bCs/>
          <w:spacing w:val="6"/>
          <w:sz w:val="24"/>
          <w:szCs w:val="24"/>
        </w:rPr>
      </w:pPr>
    </w:p>
    <w:p w:rsidR="00EA4EDF" w:rsidRPr="00EA4EDF" w:rsidRDefault="00EA4EDF" w:rsidP="00EA4EDF">
      <w:pPr>
        <w:shd w:val="clear" w:color="auto" w:fill="FFFFFF"/>
        <w:jc w:val="center"/>
        <w:rPr>
          <w:rFonts w:ascii="Times New Roman" w:hAnsi="Times New Roman" w:cs="Times New Roman"/>
          <w:bCs/>
          <w:spacing w:val="6"/>
          <w:sz w:val="24"/>
          <w:szCs w:val="24"/>
        </w:rPr>
      </w:pPr>
      <w:r w:rsidRPr="00EA4EDF">
        <w:rPr>
          <w:rFonts w:ascii="Times New Roman" w:hAnsi="Times New Roman" w:cs="Times New Roman"/>
          <w:bCs/>
          <w:spacing w:val="6"/>
          <w:sz w:val="24"/>
          <w:szCs w:val="24"/>
        </w:rPr>
        <w:t>ПОСТАНОВЛЯЕТ:</w:t>
      </w:r>
    </w:p>
    <w:p w:rsidR="00EA4EDF" w:rsidRPr="00EA4EDF" w:rsidRDefault="00EA4EDF" w:rsidP="00EA4EDF">
      <w:pPr>
        <w:shd w:val="clear" w:color="auto" w:fill="FFFFFF"/>
        <w:ind w:firstLine="900"/>
        <w:jc w:val="center"/>
        <w:rPr>
          <w:rFonts w:ascii="Times New Roman" w:hAnsi="Times New Roman" w:cs="Times New Roman"/>
          <w:b/>
          <w:bCs/>
          <w:spacing w:val="6"/>
          <w:sz w:val="24"/>
          <w:szCs w:val="24"/>
        </w:rPr>
      </w:pPr>
    </w:p>
    <w:p w:rsidR="00EA4EDF" w:rsidRPr="00EA4EDF" w:rsidRDefault="00EA4EDF" w:rsidP="00EA4EDF">
      <w:pPr>
        <w:shd w:val="clear" w:color="auto" w:fill="FFFFFF"/>
        <w:ind w:firstLine="540"/>
        <w:jc w:val="both"/>
        <w:rPr>
          <w:rFonts w:ascii="Times New Roman" w:eastAsia="Calibri" w:hAnsi="Times New Roman" w:cs="Times New Roman"/>
          <w:sz w:val="24"/>
          <w:szCs w:val="24"/>
        </w:rPr>
      </w:pPr>
      <w:r w:rsidRPr="00EA4EDF">
        <w:rPr>
          <w:rFonts w:ascii="Times New Roman" w:hAnsi="Times New Roman" w:cs="Times New Roman"/>
          <w:bCs/>
          <w:spacing w:val="6"/>
          <w:sz w:val="24"/>
          <w:szCs w:val="24"/>
        </w:rPr>
        <w:t xml:space="preserve">1. </w:t>
      </w:r>
      <w:r w:rsidRPr="00EA4EDF">
        <w:rPr>
          <w:rFonts w:ascii="Times New Roman" w:eastAsia="Calibri" w:hAnsi="Times New Roman" w:cs="Times New Roman"/>
          <w:sz w:val="24"/>
          <w:szCs w:val="24"/>
        </w:rPr>
        <w:t xml:space="preserve">Провести капитальный ремонт общего имущества в многоквартирных домах, расположенных на территории Сосновского сельского поселения Таврического муниципального района Омской области, собственники помещений в которых не приняли решения о проведении капитального ремонта в 2025 году, </w:t>
      </w:r>
      <w:proofErr w:type="gramStart"/>
      <w:r w:rsidRPr="00EA4EDF">
        <w:rPr>
          <w:rFonts w:ascii="Times New Roman" w:eastAsia="Calibri" w:hAnsi="Times New Roman" w:cs="Times New Roman"/>
          <w:sz w:val="24"/>
          <w:szCs w:val="24"/>
        </w:rPr>
        <w:t>согласно приложения</w:t>
      </w:r>
      <w:proofErr w:type="gramEnd"/>
      <w:r w:rsidRPr="00EA4EDF">
        <w:rPr>
          <w:rFonts w:ascii="Times New Roman" w:eastAsia="Calibri" w:hAnsi="Times New Roman" w:cs="Times New Roman"/>
          <w:sz w:val="24"/>
          <w:szCs w:val="24"/>
        </w:rPr>
        <w:t xml:space="preserve"> к настоящему постановлению.</w:t>
      </w:r>
    </w:p>
    <w:p w:rsidR="00EA4EDF" w:rsidRPr="00EA4EDF" w:rsidRDefault="00EA4EDF" w:rsidP="00EA4EDF">
      <w:pPr>
        <w:shd w:val="clear" w:color="auto" w:fill="FFFFFF"/>
        <w:ind w:firstLine="540"/>
        <w:jc w:val="both"/>
        <w:rPr>
          <w:rFonts w:ascii="Times New Roman" w:eastAsia="Calibri" w:hAnsi="Times New Roman" w:cs="Times New Roman"/>
          <w:sz w:val="24"/>
          <w:szCs w:val="24"/>
        </w:rPr>
      </w:pPr>
      <w:r w:rsidRPr="00EA4EDF">
        <w:rPr>
          <w:rFonts w:ascii="Times New Roman" w:hAnsi="Times New Roman" w:cs="Times New Roman"/>
          <w:bCs/>
          <w:spacing w:val="6"/>
          <w:sz w:val="24"/>
          <w:szCs w:val="24"/>
        </w:rPr>
        <w:t xml:space="preserve">2. </w:t>
      </w:r>
      <w:r w:rsidRPr="00EA4EDF">
        <w:rPr>
          <w:rFonts w:ascii="Times New Roman" w:eastAsia="Calibri" w:hAnsi="Times New Roman" w:cs="Times New Roman"/>
          <w:sz w:val="24"/>
          <w:szCs w:val="24"/>
        </w:rPr>
        <w:t xml:space="preserve">Опубликовать настоящее постановление </w:t>
      </w:r>
      <w:r w:rsidRPr="00EA4EDF">
        <w:rPr>
          <w:rFonts w:ascii="Times New Roman" w:hAnsi="Times New Roman" w:cs="Times New Roman"/>
          <w:bCs/>
          <w:sz w:val="24"/>
          <w:szCs w:val="24"/>
          <w:lang w:eastAsia="zh-CN"/>
        </w:rPr>
        <w:t>в установленном порядке</w:t>
      </w:r>
      <w:r w:rsidRPr="00EA4EDF">
        <w:rPr>
          <w:rFonts w:ascii="Times New Roman" w:eastAsia="Calibri" w:hAnsi="Times New Roman" w:cs="Times New Roman"/>
          <w:sz w:val="24"/>
          <w:szCs w:val="24"/>
        </w:rPr>
        <w:t>.</w:t>
      </w:r>
    </w:p>
    <w:p w:rsidR="00EA4EDF" w:rsidRPr="00EA4EDF" w:rsidRDefault="00EA4EDF" w:rsidP="00EA4EDF">
      <w:pPr>
        <w:ind w:firstLine="540"/>
        <w:jc w:val="both"/>
        <w:rPr>
          <w:rFonts w:ascii="Times New Roman" w:hAnsi="Times New Roman" w:cs="Times New Roman"/>
          <w:sz w:val="24"/>
          <w:szCs w:val="24"/>
        </w:rPr>
      </w:pPr>
      <w:r w:rsidRPr="00EA4EDF">
        <w:rPr>
          <w:rFonts w:ascii="Times New Roman" w:hAnsi="Times New Roman" w:cs="Times New Roman"/>
          <w:sz w:val="24"/>
          <w:szCs w:val="24"/>
        </w:rPr>
        <w:t xml:space="preserve">3. </w:t>
      </w:r>
      <w:proofErr w:type="gramStart"/>
      <w:r w:rsidRPr="00EA4EDF">
        <w:rPr>
          <w:rFonts w:ascii="Times New Roman" w:hAnsi="Times New Roman" w:cs="Times New Roman"/>
          <w:sz w:val="24"/>
          <w:szCs w:val="24"/>
        </w:rPr>
        <w:t>Контроль за</w:t>
      </w:r>
      <w:proofErr w:type="gramEnd"/>
      <w:r w:rsidRPr="00EA4EDF">
        <w:rPr>
          <w:rFonts w:ascii="Times New Roman" w:hAnsi="Times New Roman" w:cs="Times New Roman"/>
          <w:sz w:val="24"/>
          <w:szCs w:val="24"/>
        </w:rPr>
        <w:t xml:space="preserve"> исполнением настоящего постановления оставляю за собой.</w:t>
      </w:r>
    </w:p>
    <w:p w:rsidR="00EA4EDF" w:rsidRPr="00EA4EDF" w:rsidRDefault="00EA4EDF" w:rsidP="00EA4EDF">
      <w:pPr>
        <w:ind w:firstLine="708"/>
        <w:jc w:val="both"/>
        <w:rPr>
          <w:rFonts w:ascii="Times New Roman" w:hAnsi="Times New Roman" w:cs="Times New Roman"/>
          <w:sz w:val="24"/>
          <w:szCs w:val="24"/>
        </w:rPr>
      </w:pPr>
    </w:p>
    <w:p w:rsidR="00EA4EDF" w:rsidRPr="00EA4EDF" w:rsidRDefault="00EA4EDF" w:rsidP="00EA4EDF">
      <w:pPr>
        <w:ind w:firstLine="708"/>
        <w:jc w:val="both"/>
        <w:rPr>
          <w:rFonts w:ascii="Times New Roman" w:hAnsi="Times New Roman" w:cs="Times New Roman"/>
          <w:sz w:val="24"/>
          <w:szCs w:val="24"/>
        </w:rPr>
      </w:pPr>
    </w:p>
    <w:p w:rsidR="00EA4EDF" w:rsidRPr="00EA4EDF" w:rsidRDefault="00EA4EDF" w:rsidP="00EA4EDF">
      <w:pPr>
        <w:jc w:val="both"/>
        <w:rPr>
          <w:rFonts w:ascii="Times New Roman" w:hAnsi="Times New Roman" w:cs="Times New Roman"/>
          <w:sz w:val="24"/>
          <w:szCs w:val="24"/>
        </w:rPr>
      </w:pPr>
      <w:r w:rsidRPr="00EA4EDF">
        <w:rPr>
          <w:rFonts w:ascii="Times New Roman" w:hAnsi="Times New Roman" w:cs="Times New Roman"/>
          <w:sz w:val="24"/>
          <w:szCs w:val="24"/>
        </w:rPr>
        <w:t xml:space="preserve">             Глава Сосновского сельского поселения              </w:t>
      </w:r>
      <w:r>
        <w:rPr>
          <w:rFonts w:ascii="Times New Roman" w:hAnsi="Times New Roman" w:cs="Times New Roman"/>
          <w:sz w:val="24"/>
          <w:szCs w:val="24"/>
        </w:rPr>
        <w:t xml:space="preserve">                      </w:t>
      </w:r>
      <w:r w:rsidRPr="00EA4EDF">
        <w:rPr>
          <w:rFonts w:ascii="Times New Roman" w:hAnsi="Times New Roman" w:cs="Times New Roman"/>
          <w:sz w:val="24"/>
          <w:szCs w:val="24"/>
        </w:rPr>
        <w:t xml:space="preserve">             Е.В. </w:t>
      </w:r>
      <w:proofErr w:type="spellStart"/>
      <w:r w:rsidRPr="00EA4EDF">
        <w:rPr>
          <w:rFonts w:ascii="Times New Roman" w:hAnsi="Times New Roman" w:cs="Times New Roman"/>
          <w:sz w:val="24"/>
          <w:szCs w:val="24"/>
        </w:rPr>
        <w:t>Гузь</w:t>
      </w:r>
      <w:proofErr w:type="spellEnd"/>
    </w:p>
    <w:p w:rsidR="00EA4EDF" w:rsidRPr="00EA4EDF" w:rsidRDefault="00EA4EDF" w:rsidP="00EA4EDF">
      <w:pPr>
        <w:jc w:val="both"/>
        <w:rPr>
          <w:rFonts w:ascii="Times New Roman" w:hAnsi="Times New Roman" w:cs="Times New Roman"/>
          <w:sz w:val="24"/>
          <w:szCs w:val="24"/>
        </w:rPr>
      </w:pPr>
    </w:p>
    <w:p w:rsidR="00EA4EDF" w:rsidRPr="00EA4EDF" w:rsidRDefault="00EA4EDF" w:rsidP="00EA4EDF">
      <w:pPr>
        <w:jc w:val="both"/>
        <w:rPr>
          <w:rFonts w:ascii="Times New Roman" w:hAnsi="Times New Roman" w:cs="Times New Roman"/>
          <w:sz w:val="24"/>
          <w:szCs w:val="24"/>
        </w:rPr>
      </w:pPr>
    </w:p>
    <w:p w:rsidR="00EA4EDF" w:rsidRPr="00EA4EDF" w:rsidRDefault="00EA4EDF" w:rsidP="00EA4EDF">
      <w:pPr>
        <w:jc w:val="both"/>
        <w:rPr>
          <w:rFonts w:ascii="Times New Roman" w:hAnsi="Times New Roman" w:cs="Times New Roman"/>
          <w:sz w:val="24"/>
          <w:szCs w:val="24"/>
        </w:rPr>
      </w:pPr>
    </w:p>
    <w:p w:rsidR="00EA4EDF" w:rsidRDefault="00EA4EDF" w:rsidP="00EA4EDF">
      <w:pPr>
        <w:jc w:val="both"/>
        <w:rPr>
          <w:rFonts w:ascii="Times New Roman" w:hAnsi="Times New Roman" w:cs="Times New Roman"/>
          <w:sz w:val="24"/>
          <w:szCs w:val="24"/>
        </w:rPr>
      </w:pPr>
    </w:p>
    <w:p w:rsidR="00EA4EDF" w:rsidRDefault="00EA4EDF" w:rsidP="00EA4EDF">
      <w:pPr>
        <w:jc w:val="both"/>
        <w:rPr>
          <w:rFonts w:ascii="Times New Roman" w:hAnsi="Times New Roman" w:cs="Times New Roman"/>
          <w:sz w:val="24"/>
          <w:szCs w:val="24"/>
        </w:rPr>
      </w:pPr>
    </w:p>
    <w:p w:rsidR="00EA4EDF" w:rsidRDefault="00EA4EDF" w:rsidP="00EA4EDF">
      <w:pPr>
        <w:jc w:val="both"/>
        <w:rPr>
          <w:rFonts w:ascii="Times New Roman" w:hAnsi="Times New Roman" w:cs="Times New Roman"/>
          <w:sz w:val="24"/>
          <w:szCs w:val="24"/>
        </w:rPr>
      </w:pPr>
    </w:p>
    <w:p w:rsidR="00EA4EDF" w:rsidRPr="00EA4EDF" w:rsidRDefault="00EA4EDF" w:rsidP="00EA4EDF">
      <w:pPr>
        <w:jc w:val="both"/>
        <w:rPr>
          <w:rFonts w:ascii="Times New Roman" w:hAnsi="Times New Roman" w:cs="Times New Roman"/>
          <w:sz w:val="24"/>
          <w:szCs w:val="24"/>
        </w:rPr>
      </w:pPr>
    </w:p>
    <w:p w:rsidR="00EA4EDF" w:rsidRPr="00EA4EDF" w:rsidRDefault="00EA4EDF" w:rsidP="00EA4EDF">
      <w:pPr>
        <w:jc w:val="both"/>
        <w:rPr>
          <w:rFonts w:ascii="Times New Roman" w:hAnsi="Times New Roman" w:cs="Times New Roman"/>
          <w:sz w:val="24"/>
          <w:szCs w:val="24"/>
        </w:rPr>
      </w:pPr>
    </w:p>
    <w:tbl>
      <w:tblPr>
        <w:tblW w:w="0" w:type="auto"/>
        <w:tblLook w:val="04A0"/>
      </w:tblPr>
      <w:tblGrid>
        <w:gridCol w:w="4697"/>
        <w:gridCol w:w="4874"/>
      </w:tblGrid>
      <w:tr w:rsidR="00EA4EDF" w:rsidRPr="00EA4EDF" w:rsidTr="00C15091">
        <w:tc>
          <w:tcPr>
            <w:tcW w:w="5210" w:type="dxa"/>
            <w:shd w:val="clear" w:color="auto" w:fill="auto"/>
          </w:tcPr>
          <w:p w:rsidR="00EA4EDF" w:rsidRPr="00EA4EDF" w:rsidRDefault="00EA4EDF" w:rsidP="00C15091">
            <w:pPr>
              <w:jc w:val="center"/>
              <w:rPr>
                <w:rFonts w:ascii="Times New Roman" w:eastAsia="Calibri" w:hAnsi="Times New Roman" w:cs="Times New Roman"/>
                <w:sz w:val="24"/>
                <w:szCs w:val="24"/>
              </w:rPr>
            </w:pPr>
          </w:p>
        </w:tc>
        <w:tc>
          <w:tcPr>
            <w:tcW w:w="5211" w:type="dxa"/>
            <w:shd w:val="clear" w:color="auto" w:fill="auto"/>
          </w:tcPr>
          <w:p w:rsidR="00EA4EDF" w:rsidRPr="00EA4EDF" w:rsidRDefault="00EA4EDF" w:rsidP="00C15091">
            <w:pPr>
              <w:jc w:val="both"/>
              <w:rPr>
                <w:rFonts w:ascii="Times New Roman" w:eastAsia="Calibri" w:hAnsi="Times New Roman" w:cs="Times New Roman"/>
                <w:sz w:val="24"/>
                <w:szCs w:val="24"/>
              </w:rPr>
            </w:pPr>
            <w:r w:rsidRPr="00EA4EDF">
              <w:rPr>
                <w:rFonts w:ascii="Times New Roman" w:eastAsia="Calibri" w:hAnsi="Times New Roman" w:cs="Times New Roman"/>
                <w:sz w:val="24"/>
                <w:szCs w:val="24"/>
              </w:rPr>
              <w:t xml:space="preserve">Приложение </w:t>
            </w:r>
          </w:p>
          <w:p w:rsidR="00EA4EDF" w:rsidRPr="00EA4EDF" w:rsidRDefault="00EA4EDF" w:rsidP="00C15091">
            <w:pPr>
              <w:jc w:val="both"/>
              <w:rPr>
                <w:rFonts w:ascii="Times New Roman" w:eastAsia="Calibri" w:hAnsi="Times New Roman" w:cs="Times New Roman"/>
                <w:sz w:val="24"/>
                <w:szCs w:val="24"/>
              </w:rPr>
            </w:pPr>
            <w:r w:rsidRPr="00EA4EDF">
              <w:rPr>
                <w:rFonts w:ascii="Times New Roman" w:eastAsia="Calibri" w:hAnsi="Times New Roman" w:cs="Times New Roman"/>
                <w:sz w:val="24"/>
                <w:szCs w:val="24"/>
              </w:rPr>
              <w:t>к постановлению Администрации Сосновского сельского поселения Таврического муниципального района Омской области от 19.05.2025 № 51</w:t>
            </w:r>
          </w:p>
        </w:tc>
      </w:tr>
    </w:tbl>
    <w:p w:rsidR="00EA4EDF" w:rsidRPr="00EA4EDF" w:rsidRDefault="00EA4EDF" w:rsidP="00EA4EDF">
      <w:pPr>
        <w:jc w:val="center"/>
        <w:rPr>
          <w:rFonts w:ascii="Times New Roman" w:hAnsi="Times New Roman" w:cs="Times New Roman"/>
          <w:sz w:val="24"/>
          <w:szCs w:val="24"/>
        </w:rPr>
      </w:pPr>
    </w:p>
    <w:p w:rsidR="00EA4EDF" w:rsidRPr="00EA4EDF" w:rsidRDefault="00EA4EDF" w:rsidP="00EA4EDF">
      <w:pPr>
        <w:jc w:val="center"/>
        <w:rPr>
          <w:rFonts w:ascii="Times New Roman" w:hAnsi="Times New Roman" w:cs="Times New Roman"/>
          <w:sz w:val="24"/>
          <w:szCs w:val="24"/>
        </w:rPr>
      </w:pPr>
      <w:r w:rsidRPr="00EA4EDF">
        <w:rPr>
          <w:rFonts w:ascii="Times New Roman" w:hAnsi="Times New Roman" w:cs="Times New Roman"/>
          <w:sz w:val="24"/>
          <w:szCs w:val="24"/>
        </w:rPr>
        <w:t>Перечень многоквартирных домов, расположенных на территории Сосновского сельского поселения Таврического муниципального района Омской области, собственники помещений в которых не приняли решение о проведении капитального ремонта в 2025 году</w:t>
      </w:r>
    </w:p>
    <w:p w:rsidR="00EA4EDF" w:rsidRPr="00EA4EDF" w:rsidRDefault="00EA4EDF" w:rsidP="00EA4EDF">
      <w:pPr>
        <w:jc w:val="center"/>
        <w:rPr>
          <w:rFonts w:ascii="Times New Roman" w:hAnsi="Times New Roman" w:cs="Times New Roman"/>
          <w:sz w:val="24"/>
          <w:szCs w:val="24"/>
        </w:rPr>
      </w:pPr>
    </w:p>
    <w:tbl>
      <w:tblPr>
        <w:tblW w:w="490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3298"/>
        <w:gridCol w:w="1604"/>
        <w:gridCol w:w="2205"/>
        <w:gridCol w:w="1740"/>
      </w:tblGrid>
      <w:tr w:rsidR="00EA4EDF" w:rsidRPr="00EA4EDF" w:rsidTr="00C15091">
        <w:tc>
          <w:tcPr>
            <w:tcW w:w="294" w:type="pct"/>
            <w:shd w:val="clear" w:color="auto" w:fill="auto"/>
          </w:tcPr>
          <w:p w:rsidR="00EA4EDF" w:rsidRPr="00EA4EDF" w:rsidRDefault="00EA4EDF" w:rsidP="00C15091">
            <w:pPr>
              <w:jc w:val="center"/>
              <w:rPr>
                <w:rFonts w:ascii="Times New Roman" w:eastAsia="Calibri" w:hAnsi="Times New Roman" w:cs="Times New Roman"/>
                <w:sz w:val="24"/>
                <w:szCs w:val="24"/>
              </w:rPr>
            </w:pPr>
            <w:r w:rsidRPr="00EA4EDF">
              <w:rPr>
                <w:rFonts w:ascii="Times New Roman" w:eastAsia="Calibri" w:hAnsi="Times New Roman" w:cs="Times New Roman"/>
                <w:sz w:val="24"/>
                <w:szCs w:val="24"/>
              </w:rPr>
              <w:t xml:space="preserve">№ </w:t>
            </w:r>
            <w:proofErr w:type="spellStart"/>
            <w:proofErr w:type="gramStart"/>
            <w:r w:rsidRPr="00EA4EDF">
              <w:rPr>
                <w:rFonts w:ascii="Times New Roman" w:eastAsia="Calibri" w:hAnsi="Times New Roman" w:cs="Times New Roman"/>
                <w:sz w:val="24"/>
                <w:szCs w:val="24"/>
              </w:rPr>
              <w:t>п</w:t>
            </w:r>
            <w:proofErr w:type="spellEnd"/>
            <w:proofErr w:type="gramEnd"/>
            <w:r w:rsidRPr="00EA4EDF">
              <w:rPr>
                <w:rFonts w:ascii="Times New Roman" w:eastAsia="Calibri" w:hAnsi="Times New Roman" w:cs="Times New Roman"/>
                <w:sz w:val="24"/>
                <w:szCs w:val="24"/>
              </w:rPr>
              <w:t>/</w:t>
            </w:r>
            <w:proofErr w:type="spellStart"/>
            <w:r w:rsidRPr="00EA4EDF">
              <w:rPr>
                <w:rFonts w:ascii="Times New Roman" w:eastAsia="Calibri" w:hAnsi="Times New Roman" w:cs="Times New Roman"/>
                <w:sz w:val="24"/>
                <w:szCs w:val="24"/>
              </w:rPr>
              <w:t>п</w:t>
            </w:r>
            <w:proofErr w:type="spellEnd"/>
          </w:p>
        </w:tc>
        <w:tc>
          <w:tcPr>
            <w:tcW w:w="1765" w:type="pct"/>
          </w:tcPr>
          <w:p w:rsidR="00EA4EDF" w:rsidRPr="00EA4EDF" w:rsidRDefault="00EA4EDF" w:rsidP="00C15091">
            <w:pPr>
              <w:jc w:val="center"/>
              <w:rPr>
                <w:rFonts w:ascii="Times New Roman" w:eastAsia="Calibri" w:hAnsi="Times New Roman" w:cs="Times New Roman"/>
                <w:sz w:val="24"/>
                <w:szCs w:val="24"/>
              </w:rPr>
            </w:pPr>
            <w:r w:rsidRPr="00EA4EDF">
              <w:rPr>
                <w:rFonts w:ascii="Times New Roman" w:eastAsia="Calibri" w:hAnsi="Times New Roman" w:cs="Times New Roman"/>
                <w:sz w:val="24"/>
                <w:szCs w:val="24"/>
              </w:rPr>
              <w:t>Почтовый адрес многоквартирного дома</w:t>
            </w:r>
          </w:p>
        </w:tc>
        <w:tc>
          <w:tcPr>
            <w:tcW w:w="825" w:type="pct"/>
            <w:shd w:val="clear" w:color="auto" w:fill="auto"/>
          </w:tcPr>
          <w:p w:rsidR="00EA4EDF" w:rsidRPr="00EA4EDF" w:rsidRDefault="00EA4EDF" w:rsidP="00C15091">
            <w:pPr>
              <w:jc w:val="center"/>
              <w:rPr>
                <w:rFonts w:ascii="Times New Roman" w:eastAsia="Calibri" w:hAnsi="Times New Roman" w:cs="Times New Roman"/>
                <w:sz w:val="24"/>
                <w:szCs w:val="24"/>
              </w:rPr>
            </w:pPr>
            <w:r w:rsidRPr="00EA4EDF">
              <w:rPr>
                <w:rFonts w:ascii="Times New Roman" w:eastAsia="Calibri" w:hAnsi="Times New Roman" w:cs="Times New Roman"/>
                <w:sz w:val="24"/>
                <w:szCs w:val="24"/>
              </w:rPr>
              <w:t>Плановый год проведения капитального ремонта общего имущества МКД</w:t>
            </w:r>
          </w:p>
        </w:tc>
        <w:tc>
          <w:tcPr>
            <w:tcW w:w="1182" w:type="pct"/>
          </w:tcPr>
          <w:p w:rsidR="00EA4EDF" w:rsidRPr="00EA4EDF" w:rsidRDefault="00EA4EDF" w:rsidP="00C15091">
            <w:pPr>
              <w:jc w:val="center"/>
              <w:rPr>
                <w:rFonts w:ascii="Times New Roman" w:eastAsia="Calibri" w:hAnsi="Times New Roman" w:cs="Times New Roman"/>
                <w:sz w:val="24"/>
                <w:szCs w:val="24"/>
              </w:rPr>
            </w:pPr>
            <w:r w:rsidRPr="00EA4EDF">
              <w:rPr>
                <w:rFonts w:ascii="Times New Roman" w:eastAsia="Calibri" w:hAnsi="Times New Roman" w:cs="Times New Roman"/>
                <w:sz w:val="24"/>
                <w:szCs w:val="24"/>
              </w:rPr>
              <w:t>Вид работ по капитальному ремонту общего имущества в многоквартирных домах</w:t>
            </w:r>
          </w:p>
        </w:tc>
        <w:tc>
          <w:tcPr>
            <w:tcW w:w="934" w:type="pct"/>
          </w:tcPr>
          <w:p w:rsidR="00EA4EDF" w:rsidRPr="00EA4EDF" w:rsidRDefault="00EA4EDF" w:rsidP="00C15091">
            <w:pPr>
              <w:jc w:val="center"/>
              <w:rPr>
                <w:rFonts w:ascii="Times New Roman" w:eastAsia="Calibri" w:hAnsi="Times New Roman" w:cs="Times New Roman"/>
                <w:sz w:val="24"/>
                <w:szCs w:val="24"/>
              </w:rPr>
            </w:pPr>
            <w:r w:rsidRPr="00EA4EDF">
              <w:rPr>
                <w:rFonts w:ascii="Times New Roman" w:eastAsia="Calibri" w:hAnsi="Times New Roman" w:cs="Times New Roman"/>
                <w:sz w:val="24"/>
                <w:szCs w:val="24"/>
              </w:rPr>
              <w:t xml:space="preserve">Общая стоимость услуг и (или) работ по капитальному ремонту общего имущества МКД, </w:t>
            </w:r>
            <w:proofErr w:type="spellStart"/>
            <w:r w:rsidRPr="00EA4EDF">
              <w:rPr>
                <w:rFonts w:ascii="Times New Roman" w:eastAsia="Calibri" w:hAnsi="Times New Roman" w:cs="Times New Roman"/>
                <w:sz w:val="24"/>
                <w:szCs w:val="24"/>
              </w:rPr>
              <w:t>руб</w:t>
            </w:r>
            <w:proofErr w:type="spellEnd"/>
          </w:p>
        </w:tc>
      </w:tr>
      <w:tr w:rsidR="00EA4EDF" w:rsidRPr="00EA4EDF" w:rsidTr="00C15091">
        <w:tc>
          <w:tcPr>
            <w:tcW w:w="294" w:type="pct"/>
            <w:shd w:val="clear" w:color="auto" w:fill="auto"/>
          </w:tcPr>
          <w:p w:rsidR="00EA4EDF" w:rsidRPr="00EA4EDF" w:rsidRDefault="00EA4EDF" w:rsidP="00C15091">
            <w:pPr>
              <w:jc w:val="center"/>
              <w:rPr>
                <w:rFonts w:ascii="Times New Roman" w:eastAsia="Calibri" w:hAnsi="Times New Roman" w:cs="Times New Roman"/>
                <w:sz w:val="24"/>
                <w:szCs w:val="24"/>
              </w:rPr>
            </w:pPr>
            <w:r w:rsidRPr="00EA4EDF">
              <w:rPr>
                <w:rFonts w:ascii="Times New Roman" w:eastAsia="Calibri" w:hAnsi="Times New Roman" w:cs="Times New Roman"/>
                <w:sz w:val="24"/>
                <w:szCs w:val="24"/>
              </w:rPr>
              <w:t>1</w:t>
            </w:r>
          </w:p>
        </w:tc>
        <w:tc>
          <w:tcPr>
            <w:tcW w:w="1765" w:type="pct"/>
          </w:tcPr>
          <w:p w:rsidR="00EA4EDF" w:rsidRPr="00EA4EDF" w:rsidRDefault="00EA4EDF" w:rsidP="00C15091">
            <w:pPr>
              <w:jc w:val="both"/>
              <w:rPr>
                <w:rFonts w:ascii="Times New Roman" w:eastAsia="Calibri" w:hAnsi="Times New Roman" w:cs="Times New Roman"/>
                <w:sz w:val="24"/>
                <w:szCs w:val="24"/>
              </w:rPr>
            </w:pPr>
            <w:r w:rsidRPr="00EA4EDF">
              <w:rPr>
                <w:rFonts w:ascii="Times New Roman" w:eastAsia="Calibri" w:hAnsi="Times New Roman" w:cs="Times New Roman"/>
                <w:sz w:val="24"/>
                <w:szCs w:val="24"/>
              </w:rPr>
              <w:t>646811, Омская область, Таврический район, с. Сосновское, ул. 50 лет Октября, д. 1</w:t>
            </w:r>
          </w:p>
        </w:tc>
        <w:tc>
          <w:tcPr>
            <w:tcW w:w="825" w:type="pct"/>
            <w:shd w:val="clear" w:color="auto" w:fill="auto"/>
          </w:tcPr>
          <w:p w:rsidR="00EA4EDF" w:rsidRPr="00EA4EDF" w:rsidRDefault="00EA4EDF" w:rsidP="00C15091">
            <w:pPr>
              <w:jc w:val="center"/>
              <w:rPr>
                <w:rFonts w:ascii="Times New Roman" w:eastAsia="Calibri" w:hAnsi="Times New Roman" w:cs="Times New Roman"/>
                <w:sz w:val="24"/>
                <w:szCs w:val="24"/>
              </w:rPr>
            </w:pPr>
            <w:r w:rsidRPr="00EA4EDF">
              <w:rPr>
                <w:rFonts w:ascii="Times New Roman" w:eastAsia="Calibri" w:hAnsi="Times New Roman" w:cs="Times New Roman"/>
                <w:sz w:val="24"/>
                <w:szCs w:val="24"/>
              </w:rPr>
              <w:t>2025</w:t>
            </w:r>
          </w:p>
        </w:tc>
        <w:tc>
          <w:tcPr>
            <w:tcW w:w="1182" w:type="pct"/>
          </w:tcPr>
          <w:p w:rsidR="00EA4EDF" w:rsidRPr="00EA4EDF" w:rsidRDefault="00EA4EDF" w:rsidP="00C15091">
            <w:pPr>
              <w:jc w:val="center"/>
              <w:rPr>
                <w:rFonts w:ascii="Times New Roman" w:eastAsia="Calibri" w:hAnsi="Times New Roman" w:cs="Times New Roman"/>
                <w:sz w:val="24"/>
                <w:szCs w:val="24"/>
              </w:rPr>
            </w:pPr>
            <w:proofErr w:type="gramStart"/>
            <w:r w:rsidRPr="00EA4EDF">
              <w:rPr>
                <w:rFonts w:ascii="Times New Roman" w:eastAsia="Calibri" w:hAnsi="Times New Roman" w:cs="Times New Roman"/>
                <w:sz w:val="24"/>
                <w:szCs w:val="24"/>
              </w:rPr>
              <w:t>ВС</w:t>
            </w:r>
            <w:proofErr w:type="gramEnd"/>
            <w:r w:rsidRPr="00EA4EDF">
              <w:rPr>
                <w:rFonts w:ascii="Times New Roman" w:eastAsia="Calibri" w:hAnsi="Times New Roman" w:cs="Times New Roman"/>
                <w:sz w:val="24"/>
                <w:szCs w:val="24"/>
              </w:rPr>
              <w:t>, ВО, ТС, ЭС</w:t>
            </w:r>
          </w:p>
        </w:tc>
        <w:tc>
          <w:tcPr>
            <w:tcW w:w="934" w:type="pct"/>
          </w:tcPr>
          <w:p w:rsidR="00EA4EDF" w:rsidRPr="00EA4EDF" w:rsidRDefault="00EA4EDF" w:rsidP="00C15091">
            <w:pPr>
              <w:jc w:val="both"/>
              <w:rPr>
                <w:rFonts w:ascii="Times New Roman" w:eastAsia="Calibri" w:hAnsi="Times New Roman" w:cs="Times New Roman"/>
                <w:sz w:val="24"/>
                <w:szCs w:val="24"/>
              </w:rPr>
            </w:pPr>
            <w:r w:rsidRPr="00EA4EDF">
              <w:rPr>
                <w:rFonts w:ascii="Times New Roman" w:eastAsia="Calibri" w:hAnsi="Times New Roman" w:cs="Times New Roman"/>
                <w:sz w:val="24"/>
                <w:szCs w:val="24"/>
              </w:rPr>
              <w:t>4 988 344,59</w:t>
            </w:r>
          </w:p>
        </w:tc>
      </w:tr>
      <w:tr w:rsidR="00EA4EDF" w:rsidRPr="00EA4EDF" w:rsidTr="00C15091">
        <w:tc>
          <w:tcPr>
            <w:tcW w:w="294" w:type="pct"/>
            <w:shd w:val="clear" w:color="auto" w:fill="auto"/>
          </w:tcPr>
          <w:p w:rsidR="00EA4EDF" w:rsidRPr="00EA4EDF" w:rsidRDefault="00EA4EDF" w:rsidP="00C15091">
            <w:pPr>
              <w:jc w:val="center"/>
              <w:rPr>
                <w:rFonts w:ascii="Times New Roman" w:eastAsia="Calibri" w:hAnsi="Times New Roman" w:cs="Times New Roman"/>
                <w:sz w:val="24"/>
                <w:szCs w:val="24"/>
              </w:rPr>
            </w:pPr>
            <w:r w:rsidRPr="00EA4EDF">
              <w:rPr>
                <w:rFonts w:ascii="Times New Roman" w:eastAsia="Calibri" w:hAnsi="Times New Roman" w:cs="Times New Roman"/>
                <w:sz w:val="24"/>
                <w:szCs w:val="24"/>
              </w:rPr>
              <w:t>2</w:t>
            </w:r>
          </w:p>
        </w:tc>
        <w:tc>
          <w:tcPr>
            <w:tcW w:w="1765" w:type="pct"/>
          </w:tcPr>
          <w:p w:rsidR="00EA4EDF" w:rsidRPr="00EA4EDF" w:rsidRDefault="00EA4EDF" w:rsidP="00C15091">
            <w:pPr>
              <w:jc w:val="both"/>
              <w:rPr>
                <w:rFonts w:ascii="Times New Roman" w:eastAsia="Calibri" w:hAnsi="Times New Roman" w:cs="Times New Roman"/>
                <w:sz w:val="24"/>
                <w:szCs w:val="24"/>
              </w:rPr>
            </w:pPr>
            <w:r w:rsidRPr="00EA4EDF">
              <w:rPr>
                <w:rFonts w:ascii="Times New Roman" w:eastAsia="Calibri" w:hAnsi="Times New Roman" w:cs="Times New Roman"/>
                <w:sz w:val="24"/>
                <w:szCs w:val="24"/>
              </w:rPr>
              <w:t>646811, Омская область, Таврический район, с. Сосновское, ул. 50 лет Октября, д. 1</w:t>
            </w:r>
          </w:p>
        </w:tc>
        <w:tc>
          <w:tcPr>
            <w:tcW w:w="825" w:type="pct"/>
            <w:shd w:val="clear" w:color="auto" w:fill="auto"/>
          </w:tcPr>
          <w:p w:rsidR="00EA4EDF" w:rsidRPr="00EA4EDF" w:rsidRDefault="00EA4EDF" w:rsidP="00C15091">
            <w:pPr>
              <w:jc w:val="center"/>
              <w:rPr>
                <w:rFonts w:ascii="Times New Roman" w:hAnsi="Times New Roman" w:cs="Times New Roman"/>
                <w:sz w:val="24"/>
                <w:szCs w:val="24"/>
              </w:rPr>
            </w:pPr>
            <w:r w:rsidRPr="00EA4EDF">
              <w:rPr>
                <w:rFonts w:ascii="Times New Roman" w:eastAsia="Calibri" w:hAnsi="Times New Roman" w:cs="Times New Roman"/>
                <w:sz w:val="24"/>
                <w:szCs w:val="24"/>
              </w:rPr>
              <w:t>2025</w:t>
            </w:r>
          </w:p>
        </w:tc>
        <w:tc>
          <w:tcPr>
            <w:tcW w:w="1182" w:type="pct"/>
          </w:tcPr>
          <w:p w:rsidR="00EA4EDF" w:rsidRPr="00EA4EDF" w:rsidRDefault="00EA4EDF" w:rsidP="00C15091">
            <w:pPr>
              <w:jc w:val="center"/>
              <w:rPr>
                <w:rFonts w:ascii="Times New Roman" w:hAnsi="Times New Roman" w:cs="Times New Roman"/>
                <w:sz w:val="24"/>
                <w:szCs w:val="24"/>
              </w:rPr>
            </w:pPr>
            <w:r w:rsidRPr="00EA4EDF">
              <w:rPr>
                <w:rFonts w:ascii="Times New Roman" w:hAnsi="Times New Roman" w:cs="Times New Roman"/>
                <w:sz w:val="24"/>
                <w:szCs w:val="24"/>
              </w:rPr>
              <w:t>составление проектно-сметной документации</w:t>
            </w:r>
          </w:p>
        </w:tc>
        <w:tc>
          <w:tcPr>
            <w:tcW w:w="934" w:type="pct"/>
          </w:tcPr>
          <w:p w:rsidR="00EA4EDF" w:rsidRPr="00EA4EDF" w:rsidRDefault="00EA4EDF" w:rsidP="00C15091">
            <w:pPr>
              <w:jc w:val="both"/>
              <w:rPr>
                <w:rFonts w:ascii="Times New Roman" w:eastAsia="Calibri" w:hAnsi="Times New Roman" w:cs="Times New Roman"/>
                <w:sz w:val="24"/>
                <w:szCs w:val="24"/>
              </w:rPr>
            </w:pPr>
            <w:r w:rsidRPr="00EA4EDF">
              <w:rPr>
                <w:rFonts w:ascii="Times New Roman" w:eastAsia="Calibri" w:hAnsi="Times New Roman" w:cs="Times New Roman"/>
                <w:sz w:val="24"/>
                <w:szCs w:val="24"/>
              </w:rPr>
              <w:t>184 568,75</w:t>
            </w:r>
          </w:p>
        </w:tc>
      </w:tr>
      <w:tr w:rsidR="00EA4EDF" w:rsidRPr="00EA4EDF" w:rsidTr="00C15091">
        <w:tc>
          <w:tcPr>
            <w:tcW w:w="294" w:type="pct"/>
            <w:shd w:val="clear" w:color="auto" w:fill="auto"/>
          </w:tcPr>
          <w:p w:rsidR="00EA4EDF" w:rsidRPr="00EA4EDF" w:rsidRDefault="00EA4EDF" w:rsidP="00C15091">
            <w:pPr>
              <w:jc w:val="center"/>
              <w:rPr>
                <w:rFonts w:ascii="Times New Roman" w:eastAsia="Calibri" w:hAnsi="Times New Roman" w:cs="Times New Roman"/>
                <w:sz w:val="24"/>
                <w:szCs w:val="24"/>
              </w:rPr>
            </w:pPr>
            <w:r w:rsidRPr="00EA4EDF">
              <w:rPr>
                <w:rFonts w:ascii="Times New Roman" w:eastAsia="Calibri" w:hAnsi="Times New Roman" w:cs="Times New Roman"/>
                <w:sz w:val="24"/>
                <w:szCs w:val="24"/>
              </w:rPr>
              <w:t>3</w:t>
            </w:r>
          </w:p>
        </w:tc>
        <w:tc>
          <w:tcPr>
            <w:tcW w:w="1765" w:type="pct"/>
          </w:tcPr>
          <w:p w:rsidR="00EA4EDF" w:rsidRPr="00EA4EDF" w:rsidRDefault="00EA4EDF" w:rsidP="00C15091">
            <w:pPr>
              <w:jc w:val="both"/>
              <w:rPr>
                <w:rFonts w:ascii="Times New Roman" w:eastAsia="Calibri" w:hAnsi="Times New Roman" w:cs="Times New Roman"/>
                <w:sz w:val="24"/>
                <w:szCs w:val="24"/>
              </w:rPr>
            </w:pPr>
            <w:r w:rsidRPr="00EA4EDF">
              <w:rPr>
                <w:rFonts w:ascii="Times New Roman" w:eastAsia="Calibri" w:hAnsi="Times New Roman" w:cs="Times New Roman"/>
                <w:sz w:val="24"/>
                <w:szCs w:val="24"/>
              </w:rPr>
              <w:t>646811, Омская область, Таврический район, с. Сосновское, ул. 50 лет Октября, д. 10</w:t>
            </w:r>
          </w:p>
        </w:tc>
        <w:tc>
          <w:tcPr>
            <w:tcW w:w="825" w:type="pct"/>
            <w:shd w:val="clear" w:color="auto" w:fill="auto"/>
          </w:tcPr>
          <w:p w:rsidR="00EA4EDF" w:rsidRPr="00EA4EDF" w:rsidRDefault="00EA4EDF" w:rsidP="00C15091">
            <w:pPr>
              <w:jc w:val="center"/>
              <w:rPr>
                <w:rFonts w:ascii="Times New Roman" w:hAnsi="Times New Roman" w:cs="Times New Roman"/>
                <w:sz w:val="24"/>
                <w:szCs w:val="24"/>
              </w:rPr>
            </w:pPr>
            <w:r w:rsidRPr="00EA4EDF">
              <w:rPr>
                <w:rFonts w:ascii="Times New Roman" w:eastAsia="Calibri" w:hAnsi="Times New Roman" w:cs="Times New Roman"/>
                <w:sz w:val="24"/>
                <w:szCs w:val="24"/>
              </w:rPr>
              <w:t>2025</w:t>
            </w:r>
          </w:p>
        </w:tc>
        <w:tc>
          <w:tcPr>
            <w:tcW w:w="1182" w:type="pct"/>
          </w:tcPr>
          <w:p w:rsidR="00EA4EDF" w:rsidRPr="00EA4EDF" w:rsidRDefault="00EA4EDF" w:rsidP="00C15091">
            <w:pPr>
              <w:jc w:val="center"/>
              <w:rPr>
                <w:rFonts w:ascii="Times New Roman" w:eastAsia="Calibri" w:hAnsi="Times New Roman" w:cs="Times New Roman"/>
                <w:sz w:val="24"/>
                <w:szCs w:val="24"/>
              </w:rPr>
            </w:pPr>
            <w:proofErr w:type="gramStart"/>
            <w:r w:rsidRPr="00EA4EDF">
              <w:rPr>
                <w:rFonts w:ascii="Times New Roman" w:eastAsia="Calibri" w:hAnsi="Times New Roman" w:cs="Times New Roman"/>
                <w:sz w:val="24"/>
                <w:szCs w:val="24"/>
              </w:rPr>
              <w:t>ВС</w:t>
            </w:r>
            <w:proofErr w:type="gramEnd"/>
            <w:r w:rsidRPr="00EA4EDF">
              <w:rPr>
                <w:rFonts w:ascii="Times New Roman" w:eastAsia="Calibri" w:hAnsi="Times New Roman" w:cs="Times New Roman"/>
                <w:sz w:val="24"/>
                <w:szCs w:val="24"/>
              </w:rPr>
              <w:t>, ВО, ТС, ЭС</w:t>
            </w:r>
          </w:p>
        </w:tc>
        <w:tc>
          <w:tcPr>
            <w:tcW w:w="934" w:type="pct"/>
          </w:tcPr>
          <w:p w:rsidR="00EA4EDF" w:rsidRPr="00EA4EDF" w:rsidRDefault="00EA4EDF" w:rsidP="00C15091">
            <w:pPr>
              <w:jc w:val="both"/>
              <w:rPr>
                <w:rFonts w:ascii="Times New Roman" w:eastAsia="Calibri" w:hAnsi="Times New Roman" w:cs="Times New Roman"/>
                <w:sz w:val="24"/>
                <w:szCs w:val="24"/>
              </w:rPr>
            </w:pPr>
            <w:r w:rsidRPr="00EA4EDF">
              <w:rPr>
                <w:rFonts w:ascii="Times New Roman" w:eastAsia="Calibri" w:hAnsi="Times New Roman" w:cs="Times New Roman"/>
                <w:sz w:val="24"/>
                <w:szCs w:val="24"/>
              </w:rPr>
              <w:t>3 286 717,28</w:t>
            </w:r>
          </w:p>
        </w:tc>
      </w:tr>
      <w:tr w:rsidR="00EA4EDF" w:rsidRPr="00EA4EDF" w:rsidTr="00C15091">
        <w:tc>
          <w:tcPr>
            <w:tcW w:w="294" w:type="pct"/>
            <w:shd w:val="clear" w:color="auto" w:fill="auto"/>
          </w:tcPr>
          <w:p w:rsidR="00EA4EDF" w:rsidRPr="00EA4EDF" w:rsidRDefault="00EA4EDF" w:rsidP="00C15091">
            <w:pPr>
              <w:jc w:val="center"/>
              <w:rPr>
                <w:rFonts w:ascii="Times New Roman" w:eastAsia="Calibri" w:hAnsi="Times New Roman" w:cs="Times New Roman"/>
                <w:sz w:val="24"/>
                <w:szCs w:val="24"/>
              </w:rPr>
            </w:pPr>
            <w:r w:rsidRPr="00EA4EDF">
              <w:rPr>
                <w:rFonts w:ascii="Times New Roman" w:eastAsia="Calibri" w:hAnsi="Times New Roman" w:cs="Times New Roman"/>
                <w:sz w:val="24"/>
                <w:szCs w:val="24"/>
              </w:rPr>
              <w:t>4</w:t>
            </w:r>
          </w:p>
        </w:tc>
        <w:tc>
          <w:tcPr>
            <w:tcW w:w="1765" w:type="pct"/>
          </w:tcPr>
          <w:p w:rsidR="00EA4EDF" w:rsidRPr="00EA4EDF" w:rsidRDefault="00EA4EDF" w:rsidP="00C15091">
            <w:pPr>
              <w:jc w:val="both"/>
              <w:rPr>
                <w:rFonts w:ascii="Times New Roman" w:eastAsia="Calibri" w:hAnsi="Times New Roman" w:cs="Times New Roman"/>
                <w:sz w:val="24"/>
                <w:szCs w:val="24"/>
              </w:rPr>
            </w:pPr>
            <w:r w:rsidRPr="00EA4EDF">
              <w:rPr>
                <w:rFonts w:ascii="Times New Roman" w:eastAsia="Calibri" w:hAnsi="Times New Roman" w:cs="Times New Roman"/>
                <w:sz w:val="24"/>
                <w:szCs w:val="24"/>
              </w:rPr>
              <w:t>646811, Омская область, Таврический район, с. Сосновское, ул. 50 лет Октября, д. 10</w:t>
            </w:r>
          </w:p>
        </w:tc>
        <w:tc>
          <w:tcPr>
            <w:tcW w:w="825" w:type="pct"/>
            <w:shd w:val="clear" w:color="auto" w:fill="auto"/>
          </w:tcPr>
          <w:p w:rsidR="00EA4EDF" w:rsidRPr="00EA4EDF" w:rsidRDefault="00EA4EDF" w:rsidP="00C15091">
            <w:pPr>
              <w:jc w:val="center"/>
              <w:rPr>
                <w:rFonts w:ascii="Times New Roman" w:hAnsi="Times New Roman" w:cs="Times New Roman"/>
                <w:sz w:val="24"/>
                <w:szCs w:val="24"/>
              </w:rPr>
            </w:pPr>
            <w:r w:rsidRPr="00EA4EDF">
              <w:rPr>
                <w:rFonts w:ascii="Times New Roman" w:eastAsia="Calibri" w:hAnsi="Times New Roman" w:cs="Times New Roman"/>
                <w:sz w:val="24"/>
                <w:szCs w:val="24"/>
              </w:rPr>
              <w:t>2025</w:t>
            </w:r>
          </w:p>
        </w:tc>
        <w:tc>
          <w:tcPr>
            <w:tcW w:w="1182" w:type="pct"/>
          </w:tcPr>
          <w:p w:rsidR="00EA4EDF" w:rsidRPr="00EA4EDF" w:rsidRDefault="00EA4EDF" w:rsidP="00C15091">
            <w:pPr>
              <w:jc w:val="center"/>
              <w:rPr>
                <w:rFonts w:ascii="Times New Roman" w:hAnsi="Times New Roman" w:cs="Times New Roman"/>
                <w:sz w:val="24"/>
                <w:szCs w:val="24"/>
              </w:rPr>
            </w:pPr>
            <w:r w:rsidRPr="00EA4EDF">
              <w:rPr>
                <w:rFonts w:ascii="Times New Roman" w:hAnsi="Times New Roman" w:cs="Times New Roman"/>
                <w:sz w:val="24"/>
                <w:szCs w:val="24"/>
              </w:rPr>
              <w:t>составление проектно-сметной документации</w:t>
            </w:r>
          </w:p>
        </w:tc>
        <w:tc>
          <w:tcPr>
            <w:tcW w:w="934" w:type="pct"/>
          </w:tcPr>
          <w:p w:rsidR="00EA4EDF" w:rsidRPr="00EA4EDF" w:rsidRDefault="00EA4EDF" w:rsidP="00C15091">
            <w:pPr>
              <w:jc w:val="both"/>
              <w:rPr>
                <w:rFonts w:ascii="Times New Roman" w:eastAsia="Calibri" w:hAnsi="Times New Roman" w:cs="Times New Roman"/>
                <w:sz w:val="24"/>
                <w:szCs w:val="24"/>
              </w:rPr>
            </w:pPr>
            <w:r w:rsidRPr="00EA4EDF">
              <w:rPr>
                <w:rFonts w:ascii="Times New Roman" w:eastAsia="Calibri" w:hAnsi="Times New Roman" w:cs="Times New Roman"/>
                <w:sz w:val="24"/>
                <w:szCs w:val="24"/>
              </w:rPr>
              <w:t>121 608,54</w:t>
            </w:r>
          </w:p>
        </w:tc>
      </w:tr>
      <w:tr w:rsidR="00EA4EDF" w:rsidRPr="00EA4EDF" w:rsidTr="00C15091">
        <w:tc>
          <w:tcPr>
            <w:tcW w:w="294" w:type="pct"/>
            <w:shd w:val="clear" w:color="auto" w:fill="auto"/>
          </w:tcPr>
          <w:p w:rsidR="00EA4EDF" w:rsidRPr="00EA4EDF" w:rsidRDefault="00EA4EDF" w:rsidP="00C15091">
            <w:pPr>
              <w:jc w:val="center"/>
              <w:rPr>
                <w:rFonts w:ascii="Times New Roman" w:eastAsia="Calibri" w:hAnsi="Times New Roman" w:cs="Times New Roman"/>
                <w:sz w:val="24"/>
                <w:szCs w:val="24"/>
              </w:rPr>
            </w:pPr>
            <w:r w:rsidRPr="00EA4EDF">
              <w:rPr>
                <w:rFonts w:ascii="Times New Roman" w:eastAsia="Calibri" w:hAnsi="Times New Roman" w:cs="Times New Roman"/>
                <w:sz w:val="24"/>
                <w:szCs w:val="24"/>
              </w:rPr>
              <w:t>5</w:t>
            </w:r>
          </w:p>
        </w:tc>
        <w:tc>
          <w:tcPr>
            <w:tcW w:w="1765" w:type="pct"/>
          </w:tcPr>
          <w:p w:rsidR="00EA4EDF" w:rsidRDefault="00EA4EDF" w:rsidP="00C15091">
            <w:pPr>
              <w:jc w:val="both"/>
              <w:rPr>
                <w:rFonts w:ascii="Times New Roman" w:eastAsia="Calibri" w:hAnsi="Times New Roman" w:cs="Times New Roman"/>
                <w:sz w:val="24"/>
                <w:szCs w:val="24"/>
              </w:rPr>
            </w:pPr>
            <w:r w:rsidRPr="00EA4EDF">
              <w:rPr>
                <w:rFonts w:ascii="Times New Roman" w:eastAsia="Calibri" w:hAnsi="Times New Roman" w:cs="Times New Roman"/>
                <w:sz w:val="24"/>
                <w:szCs w:val="24"/>
              </w:rPr>
              <w:t>646811, Омская область, Таврический район, с. Сосновское, ул. 50 лет Октября, д. 15</w:t>
            </w:r>
          </w:p>
          <w:p w:rsidR="00EA4EDF" w:rsidRPr="00EA4EDF" w:rsidRDefault="00EA4EDF" w:rsidP="00C15091">
            <w:pPr>
              <w:jc w:val="both"/>
              <w:rPr>
                <w:rFonts w:ascii="Times New Roman" w:eastAsia="Calibri" w:hAnsi="Times New Roman" w:cs="Times New Roman"/>
                <w:sz w:val="24"/>
                <w:szCs w:val="24"/>
              </w:rPr>
            </w:pPr>
          </w:p>
        </w:tc>
        <w:tc>
          <w:tcPr>
            <w:tcW w:w="825" w:type="pct"/>
            <w:shd w:val="clear" w:color="auto" w:fill="auto"/>
          </w:tcPr>
          <w:p w:rsidR="00EA4EDF" w:rsidRPr="00EA4EDF" w:rsidRDefault="00EA4EDF" w:rsidP="00C15091">
            <w:pPr>
              <w:jc w:val="center"/>
              <w:rPr>
                <w:rFonts w:ascii="Times New Roman" w:hAnsi="Times New Roman" w:cs="Times New Roman"/>
                <w:sz w:val="24"/>
                <w:szCs w:val="24"/>
              </w:rPr>
            </w:pPr>
            <w:r w:rsidRPr="00EA4EDF">
              <w:rPr>
                <w:rFonts w:ascii="Times New Roman" w:eastAsia="Calibri" w:hAnsi="Times New Roman" w:cs="Times New Roman"/>
                <w:sz w:val="24"/>
                <w:szCs w:val="24"/>
              </w:rPr>
              <w:t>2025</w:t>
            </w:r>
          </w:p>
        </w:tc>
        <w:tc>
          <w:tcPr>
            <w:tcW w:w="1182" w:type="pct"/>
          </w:tcPr>
          <w:p w:rsidR="00EA4EDF" w:rsidRPr="00EA4EDF" w:rsidRDefault="00EA4EDF" w:rsidP="00C15091">
            <w:pPr>
              <w:jc w:val="center"/>
              <w:rPr>
                <w:rFonts w:ascii="Times New Roman" w:hAnsi="Times New Roman" w:cs="Times New Roman"/>
                <w:sz w:val="24"/>
                <w:szCs w:val="24"/>
              </w:rPr>
            </w:pPr>
            <w:proofErr w:type="gramStart"/>
            <w:r w:rsidRPr="00EA4EDF">
              <w:rPr>
                <w:rFonts w:ascii="Times New Roman" w:eastAsia="Calibri" w:hAnsi="Times New Roman" w:cs="Times New Roman"/>
                <w:sz w:val="24"/>
                <w:szCs w:val="24"/>
              </w:rPr>
              <w:t>ВС</w:t>
            </w:r>
            <w:proofErr w:type="gramEnd"/>
            <w:r w:rsidRPr="00EA4EDF">
              <w:rPr>
                <w:rFonts w:ascii="Times New Roman" w:eastAsia="Calibri" w:hAnsi="Times New Roman" w:cs="Times New Roman"/>
                <w:sz w:val="24"/>
                <w:szCs w:val="24"/>
              </w:rPr>
              <w:t>, ВО, ТС, ЭС</w:t>
            </w:r>
          </w:p>
        </w:tc>
        <w:tc>
          <w:tcPr>
            <w:tcW w:w="934" w:type="pct"/>
          </w:tcPr>
          <w:p w:rsidR="00EA4EDF" w:rsidRPr="00EA4EDF" w:rsidRDefault="00EA4EDF" w:rsidP="00C15091">
            <w:pPr>
              <w:jc w:val="both"/>
              <w:rPr>
                <w:rFonts w:ascii="Times New Roman" w:eastAsia="Calibri" w:hAnsi="Times New Roman" w:cs="Times New Roman"/>
                <w:sz w:val="24"/>
                <w:szCs w:val="24"/>
              </w:rPr>
            </w:pPr>
            <w:r w:rsidRPr="00EA4EDF">
              <w:rPr>
                <w:rFonts w:ascii="Times New Roman" w:eastAsia="Calibri" w:hAnsi="Times New Roman" w:cs="Times New Roman"/>
                <w:sz w:val="24"/>
                <w:szCs w:val="24"/>
              </w:rPr>
              <w:t>6 865 233,14</w:t>
            </w:r>
          </w:p>
        </w:tc>
      </w:tr>
      <w:tr w:rsidR="00EA4EDF" w:rsidRPr="00EA4EDF" w:rsidTr="00C15091">
        <w:tc>
          <w:tcPr>
            <w:tcW w:w="294" w:type="pct"/>
            <w:shd w:val="clear" w:color="auto" w:fill="auto"/>
          </w:tcPr>
          <w:p w:rsidR="00EA4EDF" w:rsidRPr="00EA4EDF" w:rsidRDefault="00EA4EDF" w:rsidP="00C15091">
            <w:pPr>
              <w:jc w:val="center"/>
              <w:rPr>
                <w:rFonts w:ascii="Times New Roman" w:eastAsia="Calibri" w:hAnsi="Times New Roman" w:cs="Times New Roman"/>
                <w:sz w:val="24"/>
                <w:szCs w:val="24"/>
              </w:rPr>
            </w:pPr>
            <w:r w:rsidRPr="00EA4EDF">
              <w:rPr>
                <w:rFonts w:ascii="Times New Roman" w:eastAsia="Calibri" w:hAnsi="Times New Roman" w:cs="Times New Roman"/>
                <w:sz w:val="24"/>
                <w:szCs w:val="24"/>
              </w:rPr>
              <w:lastRenderedPageBreak/>
              <w:t>6</w:t>
            </w:r>
          </w:p>
        </w:tc>
        <w:tc>
          <w:tcPr>
            <w:tcW w:w="1765" w:type="pct"/>
          </w:tcPr>
          <w:p w:rsidR="00EA4EDF" w:rsidRPr="00EA4EDF" w:rsidRDefault="00EA4EDF" w:rsidP="00C15091">
            <w:pPr>
              <w:jc w:val="both"/>
              <w:rPr>
                <w:rFonts w:ascii="Times New Roman" w:eastAsia="Calibri" w:hAnsi="Times New Roman" w:cs="Times New Roman"/>
                <w:sz w:val="24"/>
                <w:szCs w:val="24"/>
              </w:rPr>
            </w:pPr>
            <w:r w:rsidRPr="00EA4EDF">
              <w:rPr>
                <w:rFonts w:ascii="Times New Roman" w:eastAsia="Calibri" w:hAnsi="Times New Roman" w:cs="Times New Roman"/>
                <w:sz w:val="24"/>
                <w:szCs w:val="24"/>
              </w:rPr>
              <w:t>646811, Омская область, Таврический район, с. Сосновское, ул. 50 лет Октября, д. 15</w:t>
            </w:r>
          </w:p>
        </w:tc>
        <w:tc>
          <w:tcPr>
            <w:tcW w:w="825" w:type="pct"/>
            <w:shd w:val="clear" w:color="auto" w:fill="auto"/>
          </w:tcPr>
          <w:p w:rsidR="00EA4EDF" w:rsidRPr="00EA4EDF" w:rsidRDefault="00EA4EDF" w:rsidP="00C15091">
            <w:pPr>
              <w:jc w:val="center"/>
              <w:rPr>
                <w:rFonts w:ascii="Times New Roman" w:eastAsia="Calibri" w:hAnsi="Times New Roman" w:cs="Times New Roman"/>
                <w:sz w:val="24"/>
                <w:szCs w:val="24"/>
              </w:rPr>
            </w:pPr>
            <w:r w:rsidRPr="00EA4EDF">
              <w:rPr>
                <w:rFonts w:ascii="Times New Roman" w:eastAsia="Calibri" w:hAnsi="Times New Roman" w:cs="Times New Roman"/>
                <w:sz w:val="24"/>
                <w:szCs w:val="24"/>
              </w:rPr>
              <w:t>2025</w:t>
            </w:r>
          </w:p>
        </w:tc>
        <w:tc>
          <w:tcPr>
            <w:tcW w:w="1182" w:type="pct"/>
          </w:tcPr>
          <w:p w:rsidR="00EA4EDF" w:rsidRPr="00EA4EDF" w:rsidRDefault="00EA4EDF" w:rsidP="00C15091">
            <w:pPr>
              <w:jc w:val="center"/>
              <w:rPr>
                <w:rFonts w:ascii="Times New Roman" w:hAnsi="Times New Roman" w:cs="Times New Roman"/>
                <w:sz w:val="24"/>
                <w:szCs w:val="24"/>
              </w:rPr>
            </w:pPr>
            <w:r w:rsidRPr="00EA4EDF">
              <w:rPr>
                <w:rFonts w:ascii="Times New Roman" w:hAnsi="Times New Roman" w:cs="Times New Roman"/>
                <w:sz w:val="24"/>
                <w:szCs w:val="24"/>
              </w:rPr>
              <w:t>составление проектно-сметной документации</w:t>
            </w:r>
          </w:p>
        </w:tc>
        <w:tc>
          <w:tcPr>
            <w:tcW w:w="934" w:type="pct"/>
          </w:tcPr>
          <w:p w:rsidR="00EA4EDF" w:rsidRPr="00EA4EDF" w:rsidRDefault="00EA4EDF" w:rsidP="00C15091">
            <w:pPr>
              <w:jc w:val="both"/>
              <w:rPr>
                <w:rFonts w:ascii="Times New Roman" w:eastAsia="Calibri" w:hAnsi="Times New Roman" w:cs="Times New Roman"/>
                <w:sz w:val="24"/>
                <w:szCs w:val="24"/>
              </w:rPr>
            </w:pPr>
            <w:r w:rsidRPr="00EA4EDF">
              <w:rPr>
                <w:rFonts w:ascii="Times New Roman" w:eastAsia="Calibri" w:hAnsi="Times New Roman" w:cs="Times New Roman"/>
                <w:sz w:val="24"/>
                <w:szCs w:val="24"/>
              </w:rPr>
              <w:t>254 013,63</w:t>
            </w:r>
          </w:p>
        </w:tc>
      </w:tr>
      <w:tr w:rsidR="00EA4EDF" w:rsidRPr="00EA4EDF" w:rsidTr="00C15091">
        <w:tc>
          <w:tcPr>
            <w:tcW w:w="294" w:type="pct"/>
            <w:shd w:val="clear" w:color="auto" w:fill="auto"/>
          </w:tcPr>
          <w:p w:rsidR="00EA4EDF" w:rsidRPr="00EA4EDF" w:rsidRDefault="00EA4EDF" w:rsidP="00C15091">
            <w:pPr>
              <w:jc w:val="center"/>
              <w:rPr>
                <w:rFonts w:ascii="Times New Roman" w:eastAsia="Calibri" w:hAnsi="Times New Roman" w:cs="Times New Roman"/>
                <w:sz w:val="24"/>
                <w:szCs w:val="24"/>
              </w:rPr>
            </w:pPr>
            <w:r w:rsidRPr="00EA4EDF">
              <w:rPr>
                <w:rFonts w:ascii="Times New Roman" w:eastAsia="Calibri" w:hAnsi="Times New Roman" w:cs="Times New Roman"/>
                <w:sz w:val="24"/>
                <w:szCs w:val="24"/>
              </w:rPr>
              <w:t>7</w:t>
            </w:r>
          </w:p>
        </w:tc>
        <w:tc>
          <w:tcPr>
            <w:tcW w:w="1765" w:type="pct"/>
          </w:tcPr>
          <w:p w:rsidR="00EA4EDF" w:rsidRPr="00EA4EDF" w:rsidRDefault="00EA4EDF" w:rsidP="00C15091">
            <w:pPr>
              <w:jc w:val="both"/>
              <w:rPr>
                <w:rFonts w:ascii="Times New Roman" w:eastAsia="Calibri" w:hAnsi="Times New Roman" w:cs="Times New Roman"/>
                <w:sz w:val="24"/>
                <w:szCs w:val="24"/>
              </w:rPr>
            </w:pPr>
            <w:r w:rsidRPr="00EA4EDF">
              <w:rPr>
                <w:rFonts w:ascii="Times New Roman" w:eastAsia="Calibri" w:hAnsi="Times New Roman" w:cs="Times New Roman"/>
                <w:sz w:val="24"/>
                <w:szCs w:val="24"/>
              </w:rPr>
              <w:t>646811, Омская область, Таврический район, с. Сосновское, ул. 50 лет Октября, д. 4</w:t>
            </w:r>
          </w:p>
        </w:tc>
        <w:tc>
          <w:tcPr>
            <w:tcW w:w="825" w:type="pct"/>
            <w:shd w:val="clear" w:color="auto" w:fill="auto"/>
          </w:tcPr>
          <w:p w:rsidR="00EA4EDF" w:rsidRPr="00EA4EDF" w:rsidRDefault="00EA4EDF" w:rsidP="00C15091">
            <w:pPr>
              <w:jc w:val="center"/>
              <w:rPr>
                <w:rFonts w:ascii="Times New Roman" w:eastAsia="Calibri" w:hAnsi="Times New Roman" w:cs="Times New Roman"/>
                <w:sz w:val="24"/>
                <w:szCs w:val="24"/>
              </w:rPr>
            </w:pPr>
            <w:r w:rsidRPr="00EA4EDF">
              <w:rPr>
                <w:rFonts w:ascii="Times New Roman" w:eastAsia="Calibri" w:hAnsi="Times New Roman" w:cs="Times New Roman"/>
                <w:sz w:val="24"/>
                <w:szCs w:val="24"/>
              </w:rPr>
              <w:t>2025</w:t>
            </w:r>
          </w:p>
        </w:tc>
        <w:tc>
          <w:tcPr>
            <w:tcW w:w="1182" w:type="pct"/>
          </w:tcPr>
          <w:p w:rsidR="00EA4EDF" w:rsidRPr="00EA4EDF" w:rsidRDefault="00EA4EDF" w:rsidP="00C15091">
            <w:pPr>
              <w:jc w:val="center"/>
              <w:rPr>
                <w:rFonts w:ascii="Times New Roman" w:hAnsi="Times New Roman" w:cs="Times New Roman"/>
                <w:sz w:val="24"/>
                <w:szCs w:val="24"/>
              </w:rPr>
            </w:pPr>
            <w:proofErr w:type="gramStart"/>
            <w:r w:rsidRPr="00EA4EDF">
              <w:rPr>
                <w:rFonts w:ascii="Times New Roman" w:eastAsia="Calibri" w:hAnsi="Times New Roman" w:cs="Times New Roman"/>
                <w:sz w:val="24"/>
                <w:szCs w:val="24"/>
              </w:rPr>
              <w:t>ВС</w:t>
            </w:r>
            <w:proofErr w:type="gramEnd"/>
            <w:r w:rsidRPr="00EA4EDF">
              <w:rPr>
                <w:rFonts w:ascii="Times New Roman" w:eastAsia="Calibri" w:hAnsi="Times New Roman" w:cs="Times New Roman"/>
                <w:sz w:val="24"/>
                <w:szCs w:val="24"/>
              </w:rPr>
              <w:t>, ВО, ТС, ЭС</w:t>
            </w:r>
          </w:p>
        </w:tc>
        <w:tc>
          <w:tcPr>
            <w:tcW w:w="934" w:type="pct"/>
          </w:tcPr>
          <w:p w:rsidR="00EA4EDF" w:rsidRPr="00EA4EDF" w:rsidRDefault="00EA4EDF" w:rsidP="00C15091">
            <w:pPr>
              <w:jc w:val="both"/>
              <w:rPr>
                <w:rFonts w:ascii="Times New Roman" w:eastAsia="Calibri" w:hAnsi="Times New Roman" w:cs="Times New Roman"/>
                <w:sz w:val="24"/>
                <w:szCs w:val="24"/>
              </w:rPr>
            </w:pPr>
            <w:r w:rsidRPr="00EA4EDF">
              <w:rPr>
                <w:rFonts w:ascii="Times New Roman" w:eastAsia="Calibri" w:hAnsi="Times New Roman" w:cs="Times New Roman"/>
                <w:sz w:val="24"/>
                <w:szCs w:val="24"/>
              </w:rPr>
              <w:t>3 117 829,18</w:t>
            </w:r>
          </w:p>
        </w:tc>
      </w:tr>
      <w:tr w:rsidR="00EA4EDF" w:rsidRPr="00EA4EDF" w:rsidTr="00C15091">
        <w:tc>
          <w:tcPr>
            <w:tcW w:w="294" w:type="pct"/>
            <w:shd w:val="clear" w:color="auto" w:fill="auto"/>
          </w:tcPr>
          <w:p w:rsidR="00EA4EDF" w:rsidRPr="00EA4EDF" w:rsidRDefault="00EA4EDF" w:rsidP="00C15091">
            <w:pPr>
              <w:jc w:val="center"/>
              <w:rPr>
                <w:rFonts w:ascii="Times New Roman" w:eastAsia="Calibri" w:hAnsi="Times New Roman" w:cs="Times New Roman"/>
                <w:sz w:val="24"/>
                <w:szCs w:val="24"/>
              </w:rPr>
            </w:pPr>
            <w:r w:rsidRPr="00EA4EDF">
              <w:rPr>
                <w:rFonts w:ascii="Times New Roman" w:eastAsia="Calibri" w:hAnsi="Times New Roman" w:cs="Times New Roman"/>
                <w:sz w:val="24"/>
                <w:szCs w:val="24"/>
              </w:rPr>
              <w:t>8</w:t>
            </w:r>
          </w:p>
        </w:tc>
        <w:tc>
          <w:tcPr>
            <w:tcW w:w="1765" w:type="pct"/>
          </w:tcPr>
          <w:p w:rsidR="00EA4EDF" w:rsidRPr="00EA4EDF" w:rsidRDefault="00EA4EDF" w:rsidP="00C15091">
            <w:pPr>
              <w:jc w:val="both"/>
              <w:rPr>
                <w:rFonts w:ascii="Times New Roman" w:eastAsia="Calibri" w:hAnsi="Times New Roman" w:cs="Times New Roman"/>
                <w:sz w:val="24"/>
                <w:szCs w:val="24"/>
              </w:rPr>
            </w:pPr>
            <w:r w:rsidRPr="00EA4EDF">
              <w:rPr>
                <w:rFonts w:ascii="Times New Roman" w:eastAsia="Calibri" w:hAnsi="Times New Roman" w:cs="Times New Roman"/>
                <w:sz w:val="24"/>
                <w:szCs w:val="24"/>
              </w:rPr>
              <w:t>646811, Омская область, Таврический район, с. Сосновское, ул. 50 лет Октября, д. 4</w:t>
            </w:r>
          </w:p>
        </w:tc>
        <w:tc>
          <w:tcPr>
            <w:tcW w:w="825" w:type="pct"/>
            <w:shd w:val="clear" w:color="auto" w:fill="auto"/>
          </w:tcPr>
          <w:p w:rsidR="00EA4EDF" w:rsidRPr="00EA4EDF" w:rsidRDefault="00EA4EDF" w:rsidP="00C15091">
            <w:pPr>
              <w:jc w:val="center"/>
              <w:rPr>
                <w:rFonts w:ascii="Times New Roman" w:eastAsia="Calibri" w:hAnsi="Times New Roman" w:cs="Times New Roman"/>
                <w:sz w:val="24"/>
                <w:szCs w:val="24"/>
              </w:rPr>
            </w:pPr>
            <w:r w:rsidRPr="00EA4EDF">
              <w:rPr>
                <w:rFonts w:ascii="Times New Roman" w:eastAsia="Calibri" w:hAnsi="Times New Roman" w:cs="Times New Roman"/>
                <w:sz w:val="24"/>
                <w:szCs w:val="24"/>
              </w:rPr>
              <w:t>2025</w:t>
            </w:r>
          </w:p>
        </w:tc>
        <w:tc>
          <w:tcPr>
            <w:tcW w:w="1182" w:type="pct"/>
          </w:tcPr>
          <w:p w:rsidR="00EA4EDF" w:rsidRPr="00EA4EDF" w:rsidRDefault="00EA4EDF" w:rsidP="00C15091">
            <w:pPr>
              <w:jc w:val="center"/>
              <w:rPr>
                <w:rFonts w:ascii="Times New Roman" w:hAnsi="Times New Roman" w:cs="Times New Roman"/>
                <w:sz w:val="24"/>
                <w:szCs w:val="24"/>
              </w:rPr>
            </w:pPr>
            <w:r w:rsidRPr="00EA4EDF">
              <w:rPr>
                <w:rFonts w:ascii="Times New Roman" w:hAnsi="Times New Roman" w:cs="Times New Roman"/>
                <w:sz w:val="24"/>
                <w:szCs w:val="24"/>
              </w:rPr>
              <w:t>составление проектно-сметной документации</w:t>
            </w:r>
          </w:p>
        </w:tc>
        <w:tc>
          <w:tcPr>
            <w:tcW w:w="934" w:type="pct"/>
          </w:tcPr>
          <w:p w:rsidR="00EA4EDF" w:rsidRPr="00EA4EDF" w:rsidRDefault="00EA4EDF" w:rsidP="00C15091">
            <w:pPr>
              <w:jc w:val="both"/>
              <w:rPr>
                <w:rFonts w:ascii="Times New Roman" w:eastAsia="Calibri" w:hAnsi="Times New Roman" w:cs="Times New Roman"/>
                <w:sz w:val="24"/>
                <w:szCs w:val="24"/>
              </w:rPr>
            </w:pPr>
            <w:r w:rsidRPr="00EA4EDF">
              <w:rPr>
                <w:rFonts w:ascii="Times New Roman" w:eastAsia="Calibri" w:hAnsi="Times New Roman" w:cs="Times New Roman"/>
                <w:sz w:val="24"/>
                <w:szCs w:val="24"/>
              </w:rPr>
              <w:t>115 359,68</w:t>
            </w:r>
          </w:p>
        </w:tc>
      </w:tr>
      <w:tr w:rsidR="00EA4EDF" w:rsidRPr="00EA4EDF" w:rsidTr="00C15091">
        <w:tc>
          <w:tcPr>
            <w:tcW w:w="294" w:type="pct"/>
            <w:shd w:val="clear" w:color="auto" w:fill="auto"/>
          </w:tcPr>
          <w:p w:rsidR="00EA4EDF" w:rsidRPr="00EA4EDF" w:rsidRDefault="00EA4EDF" w:rsidP="00C15091">
            <w:pPr>
              <w:jc w:val="center"/>
              <w:rPr>
                <w:rFonts w:ascii="Times New Roman" w:eastAsia="Calibri" w:hAnsi="Times New Roman" w:cs="Times New Roman"/>
                <w:sz w:val="24"/>
                <w:szCs w:val="24"/>
              </w:rPr>
            </w:pPr>
            <w:r w:rsidRPr="00EA4EDF">
              <w:rPr>
                <w:rFonts w:ascii="Times New Roman" w:eastAsia="Calibri" w:hAnsi="Times New Roman" w:cs="Times New Roman"/>
                <w:sz w:val="24"/>
                <w:szCs w:val="24"/>
              </w:rPr>
              <w:t>9</w:t>
            </w:r>
          </w:p>
        </w:tc>
        <w:tc>
          <w:tcPr>
            <w:tcW w:w="1765" w:type="pct"/>
          </w:tcPr>
          <w:p w:rsidR="00EA4EDF" w:rsidRPr="00EA4EDF" w:rsidRDefault="00EA4EDF" w:rsidP="00C15091">
            <w:pPr>
              <w:jc w:val="both"/>
              <w:rPr>
                <w:rFonts w:ascii="Times New Roman" w:eastAsia="Calibri" w:hAnsi="Times New Roman" w:cs="Times New Roman"/>
                <w:sz w:val="24"/>
                <w:szCs w:val="24"/>
              </w:rPr>
            </w:pPr>
            <w:r w:rsidRPr="00EA4EDF">
              <w:rPr>
                <w:rFonts w:ascii="Times New Roman" w:eastAsia="Calibri" w:hAnsi="Times New Roman" w:cs="Times New Roman"/>
                <w:sz w:val="24"/>
                <w:szCs w:val="24"/>
              </w:rPr>
              <w:t>646811, Омская область, Таврический район, с. Сосновское, ул. 50 лет Октября, д. 5</w:t>
            </w:r>
          </w:p>
        </w:tc>
        <w:tc>
          <w:tcPr>
            <w:tcW w:w="825" w:type="pct"/>
            <w:shd w:val="clear" w:color="auto" w:fill="auto"/>
          </w:tcPr>
          <w:p w:rsidR="00EA4EDF" w:rsidRPr="00EA4EDF" w:rsidRDefault="00EA4EDF" w:rsidP="00C15091">
            <w:pPr>
              <w:jc w:val="center"/>
              <w:rPr>
                <w:rFonts w:ascii="Times New Roman" w:eastAsia="Calibri" w:hAnsi="Times New Roman" w:cs="Times New Roman"/>
                <w:sz w:val="24"/>
                <w:szCs w:val="24"/>
              </w:rPr>
            </w:pPr>
            <w:r w:rsidRPr="00EA4EDF">
              <w:rPr>
                <w:rFonts w:ascii="Times New Roman" w:eastAsia="Calibri" w:hAnsi="Times New Roman" w:cs="Times New Roman"/>
                <w:sz w:val="24"/>
                <w:szCs w:val="24"/>
              </w:rPr>
              <w:t>2025</w:t>
            </w:r>
          </w:p>
        </w:tc>
        <w:tc>
          <w:tcPr>
            <w:tcW w:w="1182" w:type="pct"/>
          </w:tcPr>
          <w:p w:rsidR="00EA4EDF" w:rsidRPr="00EA4EDF" w:rsidRDefault="00EA4EDF" w:rsidP="00C15091">
            <w:pPr>
              <w:jc w:val="center"/>
              <w:rPr>
                <w:rFonts w:ascii="Times New Roman" w:hAnsi="Times New Roman" w:cs="Times New Roman"/>
                <w:sz w:val="24"/>
                <w:szCs w:val="24"/>
              </w:rPr>
            </w:pPr>
            <w:proofErr w:type="gramStart"/>
            <w:r w:rsidRPr="00EA4EDF">
              <w:rPr>
                <w:rFonts w:ascii="Times New Roman" w:eastAsia="Calibri" w:hAnsi="Times New Roman" w:cs="Times New Roman"/>
                <w:sz w:val="24"/>
                <w:szCs w:val="24"/>
              </w:rPr>
              <w:t>ВС</w:t>
            </w:r>
            <w:proofErr w:type="gramEnd"/>
            <w:r w:rsidRPr="00EA4EDF">
              <w:rPr>
                <w:rFonts w:ascii="Times New Roman" w:eastAsia="Calibri" w:hAnsi="Times New Roman" w:cs="Times New Roman"/>
                <w:sz w:val="24"/>
                <w:szCs w:val="24"/>
              </w:rPr>
              <w:t>, ВО, ТС, ЭС</w:t>
            </w:r>
          </w:p>
        </w:tc>
        <w:tc>
          <w:tcPr>
            <w:tcW w:w="934" w:type="pct"/>
          </w:tcPr>
          <w:p w:rsidR="00EA4EDF" w:rsidRPr="00EA4EDF" w:rsidRDefault="00EA4EDF" w:rsidP="00C15091">
            <w:pPr>
              <w:jc w:val="both"/>
              <w:rPr>
                <w:rFonts w:ascii="Times New Roman" w:eastAsia="Calibri" w:hAnsi="Times New Roman" w:cs="Times New Roman"/>
                <w:sz w:val="24"/>
                <w:szCs w:val="24"/>
              </w:rPr>
            </w:pPr>
            <w:r w:rsidRPr="00EA4EDF">
              <w:rPr>
                <w:rFonts w:ascii="Times New Roman" w:eastAsia="Calibri" w:hAnsi="Times New Roman" w:cs="Times New Roman"/>
                <w:sz w:val="24"/>
                <w:szCs w:val="24"/>
              </w:rPr>
              <w:t>3 050 000,80</w:t>
            </w:r>
          </w:p>
        </w:tc>
      </w:tr>
      <w:tr w:rsidR="00EA4EDF" w:rsidRPr="00EA4EDF" w:rsidTr="00C15091">
        <w:tc>
          <w:tcPr>
            <w:tcW w:w="294" w:type="pct"/>
            <w:shd w:val="clear" w:color="auto" w:fill="auto"/>
          </w:tcPr>
          <w:p w:rsidR="00EA4EDF" w:rsidRPr="00EA4EDF" w:rsidRDefault="00EA4EDF" w:rsidP="00C15091">
            <w:pPr>
              <w:jc w:val="center"/>
              <w:rPr>
                <w:rFonts w:ascii="Times New Roman" w:eastAsia="Calibri" w:hAnsi="Times New Roman" w:cs="Times New Roman"/>
                <w:sz w:val="24"/>
                <w:szCs w:val="24"/>
              </w:rPr>
            </w:pPr>
            <w:r w:rsidRPr="00EA4EDF">
              <w:rPr>
                <w:rFonts w:ascii="Times New Roman" w:eastAsia="Calibri" w:hAnsi="Times New Roman" w:cs="Times New Roman"/>
                <w:sz w:val="24"/>
                <w:szCs w:val="24"/>
              </w:rPr>
              <w:t>10</w:t>
            </w:r>
          </w:p>
        </w:tc>
        <w:tc>
          <w:tcPr>
            <w:tcW w:w="1765" w:type="pct"/>
          </w:tcPr>
          <w:p w:rsidR="00EA4EDF" w:rsidRPr="00EA4EDF" w:rsidRDefault="00EA4EDF" w:rsidP="00C15091">
            <w:pPr>
              <w:jc w:val="both"/>
              <w:rPr>
                <w:rFonts w:ascii="Times New Roman" w:eastAsia="Calibri" w:hAnsi="Times New Roman" w:cs="Times New Roman"/>
                <w:sz w:val="24"/>
                <w:szCs w:val="24"/>
              </w:rPr>
            </w:pPr>
            <w:r w:rsidRPr="00EA4EDF">
              <w:rPr>
                <w:rFonts w:ascii="Times New Roman" w:eastAsia="Calibri" w:hAnsi="Times New Roman" w:cs="Times New Roman"/>
                <w:sz w:val="24"/>
                <w:szCs w:val="24"/>
              </w:rPr>
              <w:t>646811, Омская область, Таврический район, с. Сосновское, ул. 50 лет Октября, д. 5</w:t>
            </w:r>
          </w:p>
        </w:tc>
        <w:tc>
          <w:tcPr>
            <w:tcW w:w="825" w:type="pct"/>
            <w:shd w:val="clear" w:color="auto" w:fill="auto"/>
          </w:tcPr>
          <w:p w:rsidR="00EA4EDF" w:rsidRPr="00EA4EDF" w:rsidRDefault="00EA4EDF" w:rsidP="00C15091">
            <w:pPr>
              <w:jc w:val="center"/>
              <w:rPr>
                <w:rFonts w:ascii="Times New Roman" w:eastAsia="Calibri" w:hAnsi="Times New Roman" w:cs="Times New Roman"/>
                <w:sz w:val="24"/>
                <w:szCs w:val="24"/>
              </w:rPr>
            </w:pPr>
            <w:r w:rsidRPr="00EA4EDF">
              <w:rPr>
                <w:rFonts w:ascii="Times New Roman" w:eastAsia="Calibri" w:hAnsi="Times New Roman" w:cs="Times New Roman"/>
                <w:sz w:val="24"/>
                <w:szCs w:val="24"/>
              </w:rPr>
              <w:t>2025</w:t>
            </w:r>
          </w:p>
        </w:tc>
        <w:tc>
          <w:tcPr>
            <w:tcW w:w="1182" w:type="pct"/>
          </w:tcPr>
          <w:p w:rsidR="00EA4EDF" w:rsidRPr="00EA4EDF" w:rsidRDefault="00EA4EDF" w:rsidP="00C15091">
            <w:pPr>
              <w:jc w:val="center"/>
              <w:rPr>
                <w:rFonts w:ascii="Times New Roman" w:hAnsi="Times New Roman" w:cs="Times New Roman"/>
                <w:sz w:val="24"/>
                <w:szCs w:val="24"/>
              </w:rPr>
            </w:pPr>
            <w:r w:rsidRPr="00EA4EDF">
              <w:rPr>
                <w:rFonts w:ascii="Times New Roman" w:hAnsi="Times New Roman" w:cs="Times New Roman"/>
                <w:sz w:val="24"/>
                <w:szCs w:val="24"/>
              </w:rPr>
              <w:t>составление проектно-сметной документации</w:t>
            </w:r>
          </w:p>
        </w:tc>
        <w:tc>
          <w:tcPr>
            <w:tcW w:w="934" w:type="pct"/>
          </w:tcPr>
          <w:p w:rsidR="00EA4EDF" w:rsidRPr="00EA4EDF" w:rsidRDefault="00EA4EDF" w:rsidP="00C15091">
            <w:pPr>
              <w:jc w:val="both"/>
              <w:rPr>
                <w:rFonts w:ascii="Times New Roman" w:eastAsia="Calibri" w:hAnsi="Times New Roman" w:cs="Times New Roman"/>
                <w:sz w:val="24"/>
                <w:szCs w:val="24"/>
              </w:rPr>
            </w:pPr>
            <w:r w:rsidRPr="00EA4EDF">
              <w:rPr>
                <w:rFonts w:ascii="Times New Roman" w:eastAsia="Calibri" w:hAnsi="Times New Roman" w:cs="Times New Roman"/>
                <w:sz w:val="24"/>
                <w:szCs w:val="24"/>
              </w:rPr>
              <w:t>112 850,03</w:t>
            </w:r>
          </w:p>
        </w:tc>
      </w:tr>
      <w:tr w:rsidR="00EA4EDF" w:rsidRPr="00EA4EDF" w:rsidTr="00C15091">
        <w:tc>
          <w:tcPr>
            <w:tcW w:w="294" w:type="pct"/>
            <w:shd w:val="clear" w:color="auto" w:fill="auto"/>
          </w:tcPr>
          <w:p w:rsidR="00EA4EDF" w:rsidRPr="00EA4EDF" w:rsidRDefault="00EA4EDF" w:rsidP="00C15091">
            <w:pPr>
              <w:jc w:val="center"/>
              <w:rPr>
                <w:rFonts w:ascii="Times New Roman" w:eastAsia="Calibri" w:hAnsi="Times New Roman" w:cs="Times New Roman"/>
                <w:sz w:val="24"/>
                <w:szCs w:val="24"/>
              </w:rPr>
            </w:pPr>
            <w:r w:rsidRPr="00EA4EDF">
              <w:rPr>
                <w:rFonts w:ascii="Times New Roman" w:eastAsia="Calibri" w:hAnsi="Times New Roman" w:cs="Times New Roman"/>
                <w:sz w:val="24"/>
                <w:szCs w:val="24"/>
              </w:rPr>
              <w:t>11</w:t>
            </w:r>
          </w:p>
        </w:tc>
        <w:tc>
          <w:tcPr>
            <w:tcW w:w="1765" w:type="pct"/>
          </w:tcPr>
          <w:p w:rsidR="00EA4EDF" w:rsidRPr="00EA4EDF" w:rsidRDefault="00EA4EDF" w:rsidP="00C15091">
            <w:pPr>
              <w:jc w:val="both"/>
              <w:rPr>
                <w:rFonts w:ascii="Times New Roman" w:eastAsia="Calibri" w:hAnsi="Times New Roman" w:cs="Times New Roman"/>
                <w:sz w:val="24"/>
                <w:szCs w:val="24"/>
              </w:rPr>
            </w:pPr>
            <w:r w:rsidRPr="00EA4EDF">
              <w:rPr>
                <w:rFonts w:ascii="Times New Roman" w:eastAsia="Calibri" w:hAnsi="Times New Roman" w:cs="Times New Roman"/>
                <w:sz w:val="24"/>
                <w:szCs w:val="24"/>
              </w:rPr>
              <w:t>646811, Омская область, Таврический район, с. Сосновское, ул. 50 лет Октября, д. 6</w:t>
            </w:r>
          </w:p>
        </w:tc>
        <w:tc>
          <w:tcPr>
            <w:tcW w:w="825" w:type="pct"/>
            <w:shd w:val="clear" w:color="auto" w:fill="auto"/>
          </w:tcPr>
          <w:p w:rsidR="00EA4EDF" w:rsidRPr="00EA4EDF" w:rsidRDefault="00EA4EDF" w:rsidP="00C15091">
            <w:pPr>
              <w:jc w:val="center"/>
              <w:rPr>
                <w:rFonts w:ascii="Times New Roman" w:eastAsia="Calibri" w:hAnsi="Times New Roman" w:cs="Times New Roman"/>
                <w:sz w:val="24"/>
                <w:szCs w:val="24"/>
              </w:rPr>
            </w:pPr>
            <w:r w:rsidRPr="00EA4EDF">
              <w:rPr>
                <w:rFonts w:ascii="Times New Roman" w:eastAsia="Calibri" w:hAnsi="Times New Roman" w:cs="Times New Roman"/>
                <w:sz w:val="24"/>
                <w:szCs w:val="24"/>
              </w:rPr>
              <w:t>2025</w:t>
            </w:r>
          </w:p>
        </w:tc>
        <w:tc>
          <w:tcPr>
            <w:tcW w:w="1182" w:type="pct"/>
          </w:tcPr>
          <w:p w:rsidR="00EA4EDF" w:rsidRPr="00EA4EDF" w:rsidRDefault="00EA4EDF" w:rsidP="00C15091">
            <w:pPr>
              <w:jc w:val="center"/>
              <w:rPr>
                <w:rFonts w:ascii="Times New Roman" w:hAnsi="Times New Roman" w:cs="Times New Roman"/>
                <w:sz w:val="24"/>
                <w:szCs w:val="24"/>
              </w:rPr>
            </w:pPr>
            <w:proofErr w:type="gramStart"/>
            <w:r w:rsidRPr="00EA4EDF">
              <w:rPr>
                <w:rFonts w:ascii="Times New Roman" w:eastAsia="Calibri" w:hAnsi="Times New Roman" w:cs="Times New Roman"/>
                <w:sz w:val="24"/>
                <w:szCs w:val="24"/>
              </w:rPr>
              <w:t>ВС</w:t>
            </w:r>
            <w:proofErr w:type="gramEnd"/>
            <w:r w:rsidRPr="00EA4EDF">
              <w:rPr>
                <w:rFonts w:ascii="Times New Roman" w:eastAsia="Calibri" w:hAnsi="Times New Roman" w:cs="Times New Roman"/>
                <w:sz w:val="24"/>
                <w:szCs w:val="24"/>
              </w:rPr>
              <w:t>, ВО, ТС, ЭС</w:t>
            </w:r>
          </w:p>
        </w:tc>
        <w:tc>
          <w:tcPr>
            <w:tcW w:w="934" w:type="pct"/>
          </w:tcPr>
          <w:p w:rsidR="00EA4EDF" w:rsidRPr="00EA4EDF" w:rsidRDefault="00EA4EDF" w:rsidP="00C15091">
            <w:pPr>
              <w:jc w:val="both"/>
              <w:rPr>
                <w:rFonts w:ascii="Times New Roman" w:eastAsia="Calibri" w:hAnsi="Times New Roman" w:cs="Times New Roman"/>
                <w:sz w:val="24"/>
                <w:szCs w:val="24"/>
              </w:rPr>
            </w:pPr>
            <w:r w:rsidRPr="00EA4EDF">
              <w:rPr>
                <w:rFonts w:ascii="Times New Roman" w:eastAsia="Calibri" w:hAnsi="Times New Roman" w:cs="Times New Roman"/>
                <w:sz w:val="24"/>
                <w:szCs w:val="24"/>
              </w:rPr>
              <w:t>3 244 381,45</w:t>
            </w:r>
          </w:p>
        </w:tc>
      </w:tr>
      <w:tr w:rsidR="00EA4EDF" w:rsidRPr="00EA4EDF" w:rsidTr="00C15091">
        <w:tc>
          <w:tcPr>
            <w:tcW w:w="294" w:type="pct"/>
            <w:shd w:val="clear" w:color="auto" w:fill="auto"/>
          </w:tcPr>
          <w:p w:rsidR="00EA4EDF" w:rsidRPr="00EA4EDF" w:rsidRDefault="00EA4EDF" w:rsidP="00C15091">
            <w:pPr>
              <w:jc w:val="center"/>
              <w:rPr>
                <w:rFonts w:ascii="Times New Roman" w:eastAsia="Calibri" w:hAnsi="Times New Roman" w:cs="Times New Roman"/>
                <w:sz w:val="24"/>
                <w:szCs w:val="24"/>
              </w:rPr>
            </w:pPr>
            <w:r w:rsidRPr="00EA4EDF">
              <w:rPr>
                <w:rFonts w:ascii="Times New Roman" w:eastAsia="Calibri" w:hAnsi="Times New Roman" w:cs="Times New Roman"/>
                <w:sz w:val="24"/>
                <w:szCs w:val="24"/>
              </w:rPr>
              <w:t>12</w:t>
            </w:r>
          </w:p>
        </w:tc>
        <w:tc>
          <w:tcPr>
            <w:tcW w:w="1765" w:type="pct"/>
          </w:tcPr>
          <w:p w:rsidR="00EA4EDF" w:rsidRPr="00EA4EDF" w:rsidRDefault="00EA4EDF" w:rsidP="00C15091">
            <w:pPr>
              <w:jc w:val="both"/>
              <w:rPr>
                <w:rFonts w:ascii="Times New Roman" w:eastAsia="Calibri" w:hAnsi="Times New Roman" w:cs="Times New Roman"/>
                <w:sz w:val="24"/>
                <w:szCs w:val="24"/>
              </w:rPr>
            </w:pPr>
            <w:r w:rsidRPr="00EA4EDF">
              <w:rPr>
                <w:rFonts w:ascii="Times New Roman" w:eastAsia="Calibri" w:hAnsi="Times New Roman" w:cs="Times New Roman"/>
                <w:sz w:val="24"/>
                <w:szCs w:val="24"/>
              </w:rPr>
              <w:t>646811, Омская область, Таврический район, с. Сосновское, ул. 50 лет Октября, д. 6</w:t>
            </w:r>
          </w:p>
        </w:tc>
        <w:tc>
          <w:tcPr>
            <w:tcW w:w="825" w:type="pct"/>
            <w:shd w:val="clear" w:color="auto" w:fill="auto"/>
          </w:tcPr>
          <w:p w:rsidR="00EA4EDF" w:rsidRPr="00EA4EDF" w:rsidRDefault="00EA4EDF" w:rsidP="00C15091">
            <w:pPr>
              <w:jc w:val="center"/>
              <w:rPr>
                <w:rFonts w:ascii="Times New Roman" w:eastAsia="Calibri" w:hAnsi="Times New Roman" w:cs="Times New Roman"/>
                <w:sz w:val="24"/>
                <w:szCs w:val="24"/>
              </w:rPr>
            </w:pPr>
            <w:r w:rsidRPr="00EA4EDF">
              <w:rPr>
                <w:rFonts w:ascii="Times New Roman" w:eastAsia="Calibri" w:hAnsi="Times New Roman" w:cs="Times New Roman"/>
                <w:sz w:val="24"/>
                <w:szCs w:val="24"/>
              </w:rPr>
              <w:t>2025</w:t>
            </w:r>
          </w:p>
        </w:tc>
        <w:tc>
          <w:tcPr>
            <w:tcW w:w="1182" w:type="pct"/>
          </w:tcPr>
          <w:p w:rsidR="00EA4EDF" w:rsidRPr="00EA4EDF" w:rsidRDefault="00EA4EDF" w:rsidP="00C15091">
            <w:pPr>
              <w:jc w:val="center"/>
              <w:rPr>
                <w:rFonts w:ascii="Times New Roman" w:hAnsi="Times New Roman" w:cs="Times New Roman"/>
                <w:sz w:val="24"/>
                <w:szCs w:val="24"/>
              </w:rPr>
            </w:pPr>
            <w:r w:rsidRPr="00EA4EDF">
              <w:rPr>
                <w:rFonts w:ascii="Times New Roman" w:hAnsi="Times New Roman" w:cs="Times New Roman"/>
                <w:sz w:val="24"/>
                <w:szCs w:val="24"/>
              </w:rPr>
              <w:t>составление проектно-сметной документации</w:t>
            </w:r>
          </w:p>
        </w:tc>
        <w:tc>
          <w:tcPr>
            <w:tcW w:w="934" w:type="pct"/>
          </w:tcPr>
          <w:p w:rsidR="00EA4EDF" w:rsidRPr="00EA4EDF" w:rsidRDefault="00EA4EDF" w:rsidP="00C15091">
            <w:pPr>
              <w:jc w:val="both"/>
              <w:rPr>
                <w:rFonts w:ascii="Times New Roman" w:eastAsia="Calibri" w:hAnsi="Times New Roman" w:cs="Times New Roman"/>
                <w:sz w:val="24"/>
                <w:szCs w:val="24"/>
              </w:rPr>
            </w:pPr>
            <w:r w:rsidRPr="00EA4EDF">
              <w:rPr>
                <w:rFonts w:ascii="Times New Roman" w:eastAsia="Calibri" w:hAnsi="Times New Roman" w:cs="Times New Roman"/>
                <w:sz w:val="24"/>
                <w:szCs w:val="24"/>
              </w:rPr>
              <w:t>120 042,11</w:t>
            </w:r>
          </w:p>
        </w:tc>
      </w:tr>
      <w:tr w:rsidR="00EA4EDF" w:rsidRPr="00EA4EDF" w:rsidTr="00C15091">
        <w:tc>
          <w:tcPr>
            <w:tcW w:w="294" w:type="pct"/>
            <w:shd w:val="clear" w:color="auto" w:fill="auto"/>
          </w:tcPr>
          <w:p w:rsidR="00EA4EDF" w:rsidRPr="00EA4EDF" w:rsidRDefault="00EA4EDF" w:rsidP="00C15091">
            <w:pPr>
              <w:jc w:val="center"/>
              <w:rPr>
                <w:rFonts w:ascii="Times New Roman" w:eastAsia="Calibri" w:hAnsi="Times New Roman" w:cs="Times New Roman"/>
                <w:sz w:val="24"/>
                <w:szCs w:val="24"/>
              </w:rPr>
            </w:pPr>
            <w:r w:rsidRPr="00EA4EDF">
              <w:rPr>
                <w:rFonts w:ascii="Times New Roman" w:eastAsia="Calibri" w:hAnsi="Times New Roman" w:cs="Times New Roman"/>
                <w:sz w:val="24"/>
                <w:szCs w:val="24"/>
              </w:rPr>
              <w:t>13</w:t>
            </w:r>
          </w:p>
        </w:tc>
        <w:tc>
          <w:tcPr>
            <w:tcW w:w="1765" w:type="pct"/>
          </w:tcPr>
          <w:p w:rsidR="00EA4EDF" w:rsidRPr="00EA4EDF" w:rsidRDefault="00EA4EDF" w:rsidP="00C15091">
            <w:pPr>
              <w:jc w:val="both"/>
              <w:rPr>
                <w:rFonts w:ascii="Times New Roman" w:eastAsia="Calibri" w:hAnsi="Times New Roman" w:cs="Times New Roman"/>
                <w:sz w:val="24"/>
                <w:szCs w:val="24"/>
              </w:rPr>
            </w:pPr>
            <w:r w:rsidRPr="00EA4EDF">
              <w:rPr>
                <w:rFonts w:ascii="Times New Roman" w:eastAsia="Calibri" w:hAnsi="Times New Roman" w:cs="Times New Roman"/>
                <w:sz w:val="24"/>
                <w:szCs w:val="24"/>
              </w:rPr>
              <w:t>646811, Омская область, Таврический район, с. Сосновское, ул. 50 лет Октября, д. 8</w:t>
            </w:r>
          </w:p>
        </w:tc>
        <w:tc>
          <w:tcPr>
            <w:tcW w:w="825" w:type="pct"/>
            <w:shd w:val="clear" w:color="auto" w:fill="auto"/>
          </w:tcPr>
          <w:p w:rsidR="00EA4EDF" w:rsidRPr="00EA4EDF" w:rsidRDefault="00EA4EDF" w:rsidP="00C15091">
            <w:pPr>
              <w:jc w:val="center"/>
              <w:rPr>
                <w:rFonts w:ascii="Times New Roman" w:eastAsia="Calibri" w:hAnsi="Times New Roman" w:cs="Times New Roman"/>
                <w:sz w:val="24"/>
                <w:szCs w:val="24"/>
              </w:rPr>
            </w:pPr>
            <w:r w:rsidRPr="00EA4EDF">
              <w:rPr>
                <w:rFonts w:ascii="Times New Roman" w:eastAsia="Calibri" w:hAnsi="Times New Roman" w:cs="Times New Roman"/>
                <w:sz w:val="24"/>
                <w:szCs w:val="24"/>
              </w:rPr>
              <w:t>2025</w:t>
            </w:r>
          </w:p>
        </w:tc>
        <w:tc>
          <w:tcPr>
            <w:tcW w:w="1182" w:type="pct"/>
          </w:tcPr>
          <w:p w:rsidR="00EA4EDF" w:rsidRPr="00EA4EDF" w:rsidRDefault="00EA4EDF" w:rsidP="00C15091">
            <w:pPr>
              <w:jc w:val="center"/>
              <w:rPr>
                <w:rFonts w:ascii="Times New Roman" w:hAnsi="Times New Roman" w:cs="Times New Roman"/>
                <w:sz w:val="24"/>
                <w:szCs w:val="24"/>
              </w:rPr>
            </w:pPr>
            <w:proofErr w:type="gramStart"/>
            <w:r w:rsidRPr="00EA4EDF">
              <w:rPr>
                <w:rFonts w:ascii="Times New Roman" w:eastAsia="Calibri" w:hAnsi="Times New Roman" w:cs="Times New Roman"/>
                <w:sz w:val="24"/>
                <w:szCs w:val="24"/>
              </w:rPr>
              <w:t>ВС</w:t>
            </w:r>
            <w:proofErr w:type="gramEnd"/>
            <w:r w:rsidRPr="00EA4EDF">
              <w:rPr>
                <w:rFonts w:ascii="Times New Roman" w:eastAsia="Calibri" w:hAnsi="Times New Roman" w:cs="Times New Roman"/>
                <w:sz w:val="24"/>
                <w:szCs w:val="24"/>
              </w:rPr>
              <w:t>, ВО, ТС, ЭС</w:t>
            </w:r>
          </w:p>
        </w:tc>
        <w:tc>
          <w:tcPr>
            <w:tcW w:w="934" w:type="pct"/>
          </w:tcPr>
          <w:p w:rsidR="00EA4EDF" w:rsidRPr="00EA4EDF" w:rsidRDefault="00EA4EDF" w:rsidP="00C15091">
            <w:pPr>
              <w:jc w:val="both"/>
              <w:rPr>
                <w:rFonts w:ascii="Times New Roman" w:eastAsia="Calibri" w:hAnsi="Times New Roman" w:cs="Times New Roman"/>
                <w:sz w:val="24"/>
                <w:szCs w:val="24"/>
              </w:rPr>
            </w:pPr>
            <w:r w:rsidRPr="00EA4EDF">
              <w:rPr>
                <w:rFonts w:ascii="Times New Roman" w:eastAsia="Calibri" w:hAnsi="Times New Roman" w:cs="Times New Roman"/>
                <w:sz w:val="24"/>
                <w:szCs w:val="24"/>
              </w:rPr>
              <w:t>3 121 926,19</w:t>
            </w:r>
          </w:p>
        </w:tc>
      </w:tr>
      <w:tr w:rsidR="00EA4EDF" w:rsidRPr="00EA4EDF" w:rsidTr="00C15091">
        <w:tc>
          <w:tcPr>
            <w:tcW w:w="294" w:type="pct"/>
            <w:shd w:val="clear" w:color="auto" w:fill="auto"/>
          </w:tcPr>
          <w:p w:rsidR="00EA4EDF" w:rsidRPr="00EA4EDF" w:rsidRDefault="00EA4EDF" w:rsidP="00C15091">
            <w:pPr>
              <w:jc w:val="center"/>
              <w:rPr>
                <w:rFonts w:ascii="Times New Roman" w:eastAsia="Calibri" w:hAnsi="Times New Roman" w:cs="Times New Roman"/>
                <w:sz w:val="24"/>
                <w:szCs w:val="24"/>
              </w:rPr>
            </w:pPr>
            <w:r w:rsidRPr="00EA4EDF">
              <w:rPr>
                <w:rFonts w:ascii="Times New Roman" w:eastAsia="Calibri" w:hAnsi="Times New Roman" w:cs="Times New Roman"/>
                <w:sz w:val="24"/>
                <w:szCs w:val="24"/>
              </w:rPr>
              <w:t>14</w:t>
            </w:r>
          </w:p>
        </w:tc>
        <w:tc>
          <w:tcPr>
            <w:tcW w:w="1765" w:type="pct"/>
          </w:tcPr>
          <w:p w:rsidR="00EA4EDF" w:rsidRPr="00EA4EDF" w:rsidRDefault="00EA4EDF" w:rsidP="00C15091">
            <w:pPr>
              <w:jc w:val="both"/>
              <w:rPr>
                <w:rFonts w:ascii="Times New Roman" w:eastAsia="Calibri" w:hAnsi="Times New Roman" w:cs="Times New Roman"/>
                <w:sz w:val="24"/>
                <w:szCs w:val="24"/>
              </w:rPr>
            </w:pPr>
            <w:r w:rsidRPr="00EA4EDF">
              <w:rPr>
                <w:rFonts w:ascii="Times New Roman" w:eastAsia="Calibri" w:hAnsi="Times New Roman" w:cs="Times New Roman"/>
                <w:sz w:val="24"/>
                <w:szCs w:val="24"/>
              </w:rPr>
              <w:t>646811, Омская область, Таврический район, с. Сосновское, ул. 50 лет Октября, д. 8</w:t>
            </w:r>
          </w:p>
        </w:tc>
        <w:tc>
          <w:tcPr>
            <w:tcW w:w="825" w:type="pct"/>
            <w:shd w:val="clear" w:color="auto" w:fill="auto"/>
          </w:tcPr>
          <w:p w:rsidR="00EA4EDF" w:rsidRPr="00EA4EDF" w:rsidRDefault="00EA4EDF" w:rsidP="00C15091">
            <w:pPr>
              <w:jc w:val="center"/>
              <w:rPr>
                <w:rFonts w:ascii="Times New Roman" w:eastAsia="Calibri" w:hAnsi="Times New Roman" w:cs="Times New Roman"/>
                <w:sz w:val="24"/>
                <w:szCs w:val="24"/>
              </w:rPr>
            </w:pPr>
            <w:r w:rsidRPr="00EA4EDF">
              <w:rPr>
                <w:rFonts w:ascii="Times New Roman" w:eastAsia="Calibri" w:hAnsi="Times New Roman" w:cs="Times New Roman"/>
                <w:sz w:val="24"/>
                <w:szCs w:val="24"/>
              </w:rPr>
              <w:t>2025</w:t>
            </w:r>
          </w:p>
        </w:tc>
        <w:tc>
          <w:tcPr>
            <w:tcW w:w="1182" w:type="pct"/>
          </w:tcPr>
          <w:p w:rsidR="00EA4EDF" w:rsidRPr="00EA4EDF" w:rsidRDefault="00EA4EDF" w:rsidP="00C15091">
            <w:pPr>
              <w:jc w:val="center"/>
              <w:rPr>
                <w:rFonts w:ascii="Times New Roman" w:hAnsi="Times New Roman" w:cs="Times New Roman"/>
                <w:sz w:val="24"/>
                <w:szCs w:val="24"/>
              </w:rPr>
            </w:pPr>
            <w:r w:rsidRPr="00EA4EDF">
              <w:rPr>
                <w:rFonts w:ascii="Times New Roman" w:hAnsi="Times New Roman" w:cs="Times New Roman"/>
                <w:sz w:val="24"/>
                <w:szCs w:val="24"/>
              </w:rPr>
              <w:t>составление проектно-сметной документации</w:t>
            </w:r>
          </w:p>
        </w:tc>
        <w:tc>
          <w:tcPr>
            <w:tcW w:w="934" w:type="pct"/>
          </w:tcPr>
          <w:p w:rsidR="00EA4EDF" w:rsidRPr="00EA4EDF" w:rsidRDefault="00EA4EDF" w:rsidP="00C15091">
            <w:pPr>
              <w:jc w:val="both"/>
              <w:rPr>
                <w:rFonts w:ascii="Times New Roman" w:eastAsia="Calibri" w:hAnsi="Times New Roman" w:cs="Times New Roman"/>
                <w:sz w:val="24"/>
                <w:szCs w:val="24"/>
              </w:rPr>
            </w:pPr>
            <w:r w:rsidRPr="00EA4EDF">
              <w:rPr>
                <w:rFonts w:ascii="Times New Roman" w:eastAsia="Calibri" w:hAnsi="Times New Roman" w:cs="Times New Roman"/>
                <w:sz w:val="24"/>
                <w:szCs w:val="24"/>
              </w:rPr>
              <w:t>115 511,27</w:t>
            </w:r>
          </w:p>
        </w:tc>
      </w:tr>
      <w:tr w:rsidR="00EA4EDF" w:rsidRPr="00EA4EDF" w:rsidTr="00C15091">
        <w:tc>
          <w:tcPr>
            <w:tcW w:w="294" w:type="pct"/>
            <w:shd w:val="clear" w:color="auto" w:fill="auto"/>
          </w:tcPr>
          <w:p w:rsidR="00EA4EDF" w:rsidRPr="00EA4EDF" w:rsidRDefault="00EA4EDF" w:rsidP="00C15091">
            <w:pPr>
              <w:jc w:val="center"/>
              <w:rPr>
                <w:rFonts w:ascii="Times New Roman" w:eastAsia="Calibri" w:hAnsi="Times New Roman" w:cs="Times New Roman"/>
                <w:sz w:val="24"/>
                <w:szCs w:val="24"/>
              </w:rPr>
            </w:pPr>
            <w:r w:rsidRPr="00EA4EDF">
              <w:rPr>
                <w:rFonts w:ascii="Times New Roman" w:eastAsia="Calibri" w:hAnsi="Times New Roman" w:cs="Times New Roman"/>
                <w:sz w:val="24"/>
                <w:szCs w:val="24"/>
              </w:rPr>
              <w:t>15</w:t>
            </w:r>
          </w:p>
        </w:tc>
        <w:tc>
          <w:tcPr>
            <w:tcW w:w="1765" w:type="pct"/>
          </w:tcPr>
          <w:p w:rsidR="00EA4EDF" w:rsidRPr="00EA4EDF" w:rsidRDefault="00EA4EDF" w:rsidP="00C15091">
            <w:pPr>
              <w:jc w:val="both"/>
              <w:rPr>
                <w:rFonts w:ascii="Times New Roman" w:eastAsia="Calibri" w:hAnsi="Times New Roman" w:cs="Times New Roman"/>
                <w:sz w:val="24"/>
                <w:szCs w:val="24"/>
              </w:rPr>
            </w:pPr>
            <w:r w:rsidRPr="00EA4EDF">
              <w:rPr>
                <w:rFonts w:ascii="Times New Roman" w:eastAsia="Calibri" w:hAnsi="Times New Roman" w:cs="Times New Roman"/>
                <w:sz w:val="24"/>
                <w:szCs w:val="24"/>
              </w:rPr>
              <w:t>646811, Омская область, Таврический район, с. Сосновское, ул. 50 лет Октября, д. 9</w:t>
            </w:r>
          </w:p>
        </w:tc>
        <w:tc>
          <w:tcPr>
            <w:tcW w:w="825" w:type="pct"/>
            <w:shd w:val="clear" w:color="auto" w:fill="auto"/>
          </w:tcPr>
          <w:p w:rsidR="00EA4EDF" w:rsidRPr="00EA4EDF" w:rsidRDefault="00EA4EDF" w:rsidP="00C15091">
            <w:pPr>
              <w:jc w:val="center"/>
              <w:rPr>
                <w:rFonts w:ascii="Times New Roman" w:eastAsia="Calibri" w:hAnsi="Times New Roman" w:cs="Times New Roman"/>
                <w:sz w:val="24"/>
                <w:szCs w:val="24"/>
              </w:rPr>
            </w:pPr>
            <w:r w:rsidRPr="00EA4EDF">
              <w:rPr>
                <w:rFonts w:ascii="Times New Roman" w:eastAsia="Calibri" w:hAnsi="Times New Roman" w:cs="Times New Roman"/>
                <w:sz w:val="24"/>
                <w:szCs w:val="24"/>
              </w:rPr>
              <w:t>2025</w:t>
            </w:r>
          </w:p>
        </w:tc>
        <w:tc>
          <w:tcPr>
            <w:tcW w:w="1182" w:type="pct"/>
          </w:tcPr>
          <w:p w:rsidR="00EA4EDF" w:rsidRPr="00EA4EDF" w:rsidRDefault="00EA4EDF" w:rsidP="00C15091">
            <w:pPr>
              <w:jc w:val="center"/>
              <w:rPr>
                <w:rFonts w:ascii="Times New Roman" w:hAnsi="Times New Roman" w:cs="Times New Roman"/>
                <w:sz w:val="24"/>
                <w:szCs w:val="24"/>
              </w:rPr>
            </w:pPr>
            <w:proofErr w:type="gramStart"/>
            <w:r w:rsidRPr="00EA4EDF">
              <w:rPr>
                <w:rFonts w:ascii="Times New Roman" w:eastAsia="Calibri" w:hAnsi="Times New Roman" w:cs="Times New Roman"/>
                <w:sz w:val="24"/>
                <w:szCs w:val="24"/>
              </w:rPr>
              <w:t>ВС</w:t>
            </w:r>
            <w:proofErr w:type="gramEnd"/>
            <w:r w:rsidRPr="00EA4EDF">
              <w:rPr>
                <w:rFonts w:ascii="Times New Roman" w:eastAsia="Calibri" w:hAnsi="Times New Roman" w:cs="Times New Roman"/>
                <w:sz w:val="24"/>
                <w:szCs w:val="24"/>
              </w:rPr>
              <w:t>, ВО, ТС, ЭС</w:t>
            </w:r>
          </w:p>
        </w:tc>
        <w:tc>
          <w:tcPr>
            <w:tcW w:w="934" w:type="pct"/>
          </w:tcPr>
          <w:p w:rsidR="00EA4EDF" w:rsidRPr="00EA4EDF" w:rsidRDefault="00EA4EDF" w:rsidP="00C15091">
            <w:pPr>
              <w:jc w:val="both"/>
              <w:rPr>
                <w:rFonts w:ascii="Times New Roman" w:eastAsia="Calibri" w:hAnsi="Times New Roman" w:cs="Times New Roman"/>
                <w:sz w:val="24"/>
                <w:szCs w:val="24"/>
              </w:rPr>
            </w:pPr>
            <w:r w:rsidRPr="00EA4EDF">
              <w:rPr>
                <w:rFonts w:ascii="Times New Roman" w:eastAsia="Calibri" w:hAnsi="Times New Roman" w:cs="Times New Roman"/>
                <w:sz w:val="24"/>
                <w:szCs w:val="24"/>
              </w:rPr>
              <w:t>3 462 433,74</w:t>
            </w:r>
          </w:p>
        </w:tc>
      </w:tr>
      <w:tr w:rsidR="00EA4EDF" w:rsidRPr="00EA4EDF" w:rsidTr="00C15091">
        <w:tc>
          <w:tcPr>
            <w:tcW w:w="294" w:type="pct"/>
            <w:shd w:val="clear" w:color="auto" w:fill="auto"/>
          </w:tcPr>
          <w:p w:rsidR="00EA4EDF" w:rsidRPr="00EA4EDF" w:rsidRDefault="00EA4EDF" w:rsidP="00C15091">
            <w:pPr>
              <w:jc w:val="center"/>
              <w:rPr>
                <w:rFonts w:ascii="Times New Roman" w:eastAsia="Calibri" w:hAnsi="Times New Roman" w:cs="Times New Roman"/>
                <w:sz w:val="24"/>
                <w:szCs w:val="24"/>
              </w:rPr>
            </w:pPr>
            <w:r w:rsidRPr="00EA4EDF">
              <w:rPr>
                <w:rFonts w:ascii="Times New Roman" w:eastAsia="Calibri" w:hAnsi="Times New Roman" w:cs="Times New Roman"/>
                <w:sz w:val="24"/>
                <w:szCs w:val="24"/>
              </w:rPr>
              <w:t>16</w:t>
            </w:r>
          </w:p>
        </w:tc>
        <w:tc>
          <w:tcPr>
            <w:tcW w:w="1765" w:type="pct"/>
          </w:tcPr>
          <w:p w:rsidR="00EA4EDF" w:rsidRPr="00EA4EDF" w:rsidRDefault="00EA4EDF" w:rsidP="00C15091">
            <w:pPr>
              <w:jc w:val="both"/>
              <w:rPr>
                <w:rFonts w:ascii="Times New Roman" w:eastAsia="Calibri" w:hAnsi="Times New Roman" w:cs="Times New Roman"/>
                <w:sz w:val="24"/>
                <w:szCs w:val="24"/>
              </w:rPr>
            </w:pPr>
            <w:r w:rsidRPr="00EA4EDF">
              <w:rPr>
                <w:rFonts w:ascii="Times New Roman" w:eastAsia="Calibri" w:hAnsi="Times New Roman" w:cs="Times New Roman"/>
                <w:sz w:val="24"/>
                <w:szCs w:val="24"/>
              </w:rPr>
              <w:t xml:space="preserve">646811, Омская область, Таврический район, с. </w:t>
            </w:r>
            <w:r w:rsidRPr="00EA4EDF">
              <w:rPr>
                <w:rFonts w:ascii="Times New Roman" w:eastAsia="Calibri" w:hAnsi="Times New Roman" w:cs="Times New Roman"/>
                <w:sz w:val="24"/>
                <w:szCs w:val="24"/>
              </w:rPr>
              <w:lastRenderedPageBreak/>
              <w:t>Сосновское, ул. 50 лет Октября, д. 9</w:t>
            </w:r>
          </w:p>
        </w:tc>
        <w:tc>
          <w:tcPr>
            <w:tcW w:w="825" w:type="pct"/>
            <w:shd w:val="clear" w:color="auto" w:fill="auto"/>
          </w:tcPr>
          <w:p w:rsidR="00EA4EDF" w:rsidRPr="00EA4EDF" w:rsidRDefault="00EA4EDF" w:rsidP="00C15091">
            <w:pPr>
              <w:jc w:val="center"/>
              <w:rPr>
                <w:rFonts w:ascii="Times New Roman" w:eastAsia="Calibri" w:hAnsi="Times New Roman" w:cs="Times New Roman"/>
                <w:sz w:val="24"/>
                <w:szCs w:val="24"/>
              </w:rPr>
            </w:pPr>
            <w:r w:rsidRPr="00EA4EDF">
              <w:rPr>
                <w:rFonts w:ascii="Times New Roman" w:eastAsia="Calibri" w:hAnsi="Times New Roman" w:cs="Times New Roman"/>
                <w:sz w:val="24"/>
                <w:szCs w:val="24"/>
              </w:rPr>
              <w:lastRenderedPageBreak/>
              <w:t>2025</w:t>
            </w:r>
          </w:p>
        </w:tc>
        <w:tc>
          <w:tcPr>
            <w:tcW w:w="1182" w:type="pct"/>
          </w:tcPr>
          <w:p w:rsidR="00EA4EDF" w:rsidRPr="00EA4EDF" w:rsidRDefault="00EA4EDF" w:rsidP="00C15091">
            <w:pPr>
              <w:jc w:val="center"/>
              <w:rPr>
                <w:rFonts w:ascii="Times New Roman" w:hAnsi="Times New Roman" w:cs="Times New Roman"/>
                <w:sz w:val="24"/>
                <w:szCs w:val="24"/>
              </w:rPr>
            </w:pPr>
            <w:r w:rsidRPr="00EA4EDF">
              <w:rPr>
                <w:rFonts w:ascii="Times New Roman" w:hAnsi="Times New Roman" w:cs="Times New Roman"/>
                <w:sz w:val="24"/>
                <w:szCs w:val="24"/>
              </w:rPr>
              <w:t xml:space="preserve">составление проектно-сметной </w:t>
            </w:r>
            <w:r w:rsidRPr="00EA4EDF">
              <w:rPr>
                <w:rFonts w:ascii="Times New Roman" w:hAnsi="Times New Roman" w:cs="Times New Roman"/>
                <w:sz w:val="24"/>
                <w:szCs w:val="24"/>
              </w:rPr>
              <w:lastRenderedPageBreak/>
              <w:t>документации</w:t>
            </w:r>
          </w:p>
        </w:tc>
        <w:tc>
          <w:tcPr>
            <w:tcW w:w="934" w:type="pct"/>
          </w:tcPr>
          <w:p w:rsidR="00EA4EDF" w:rsidRPr="00EA4EDF" w:rsidRDefault="00EA4EDF" w:rsidP="00C15091">
            <w:pPr>
              <w:jc w:val="both"/>
              <w:rPr>
                <w:rFonts w:ascii="Times New Roman" w:eastAsia="Calibri" w:hAnsi="Times New Roman" w:cs="Times New Roman"/>
                <w:sz w:val="24"/>
                <w:szCs w:val="24"/>
              </w:rPr>
            </w:pPr>
            <w:r w:rsidRPr="00EA4EDF">
              <w:rPr>
                <w:rFonts w:ascii="Times New Roman" w:eastAsia="Calibri" w:hAnsi="Times New Roman" w:cs="Times New Roman"/>
                <w:sz w:val="24"/>
                <w:szCs w:val="24"/>
              </w:rPr>
              <w:lastRenderedPageBreak/>
              <w:t>128 110,05</w:t>
            </w:r>
          </w:p>
        </w:tc>
      </w:tr>
    </w:tbl>
    <w:p w:rsidR="00EA4EDF" w:rsidRPr="00EA4EDF" w:rsidRDefault="00EA4EDF" w:rsidP="00EA4EDF">
      <w:pPr>
        <w:jc w:val="both"/>
        <w:rPr>
          <w:rFonts w:ascii="Times New Roman" w:hAnsi="Times New Roman" w:cs="Times New Roman"/>
          <w:sz w:val="24"/>
          <w:szCs w:val="24"/>
        </w:rPr>
      </w:pPr>
    </w:p>
    <w:p w:rsidR="00EA4EDF" w:rsidRPr="00EA4EDF" w:rsidRDefault="00EA4EDF" w:rsidP="00EA4EDF">
      <w:pPr>
        <w:jc w:val="both"/>
        <w:rPr>
          <w:rFonts w:ascii="Times New Roman" w:hAnsi="Times New Roman" w:cs="Times New Roman"/>
          <w:sz w:val="24"/>
          <w:szCs w:val="24"/>
        </w:rPr>
      </w:pPr>
    </w:p>
    <w:p w:rsidR="00EA4EDF" w:rsidRPr="00EA4EDF" w:rsidRDefault="00EA4EDF" w:rsidP="00EA4EDF">
      <w:pPr>
        <w:jc w:val="both"/>
        <w:rPr>
          <w:rFonts w:ascii="Times New Roman" w:hAnsi="Times New Roman" w:cs="Times New Roman"/>
          <w:sz w:val="24"/>
          <w:szCs w:val="24"/>
        </w:rPr>
      </w:pPr>
    </w:p>
    <w:p w:rsidR="00EA4EDF" w:rsidRDefault="00EA4EDF" w:rsidP="00EA4EDF">
      <w:pPr>
        <w:jc w:val="both"/>
        <w:rPr>
          <w:color w:val="FF0000"/>
          <w:sz w:val="28"/>
          <w:szCs w:val="28"/>
        </w:rPr>
      </w:pPr>
    </w:p>
    <w:p w:rsidR="00EA4EDF" w:rsidRPr="00B339D4" w:rsidRDefault="00EA4EDF" w:rsidP="00EA4EDF">
      <w:pPr>
        <w:jc w:val="both"/>
        <w:rPr>
          <w:color w:val="FF0000"/>
          <w:sz w:val="28"/>
          <w:szCs w:val="28"/>
        </w:rPr>
      </w:pPr>
    </w:p>
    <w:p w:rsidR="00EA4EDF" w:rsidRDefault="00EA4EDF" w:rsidP="00EA4EDF"/>
    <w:p w:rsidR="0090620F" w:rsidRDefault="0090620F" w:rsidP="00EA4EDF">
      <w:pPr>
        <w:jc w:val="center"/>
        <w:rPr>
          <w:rFonts w:ascii="Times New Roman" w:hAnsi="Times New Roman" w:cs="Times New Roman"/>
          <w:sz w:val="24"/>
          <w:szCs w:val="24"/>
        </w:rPr>
      </w:pPr>
    </w:p>
    <w:p w:rsidR="0090620F" w:rsidRDefault="0090620F" w:rsidP="00BC6790">
      <w:pPr>
        <w:widowControl w:val="0"/>
        <w:autoSpaceDE w:val="0"/>
        <w:autoSpaceDN w:val="0"/>
        <w:adjustRightInd w:val="0"/>
        <w:ind w:firstLine="540"/>
        <w:jc w:val="both"/>
        <w:rPr>
          <w:rFonts w:ascii="Times New Roman" w:hAnsi="Times New Roman" w:cs="Times New Roman"/>
          <w:sz w:val="24"/>
          <w:szCs w:val="24"/>
        </w:rPr>
      </w:pPr>
    </w:p>
    <w:p w:rsidR="0075014D" w:rsidRPr="003F001C" w:rsidRDefault="0075014D" w:rsidP="0075014D">
      <w:pPr>
        <w:spacing w:after="0" w:line="240" w:lineRule="auto"/>
        <w:jc w:val="both"/>
        <w:rPr>
          <w:rFonts w:ascii="Times New Roman" w:hAnsi="Times New Roman" w:cs="Times New Roman"/>
          <w:sz w:val="24"/>
          <w:szCs w:val="24"/>
        </w:rPr>
      </w:pPr>
      <w:r w:rsidRPr="003F001C">
        <w:rPr>
          <w:rFonts w:ascii="Times New Roman" w:hAnsi="Times New Roman" w:cs="Times New Roman"/>
          <w:sz w:val="24"/>
          <w:szCs w:val="24"/>
        </w:rPr>
        <w:t>Глава муниципального района                                                                           И.А. Баннов</w:t>
      </w:r>
    </w:p>
    <w:p w:rsidR="0075014D" w:rsidRPr="003F001C" w:rsidRDefault="0075014D" w:rsidP="0075014D">
      <w:pPr>
        <w:pBdr>
          <w:bottom w:val="single" w:sz="12" w:space="1" w:color="auto"/>
        </w:pBdr>
        <w:spacing w:after="0" w:line="240" w:lineRule="auto"/>
        <w:jc w:val="both"/>
        <w:rPr>
          <w:rFonts w:ascii="Times New Roman" w:hAnsi="Times New Roman" w:cs="Times New Roman"/>
          <w:sz w:val="24"/>
          <w:szCs w:val="24"/>
        </w:rPr>
      </w:pPr>
    </w:p>
    <w:p w:rsidR="0075014D" w:rsidRDefault="0075014D" w:rsidP="0075014D">
      <w:pPr>
        <w:rPr>
          <w:szCs w:val="28"/>
        </w:rPr>
      </w:pPr>
    </w:p>
    <w:tbl>
      <w:tblPr>
        <w:tblStyle w:val="a3"/>
        <w:tblW w:w="0" w:type="auto"/>
        <w:tblLook w:val="04A0"/>
      </w:tblPr>
      <w:tblGrid>
        <w:gridCol w:w="9345"/>
      </w:tblGrid>
      <w:tr w:rsidR="0075014D" w:rsidRPr="003F001C" w:rsidTr="0090620F">
        <w:tc>
          <w:tcPr>
            <w:tcW w:w="9345" w:type="dxa"/>
            <w:tcBorders>
              <w:top w:val="double" w:sz="4" w:space="0" w:color="auto"/>
              <w:left w:val="double" w:sz="4" w:space="0" w:color="auto"/>
              <w:bottom w:val="double" w:sz="4" w:space="0" w:color="auto"/>
              <w:right w:val="double" w:sz="4" w:space="0" w:color="auto"/>
            </w:tcBorders>
          </w:tcPr>
          <w:p w:rsidR="0075014D" w:rsidRPr="003F001C" w:rsidRDefault="0075014D" w:rsidP="0090620F">
            <w:pPr>
              <w:jc w:val="center"/>
              <w:rPr>
                <w:rFonts w:ascii="Times New Roman" w:hAnsi="Times New Roman" w:cs="Times New Roman"/>
                <w:sz w:val="24"/>
                <w:szCs w:val="24"/>
              </w:rPr>
            </w:pPr>
          </w:p>
          <w:p w:rsidR="0075014D" w:rsidRPr="003F001C" w:rsidRDefault="0075014D" w:rsidP="0090620F">
            <w:pPr>
              <w:jc w:val="center"/>
              <w:rPr>
                <w:rFonts w:ascii="Times New Roman" w:hAnsi="Times New Roman" w:cs="Times New Roman"/>
                <w:sz w:val="24"/>
                <w:szCs w:val="24"/>
              </w:rPr>
            </w:pPr>
            <w:r w:rsidRPr="003F001C">
              <w:rPr>
                <w:rFonts w:ascii="Times New Roman" w:hAnsi="Times New Roman" w:cs="Times New Roman"/>
                <w:sz w:val="24"/>
                <w:szCs w:val="24"/>
              </w:rPr>
              <w:t>Учредители:</w:t>
            </w:r>
          </w:p>
          <w:p w:rsidR="0075014D" w:rsidRPr="003F001C" w:rsidRDefault="0075014D" w:rsidP="0090620F">
            <w:pPr>
              <w:jc w:val="center"/>
              <w:rPr>
                <w:rFonts w:ascii="Times New Roman" w:hAnsi="Times New Roman" w:cs="Times New Roman"/>
                <w:sz w:val="24"/>
                <w:szCs w:val="24"/>
              </w:rPr>
            </w:pPr>
          </w:p>
          <w:p w:rsidR="0075014D" w:rsidRPr="003F001C" w:rsidRDefault="0075014D" w:rsidP="0090620F">
            <w:pPr>
              <w:jc w:val="center"/>
              <w:rPr>
                <w:rFonts w:ascii="Times New Roman" w:hAnsi="Times New Roman" w:cs="Times New Roman"/>
                <w:sz w:val="24"/>
                <w:szCs w:val="24"/>
              </w:rPr>
            </w:pPr>
            <w:r w:rsidRPr="003F001C">
              <w:rPr>
                <w:rFonts w:ascii="Times New Roman" w:hAnsi="Times New Roman" w:cs="Times New Roman"/>
                <w:sz w:val="24"/>
                <w:szCs w:val="24"/>
              </w:rPr>
              <w:t>Совет Таврического муниципального района Омской области,</w:t>
            </w:r>
          </w:p>
          <w:p w:rsidR="0075014D" w:rsidRPr="003F001C" w:rsidRDefault="0075014D" w:rsidP="0090620F">
            <w:pPr>
              <w:jc w:val="center"/>
              <w:rPr>
                <w:rFonts w:ascii="Times New Roman" w:hAnsi="Times New Roman" w:cs="Times New Roman"/>
                <w:sz w:val="24"/>
                <w:szCs w:val="24"/>
              </w:rPr>
            </w:pPr>
            <w:r w:rsidRPr="003F001C">
              <w:rPr>
                <w:rFonts w:ascii="Times New Roman" w:hAnsi="Times New Roman" w:cs="Times New Roman"/>
                <w:sz w:val="24"/>
                <w:szCs w:val="24"/>
              </w:rPr>
              <w:t>Администрация Таврического муниципального района Омской области</w:t>
            </w:r>
          </w:p>
          <w:p w:rsidR="0075014D" w:rsidRPr="003F001C" w:rsidRDefault="0075014D" w:rsidP="0090620F">
            <w:pPr>
              <w:jc w:val="center"/>
              <w:rPr>
                <w:rFonts w:ascii="Times New Roman" w:hAnsi="Times New Roman" w:cs="Times New Roman"/>
                <w:sz w:val="24"/>
                <w:szCs w:val="24"/>
              </w:rPr>
            </w:pPr>
          </w:p>
          <w:p w:rsidR="0075014D" w:rsidRPr="003F001C" w:rsidRDefault="0075014D" w:rsidP="0090620F">
            <w:pPr>
              <w:jc w:val="center"/>
              <w:rPr>
                <w:rFonts w:ascii="Times New Roman" w:hAnsi="Times New Roman" w:cs="Times New Roman"/>
                <w:sz w:val="24"/>
                <w:szCs w:val="24"/>
              </w:rPr>
            </w:pPr>
            <w:proofErr w:type="gramStart"/>
            <w:r w:rsidRPr="003F001C">
              <w:rPr>
                <w:rFonts w:ascii="Times New Roman" w:hAnsi="Times New Roman" w:cs="Times New Roman"/>
                <w:sz w:val="24"/>
                <w:szCs w:val="24"/>
              </w:rPr>
              <w:t>Ответственный за выпуск:</w:t>
            </w:r>
            <w:proofErr w:type="gramEnd"/>
            <w:r w:rsidRPr="003F001C">
              <w:rPr>
                <w:rFonts w:ascii="Times New Roman" w:hAnsi="Times New Roman" w:cs="Times New Roman"/>
                <w:sz w:val="24"/>
                <w:szCs w:val="24"/>
              </w:rPr>
              <w:t xml:space="preserve"> Специалист 1 категории отдела </w:t>
            </w:r>
          </w:p>
          <w:p w:rsidR="0075014D" w:rsidRPr="003F001C" w:rsidRDefault="0075014D" w:rsidP="0090620F">
            <w:pPr>
              <w:jc w:val="center"/>
              <w:rPr>
                <w:rFonts w:ascii="Times New Roman" w:hAnsi="Times New Roman" w:cs="Times New Roman"/>
                <w:sz w:val="24"/>
                <w:szCs w:val="24"/>
              </w:rPr>
            </w:pPr>
            <w:r w:rsidRPr="003F001C">
              <w:rPr>
                <w:rFonts w:ascii="Times New Roman" w:hAnsi="Times New Roman" w:cs="Times New Roman"/>
                <w:sz w:val="24"/>
                <w:szCs w:val="24"/>
              </w:rPr>
              <w:t xml:space="preserve">организационно – кадровой работы Молчанова К.В. </w:t>
            </w:r>
          </w:p>
          <w:p w:rsidR="0075014D" w:rsidRPr="003F001C" w:rsidRDefault="0075014D" w:rsidP="0090620F">
            <w:pPr>
              <w:jc w:val="center"/>
              <w:rPr>
                <w:rFonts w:ascii="Times New Roman" w:hAnsi="Times New Roman" w:cs="Times New Roman"/>
                <w:sz w:val="24"/>
                <w:szCs w:val="24"/>
              </w:rPr>
            </w:pPr>
          </w:p>
          <w:p w:rsidR="0075014D" w:rsidRPr="003F001C" w:rsidRDefault="0075014D" w:rsidP="0090620F">
            <w:pPr>
              <w:jc w:val="center"/>
              <w:rPr>
                <w:rFonts w:ascii="Times New Roman" w:hAnsi="Times New Roman" w:cs="Times New Roman"/>
                <w:i/>
                <w:iCs/>
                <w:sz w:val="24"/>
                <w:szCs w:val="24"/>
              </w:rPr>
            </w:pPr>
            <w:r w:rsidRPr="003F001C">
              <w:rPr>
                <w:rFonts w:ascii="Times New Roman" w:hAnsi="Times New Roman" w:cs="Times New Roman"/>
                <w:i/>
                <w:iCs/>
                <w:sz w:val="24"/>
                <w:szCs w:val="24"/>
              </w:rPr>
              <w:t>Распространяется бесплатно</w:t>
            </w:r>
          </w:p>
          <w:p w:rsidR="0075014D" w:rsidRPr="003F001C" w:rsidRDefault="0075014D" w:rsidP="0090620F">
            <w:pPr>
              <w:jc w:val="center"/>
              <w:rPr>
                <w:rFonts w:ascii="Times New Roman" w:hAnsi="Times New Roman" w:cs="Times New Roman"/>
                <w:sz w:val="24"/>
                <w:szCs w:val="24"/>
              </w:rPr>
            </w:pPr>
          </w:p>
        </w:tc>
      </w:tr>
    </w:tbl>
    <w:p w:rsidR="0075014D" w:rsidRPr="003F001C" w:rsidRDefault="0075014D" w:rsidP="00BC6790">
      <w:pPr>
        <w:spacing w:after="0" w:line="240" w:lineRule="auto"/>
        <w:rPr>
          <w:rFonts w:ascii="Times New Roman" w:hAnsi="Times New Roman" w:cs="Times New Roman"/>
          <w:sz w:val="24"/>
          <w:szCs w:val="24"/>
        </w:rPr>
      </w:pPr>
    </w:p>
    <w:sectPr w:rsidR="0075014D" w:rsidRPr="003F001C" w:rsidSect="00963040">
      <w:headerReference w:type="default" r:id="rId28"/>
      <w:pgSz w:w="11906" w:h="16838"/>
      <w:pgMar w:top="993"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040" w:rsidRDefault="00963040" w:rsidP="00FA5B95">
      <w:pPr>
        <w:spacing w:after="0" w:line="240" w:lineRule="auto"/>
      </w:pPr>
      <w:r>
        <w:separator/>
      </w:r>
    </w:p>
  </w:endnote>
  <w:endnote w:type="continuationSeparator" w:id="0">
    <w:p w:rsidR="00963040" w:rsidRDefault="00963040" w:rsidP="00FA5B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040" w:rsidRPr="00F21142" w:rsidRDefault="00963040">
    <w:pPr>
      <w:pStyle w:val="a6"/>
      <w:jc w:val="right"/>
      <w:rPr>
        <w:sz w:val="24"/>
      </w:rPr>
    </w:pPr>
  </w:p>
  <w:p w:rsidR="00963040" w:rsidRPr="0026421A" w:rsidRDefault="00963040" w:rsidP="0090620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040" w:rsidRDefault="00963040">
    <w:pPr>
      <w:pStyle w:val="a6"/>
      <w:jc w:val="right"/>
    </w:pPr>
  </w:p>
  <w:p w:rsidR="00963040" w:rsidRDefault="00963040">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00041"/>
      <w:docPartObj>
        <w:docPartGallery w:val="Page Numbers (Bottom of Page)"/>
        <w:docPartUnique/>
      </w:docPartObj>
    </w:sdtPr>
    <w:sdtEndPr>
      <w:rPr>
        <w:sz w:val="24"/>
      </w:rPr>
    </w:sdtEndPr>
    <w:sdtContent>
      <w:p w:rsidR="00963040" w:rsidRPr="00F21142" w:rsidRDefault="00963040">
        <w:pPr>
          <w:pStyle w:val="a6"/>
          <w:jc w:val="right"/>
          <w:rPr>
            <w:sz w:val="24"/>
          </w:rPr>
        </w:pPr>
        <w:r w:rsidRPr="00F21142">
          <w:rPr>
            <w:sz w:val="24"/>
          </w:rPr>
          <w:fldChar w:fldCharType="begin"/>
        </w:r>
        <w:r w:rsidRPr="00F21142">
          <w:rPr>
            <w:sz w:val="24"/>
          </w:rPr>
          <w:instrText xml:space="preserve"> PAGE   \* MERGEFORMAT </w:instrText>
        </w:r>
        <w:r w:rsidRPr="00F21142">
          <w:rPr>
            <w:sz w:val="24"/>
          </w:rPr>
          <w:fldChar w:fldCharType="separate"/>
        </w:r>
        <w:r w:rsidR="00EA4EDF">
          <w:rPr>
            <w:noProof/>
            <w:sz w:val="24"/>
          </w:rPr>
          <w:t>13</w:t>
        </w:r>
        <w:r w:rsidRPr="00F21142">
          <w:rPr>
            <w:sz w:val="24"/>
          </w:rPr>
          <w:fldChar w:fldCharType="end"/>
        </w:r>
      </w:p>
    </w:sdtContent>
  </w:sdt>
  <w:p w:rsidR="00963040" w:rsidRPr="0026421A" w:rsidRDefault="00963040" w:rsidP="0090620F">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040" w:rsidRDefault="00963040">
    <w:pPr>
      <w:pStyle w:val="a6"/>
      <w:jc w:val="right"/>
    </w:pPr>
  </w:p>
  <w:p w:rsidR="00963040" w:rsidRDefault="00963040">
    <w:pPr>
      <w:pStyle w:val="a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00045"/>
      <w:docPartObj>
        <w:docPartGallery w:val="Page Numbers (Bottom of Page)"/>
        <w:docPartUnique/>
      </w:docPartObj>
    </w:sdtPr>
    <w:sdtEndPr>
      <w:rPr>
        <w:sz w:val="24"/>
      </w:rPr>
    </w:sdtEndPr>
    <w:sdtContent>
      <w:p w:rsidR="00963040" w:rsidRPr="00F21142" w:rsidRDefault="00963040">
        <w:pPr>
          <w:pStyle w:val="a6"/>
          <w:jc w:val="right"/>
          <w:rPr>
            <w:sz w:val="24"/>
          </w:rPr>
        </w:pPr>
      </w:p>
    </w:sdtContent>
  </w:sdt>
  <w:p w:rsidR="00963040" w:rsidRPr="0026421A" w:rsidRDefault="00963040" w:rsidP="0090620F">
    <w:pPr>
      <w:pStyle w:val="a6"/>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040" w:rsidRDefault="00963040">
    <w:pPr>
      <w:pStyle w:val="a6"/>
      <w:jc w:val="right"/>
    </w:pPr>
  </w:p>
  <w:p w:rsidR="00963040" w:rsidRPr="00F21142" w:rsidRDefault="00963040">
    <w:pPr>
      <w:pStyle w:val="a6"/>
      <w:jc w:val="right"/>
      <w:rPr>
        <w:sz w:val="24"/>
      </w:rPr>
    </w:pPr>
  </w:p>
  <w:p w:rsidR="00963040" w:rsidRPr="0026421A" w:rsidRDefault="00963040" w:rsidP="0090620F">
    <w:pPr>
      <w:pStyle w:val="a6"/>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040" w:rsidRDefault="00963040">
    <w:pPr>
      <w:pStyle w:val="a6"/>
      <w:jc w:val="right"/>
    </w:pPr>
  </w:p>
  <w:p w:rsidR="00963040" w:rsidRDefault="0096304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040" w:rsidRDefault="00963040" w:rsidP="00FA5B95">
      <w:pPr>
        <w:spacing w:after="0" w:line="240" w:lineRule="auto"/>
      </w:pPr>
      <w:r>
        <w:separator/>
      </w:r>
    </w:p>
  </w:footnote>
  <w:footnote w:type="continuationSeparator" w:id="0">
    <w:p w:rsidR="00963040" w:rsidRDefault="00963040" w:rsidP="00FA5B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87272"/>
      <w:docPartObj>
        <w:docPartGallery w:val="Page Numbers (Top of Page)"/>
        <w:docPartUnique/>
      </w:docPartObj>
    </w:sdtPr>
    <w:sdtContent>
      <w:p w:rsidR="00963040" w:rsidRDefault="00963040">
        <w:pPr>
          <w:pStyle w:val="a4"/>
          <w:jc w:val="center"/>
        </w:pPr>
        <w:fldSimple w:instr=" PAGE   \* MERGEFORMAT ">
          <w:r w:rsidR="00EA4EDF">
            <w:rPr>
              <w:noProof/>
            </w:rPr>
            <w:t>19</w:t>
          </w:r>
        </w:fldSimple>
      </w:p>
    </w:sdtContent>
  </w:sdt>
  <w:p w:rsidR="00963040" w:rsidRDefault="0096304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87273"/>
      <w:docPartObj>
        <w:docPartGallery w:val="Page Numbers (Top of Page)"/>
        <w:docPartUnique/>
      </w:docPartObj>
    </w:sdtPr>
    <w:sdtContent>
      <w:p w:rsidR="00963040" w:rsidRDefault="00963040">
        <w:pPr>
          <w:pStyle w:val="a4"/>
          <w:jc w:val="center"/>
        </w:pPr>
        <w:fldSimple w:instr=" PAGE   \* MERGEFORMAT ">
          <w:r w:rsidR="00EA4EDF">
            <w:rPr>
              <w:noProof/>
            </w:rPr>
            <w:t>1</w:t>
          </w:r>
        </w:fldSimple>
      </w:p>
    </w:sdtContent>
  </w:sdt>
  <w:p w:rsidR="00963040" w:rsidRDefault="00963040">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040" w:rsidRDefault="0096304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5337"/>
    <w:multiLevelType w:val="hybridMultilevel"/>
    <w:tmpl w:val="6332FC8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6DA11E4"/>
    <w:multiLevelType w:val="hybridMultilevel"/>
    <w:tmpl w:val="762A9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8948E6"/>
    <w:multiLevelType w:val="hybridMultilevel"/>
    <w:tmpl w:val="C78E0E92"/>
    <w:lvl w:ilvl="0" w:tplc="8CAC4DBE">
      <w:start w:val="1"/>
      <w:numFmt w:val="bullet"/>
      <w:suff w:val="space"/>
      <w:lvlText w:val=""/>
      <w:lvlJc w:val="left"/>
      <w:pPr>
        <w:ind w:left="709"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
    <w:nsid w:val="11477200"/>
    <w:multiLevelType w:val="hybridMultilevel"/>
    <w:tmpl w:val="5AD867BC"/>
    <w:lvl w:ilvl="0" w:tplc="C082C71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5BD2AF3"/>
    <w:multiLevelType w:val="hybridMultilevel"/>
    <w:tmpl w:val="ED3CACEC"/>
    <w:lvl w:ilvl="0" w:tplc="4EAC7974">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862299E"/>
    <w:multiLevelType w:val="hybridMultilevel"/>
    <w:tmpl w:val="E940BFA2"/>
    <w:lvl w:ilvl="0" w:tplc="5DB2F6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1A764E7B"/>
    <w:multiLevelType w:val="hybridMultilevel"/>
    <w:tmpl w:val="0E82F992"/>
    <w:lvl w:ilvl="0" w:tplc="C082C710">
      <w:start w:val="1"/>
      <w:numFmt w:val="bullet"/>
      <w:suff w:val="space"/>
      <w:lvlText w:val=""/>
      <w:lvlJc w:val="left"/>
      <w:pPr>
        <w:ind w:left="709"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AD35569"/>
    <w:multiLevelType w:val="hybridMultilevel"/>
    <w:tmpl w:val="F7F2AF0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21B72B61"/>
    <w:multiLevelType w:val="hybridMultilevel"/>
    <w:tmpl w:val="56D6C1A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22C46BE2"/>
    <w:multiLevelType w:val="hybridMultilevel"/>
    <w:tmpl w:val="B804F780"/>
    <w:lvl w:ilvl="0" w:tplc="04190011">
      <w:start w:val="1"/>
      <w:numFmt w:val="decimal"/>
      <w:lvlText w:val="%1)"/>
      <w:lvlJc w:val="left"/>
      <w:pPr>
        <w:ind w:left="2847" w:hanging="360"/>
      </w:pPr>
    </w:lvl>
    <w:lvl w:ilvl="1" w:tplc="04190019" w:tentative="1">
      <w:start w:val="1"/>
      <w:numFmt w:val="lowerLetter"/>
      <w:lvlText w:val="%2."/>
      <w:lvlJc w:val="left"/>
      <w:pPr>
        <w:ind w:left="3567" w:hanging="360"/>
      </w:pPr>
    </w:lvl>
    <w:lvl w:ilvl="2" w:tplc="0419001B" w:tentative="1">
      <w:start w:val="1"/>
      <w:numFmt w:val="lowerRoman"/>
      <w:lvlText w:val="%3."/>
      <w:lvlJc w:val="right"/>
      <w:pPr>
        <w:ind w:left="4287" w:hanging="180"/>
      </w:pPr>
    </w:lvl>
    <w:lvl w:ilvl="3" w:tplc="0419000F" w:tentative="1">
      <w:start w:val="1"/>
      <w:numFmt w:val="decimal"/>
      <w:lvlText w:val="%4."/>
      <w:lvlJc w:val="left"/>
      <w:pPr>
        <w:ind w:left="5007" w:hanging="360"/>
      </w:pPr>
    </w:lvl>
    <w:lvl w:ilvl="4" w:tplc="04190019" w:tentative="1">
      <w:start w:val="1"/>
      <w:numFmt w:val="lowerLetter"/>
      <w:lvlText w:val="%5."/>
      <w:lvlJc w:val="left"/>
      <w:pPr>
        <w:ind w:left="5727" w:hanging="360"/>
      </w:pPr>
    </w:lvl>
    <w:lvl w:ilvl="5" w:tplc="0419001B" w:tentative="1">
      <w:start w:val="1"/>
      <w:numFmt w:val="lowerRoman"/>
      <w:lvlText w:val="%6."/>
      <w:lvlJc w:val="right"/>
      <w:pPr>
        <w:ind w:left="6447" w:hanging="180"/>
      </w:pPr>
    </w:lvl>
    <w:lvl w:ilvl="6" w:tplc="0419000F" w:tentative="1">
      <w:start w:val="1"/>
      <w:numFmt w:val="decimal"/>
      <w:lvlText w:val="%7."/>
      <w:lvlJc w:val="left"/>
      <w:pPr>
        <w:ind w:left="7167" w:hanging="360"/>
      </w:pPr>
    </w:lvl>
    <w:lvl w:ilvl="7" w:tplc="04190019" w:tentative="1">
      <w:start w:val="1"/>
      <w:numFmt w:val="lowerLetter"/>
      <w:lvlText w:val="%8."/>
      <w:lvlJc w:val="left"/>
      <w:pPr>
        <w:ind w:left="7887" w:hanging="360"/>
      </w:pPr>
    </w:lvl>
    <w:lvl w:ilvl="8" w:tplc="0419001B" w:tentative="1">
      <w:start w:val="1"/>
      <w:numFmt w:val="lowerRoman"/>
      <w:lvlText w:val="%9."/>
      <w:lvlJc w:val="right"/>
      <w:pPr>
        <w:ind w:left="8607" w:hanging="180"/>
      </w:pPr>
    </w:lvl>
  </w:abstractNum>
  <w:abstractNum w:abstractNumId="11">
    <w:nsid w:val="243426ED"/>
    <w:multiLevelType w:val="hybridMultilevel"/>
    <w:tmpl w:val="32649B42"/>
    <w:lvl w:ilvl="0" w:tplc="C082C710">
      <w:start w:val="1"/>
      <w:numFmt w:val="bullet"/>
      <w:suff w:val="space"/>
      <w:lvlText w:val=""/>
      <w:lvlJc w:val="left"/>
      <w:pPr>
        <w:ind w:left="709"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4F45DB8"/>
    <w:multiLevelType w:val="hybridMultilevel"/>
    <w:tmpl w:val="62969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C41908"/>
    <w:multiLevelType w:val="multilevel"/>
    <w:tmpl w:val="F82C7578"/>
    <w:lvl w:ilvl="0">
      <w:start w:val="1"/>
      <w:numFmt w:val="decimal"/>
      <w:lvlText w:val="%1."/>
      <w:lvlJc w:val="left"/>
      <w:pPr>
        <w:ind w:left="1144" w:hanging="435"/>
      </w:pPr>
      <w:rPr>
        <w:rFonts w:hint="default"/>
      </w:rPr>
    </w:lvl>
    <w:lvl w:ilvl="1">
      <w:start w:val="7"/>
      <w:numFmt w:val="decimal"/>
      <w:isLgl/>
      <w:lvlText w:val="%1.%2."/>
      <w:lvlJc w:val="left"/>
      <w:pPr>
        <w:ind w:left="1429" w:hanging="72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32EF3A76"/>
    <w:multiLevelType w:val="hybridMultilevel"/>
    <w:tmpl w:val="E88E19AC"/>
    <w:lvl w:ilvl="0" w:tplc="C082C710">
      <w:start w:val="1"/>
      <w:numFmt w:val="bullet"/>
      <w:suff w:val="space"/>
      <w:lvlText w:val=""/>
      <w:lvlJc w:val="left"/>
      <w:pPr>
        <w:ind w:left="709"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445074A"/>
    <w:multiLevelType w:val="hybridMultilevel"/>
    <w:tmpl w:val="BDAE5056"/>
    <w:lvl w:ilvl="0" w:tplc="A9082326">
      <w:start w:val="1"/>
      <w:numFmt w:val="decimal"/>
      <w:lvlText w:val="%1."/>
      <w:lvlJc w:val="left"/>
      <w:pPr>
        <w:ind w:left="2562" w:hanging="435"/>
      </w:pPr>
      <w:rPr>
        <w:rFonts w:hint="default"/>
        <w:b/>
        <w:bCs/>
      </w:rPr>
    </w:lvl>
    <w:lvl w:ilvl="1" w:tplc="A3568532">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5275874"/>
    <w:multiLevelType w:val="hybridMultilevel"/>
    <w:tmpl w:val="385ED630"/>
    <w:lvl w:ilvl="0" w:tplc="C082C710">
      <w:start w:val="1"/>
      <w:numFmt w:val="bullet"/>
      <w:suff w:val="space"/>
      <w:lvlText w:val=""/>
      <w:lvlJc w:val="left"/>
      <w:pPr>
        <w:ind w:left="709"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5FC4A95"/>
    <w:multiLevelType w:val="hybridMultilevel"/>
    <w:tmpl w:val="11F8D56C"/>
    <w:lvl w:ilvl="0" w:tplc="ECC2793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7893FB9"/>
    <w:multiLevelType w:val="hybridMultilevel"/>
    <w:tmpl w:val="86723268"/>
    <w:lvl w:ilvl="0" w:tplc="7EA4F924">
      <w:start w:val="1"/>
      <w:numFmt w:val="upperRoman"/>
      <w:lvlText w:val="%1."/>
      <w:lvlJc w:val="left"/>
      <w:pPr>
        <w:ind w:left="1080" w:hanging="72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0E403B"/>
    <w:multiLevelType w:val="hybridMultilevel"/>
    <w:tmpl w:val="29E8F048"/>
    <w:lvl w:ilvl="0" w:tplc="FFFFFFFF">
      <w:start w:val="1"/>
      <w:numFmt w:val="decimal"/>
      <w:lvlText w:val="%1)"/>
      <w:lvlJc w:val="left"/>
      <w:pPr>
        <w:ind w:left="1260" w:hanging="360"/>
      </w:pPr>
    </w:lvl>
    <w:lvl w:ilvl="1" w:tplc="04190011">
      <w:start w:val="1"/>
      <w:numFmt w:val="decimal"/>
      <w:lvlText w:val="%2)"/>
      <w:lvlJc w:val="left"/>
      <w:pPr>
        <w:ind w:left="2847"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0">
    <w:nsid w:val="3C0538DD"/>
    <w:multiLevelType w:val="hybridMultilevel"/>
    <w:tmpl w:val="75A6003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3E2A19BA"/>
    <w:multiLevelType w:val="hybridMultilevel"/>
    <w:tmpl w:val="2EB8B7E0"/>
    <w:lvl w:ilvl="0" w:tplc="8CAC4DBE">
      <w:start w:val="1"/>
      <w:numFmt w:val="bullet"/>
      <w:suff w:val="space"/>
      <w:lvlText w:val=""/>
      <w:lvlJc w:val="left"/>
      <w:pPr>
        <w:ind w:left="709"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01C26FA"/>
    <w:multiLevelType w:val="hybridMultilevel"/>
    <w:tmpl w:val="1A62AB10"/>
    <w:lvl w:ilvl="0" w:tplc="C082C710">
      <w:start w:val="1"/>
      <w:numFmt w:val="bullet"/>
      <w:suff w:val="space"/>
      <w:lvlText w:val=""/>
      <w:lvlJc w:val="left"/>
      <w:pPr>
        <w:ind w:left="709"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12F654D"/>
    <w:multiLevelType w:val="multilevel"/>
    <w:tmpl w:val="67D4CF66"/>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709"/>
      </w:pPr>
      <w:rPr>
        <w:rFonts w:hint="default"/>
      </w:rPr>
    </w:lvl>
    <w:lvl w:ilvl="2">
      <w:start w:val="1"/>
      <w:numFmt w:val="decimal"/>
      <w:isLgl/>
      <w:lvlText w:val="%1.%2.%3."/>
      <w:lvlJc w:val="left"/>
      <w:pPr>
        <w:ind w:left="2858" w:hanging="1440"/>
      </w:pPr>
      <w:rPr>
        <w:rFonts w:hint="default"/>
      </w:rPr>
    </w:lvl>
    <w:lvl w:ilvl="3">
      <w:start w:val="1"/>
      <w:numFmt w:val="decimal"/>
      <w:isLgl/>
      <w:lvlText w:val="%1.%2.%3.%4."/>
      <w:lvlJc w:val="left"/>
      <w:pPr>
        <w:ind w:left="3567" w:hanging="1440"/>
      </w:pPr>
      <w:rPr>
        <w:rFonts w:hint="default"/>
      </w:rPr>
    </w:lvl>
    <w:lvl w:ilvl="4">
      <w:start w:val="1"/>
      <w:numFmt w:val="decimal"/>
      <w:isLgl/>
      <w:lvlText w:val="%1.%2.%3.%4.%5."/>
      <w:lvlJc w:val="left"/>
      <w:pPr>
        <w:ind w:left="4276" w:hanging="144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4">
    <w:nsid w:val="43641072"/>
    <w:multiLevelType w:val="hybridMultilevel"/>
    <w:tmpl w:val="E750A13C"/>
    <w:lvl w:ilvl="0" w:tplc="FFFFFFFF">
      <w:start w:val="1"/>
      <w:numFmt w:val="decimal"/>
      <w:lvlText w:val="%1)"/>
      <w:lvlJc w:val="left"/>
      <w:pPr>
        <w:ind w:left="1260" w:hanging="360"/>
      </w:pPr>
    </w:lvl>
    <w:lvl w:ilvl="1" w:tplc="04190011">
      <w:start w:val="1"/>
      <w:numFmt w:val="decimal"/>
      <w:lvlText w:val="%2)"/>
      <w:lvlJc w:val="left"/>
      <w:pPr>
        <w:ind w:left="126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5">
    <w:nsid w:val="45AA5DD2"/>
    <w:multiLevelType w:val="hybridMultilevel"/>
    <w:tmpl w:val="2234ACDC"/>
    <w:lvl w:ilvl="0" w:tplc="8CAC4DBE">
      <w:start w:val="1"/>
      <w:numFmt w:val="bullet"/>
      <w:suff w:val="space"/>
      <w:lvlText w:val=""/>
      <w:lvlJc w:val="left"/>
      <w:pPr>
        <w:ind w:left="709"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71A6F80"/>
    <w:multiLevelType w:val="multilevel"/>
    <w:tmpl w:val="B06EFC5E"/>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7">
    <w:nsid w:val="47D7397D"/>
    <w:multiLevelType w:val="hybridMultilevel"/>
    <w:tmpl w:val="5F3602A0"/>
    <w:lvl w:ilvl="0" w:tplc="04190011">
      <w:start w:val="1"/>
      <w:numFmt w:val="decimal"/>
      <w:lvlText w:val="%1)"/>
      <w:lvlJc w:val="left"/>
      <w:pPr>
        <w:ind w:left="2847" w:hanging="360"/>
      </w:pPr>
    </w:lvl>
    <w:lvl w:ilvl="1" w:tplc="04190019" w:tentative="1">
      <w:start w:val="1"/>
      <w:numFmt w:val="lowerLetter"/>
      <w:lvlText w:val="%2."/>
      <w:lvlJc w:val="left"/>
      <w:pPr>
        <w:ind w:left="3567" w:hanging="360"/>
      </w:pPr>
    </w:lvl>
    <w:lvl w:ilvl="2" w:tplc="0419001B" w:tentative="1">
      <w:start w:val="1"/>
      <w:numFmt w:val="lowerRoman"/>
      <w:lvlText w:val="%3."/>
      <w:lvlJc w:val="right"/>
      <w:pPr>
        <w:ind w:left="4287" w:hanging="180"/>
      </w:pPr>
    </w:lvl>
    <w:lvl w:ilvl="3" w:tplc="0419000F" w:tentative="1">
      <w:start w:val="1"/>
      <w:numFmt w:val="decimal"/>
      <w:lvlText w:val="%4."/>
      <w:lvlJc w:val="left"/>
      <w:pPr>
        <w:ind w:left="5007" w:hanging="360"/>
      </w:pPr>
    </w:lvl>
    <w:lvl w:ilvl="4" w:tplc="04190019" w:tentative="1">
      <w:start w:val="1"/>
      <w:numFmt w:val="lowerLetter"/>
      <w:lvlText w:val="%5."/>
      <w:lvlJc w:val="left"/>
      <w:pPr>
        <w:ind w:left="5727" w:hanging="360"/>
      </w:pPr>
    </w:lvl>
    <w:lvl w:ilvl="5" w:tplc="0419001B" w:tentative="1">
      <w:start w:val="1"/>
      <w:numFmt w:val="lowerRoman"/>
      <w:lvlText w:val="%6."/>
      <w:lvlJc w:val="right"/>
      <w:pPr>
        <w:ind w:left="6447" w:hanging="180"/>
      </w:pPr>
    </w:lvl>
    <w:lvl w:ilvl="6" w:tplc="0419000F" w:tentative="1">
      <w:start w:val="1"/>
      <w:numFmt w:val="decimal"/>
      <w:lvlText w:val="%7."/>
      <w:lvlJc w:val="left"/>
      <w:pPr>
        <w:ind w:left="7167" w:hanging="360"/>
      </w:pPr>
    </w:lvl>
    <w:lvl w:ilvl="7" w:tplc="04190019" w:tentative="1">
      <w:start w:val="1"/>
      <w:numFmt w:val="lowerLetter"/>
      <w:lvlText w:val="%8."/>
      <w:lvlJc w:val="left"/>
      <w:pPr>
        <w:ind w:left="7887" w:hanging="360"/>
      </w:pPr>
    </w:lvl>
    <w:lvl w:ilvl="8" w:tplc="0419001B" w:tentative="1">
      <w:start w:val="1"/>
      <w:numFmt w:val="lowerRoman"/>
      <w:lvlText w:val="%9."/>
      <w:lvlJc w:val="right"/>
      <w:pPr>
        <w:ind w:left="8607" w:hanging="180"/>
      </w:pPr>
    </w:lvl>
  </w:abstractNum>
  <w:abstractNum w:abstractNumId="28">
    <w:nsid w:val="4A322747"/>
    <w:multiLevelType w:val="hybridMultilevel"/>
    <w:tmpl w:val="2F3C731A"/>
    <w:lvl w:ilvl="0" w:tplc="8CAC4DBE">
      <w:start w:val="1"/>
      <w:numFmt w:val="bullet"/>
      <w:suff w:val="space"/>
      <w:lvlText w:val=""/>
      <w:lvlJc w:val="left"/>
      <w:pPr>
        <w:ind w:left="709"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ACD65E2"/>
    <w:multiLevelType w:val="hybridMultilevel"/>
    <w:tmpl w:val="F82C32FE"/>
    <w:lvl w:ilvl="0" w:tplc="D85A8022">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CF052D9"/>
    <w:multiLevelType w:val="hybridMultilevel"/>
    <w:tmpl w:val="95B859EC"/>
    <w:lvl w:ilvl="0" w:tplc="BA26C380">
      <w:start w:val="1"/>
      <w:numFmt w:val="decimal"/>
      <w:lvlText w:val="%1."/>
      <w:lvlJc w:val="left"/>
      <w:pPr>
        <w:ind w:left="1283" w:hanging="360"/>
      </w:pPr>
      <w:rPr>
        <w:rFonts w:hint="default"/>
      </w:rPr>
    </w:lvl>
    <w:lvl w:ilvl="1" w:tplc="04190019" w:tentative="1">
      <w:start w:val="1"/>
      <w:numFmt w:val="lowerLetter"/>
      <w:lvlText w:val="%2."/>
      <w:lvlJc w:val="left"/>
      <w:pPr>
        <w:ind w:left="2003" w:hanging="360"/>
      </w:pPr>
    </w:lvl>
    <w:lvl w:ilvl="2" w:tplc="0419001B" w:tentative="1">
      <w:start w:val="1"/>
      <w:numFmt w:val="lowerRoman"/>
      <w:lvlText w:val="%3."/>
      <w:lvlJc w:val="right"/>
      <w:pPr>
        <w:ind w:left="2723" w:hanging="180"/>
      </w:pPr>
    </w:lvl>
    <w:lvl w:ilvl="3" w:tplc="0419000F" w:tentative="1">
      <w:start w:val="1"/>
      <w:numFmt w:val="decimal"/>
      <w:lvlText w:val="%4."/>
      <w:lvlJc w:val="left"/>
      <w:pPr>
        <w:ind w:left="3443" w:hanging="360"/>
      </w:pPr>
    </w:lvl>
    <w:lvl w:ilvl="4" w:tplc="04190019" w:tentative="1">
      <w:start w:val="1"/>
      <w:numFmt w:val="lowerLetter"/>
      <w:lvlText w:val="%5."/>
      <w:lvlJc w:val="left"/>
      <w:pPr>
        <w:ind w:left="4163" w:hanging="360"/>
      </w:pPr>
    </w:lvl>
    <w:lvl w:ilvl="5" w:tplc="0419001B" w:tentative="1">
      <w:start w:val="1"/>
      <w:numFmt w:val="lowerRoman"/>
      <w:lvlText w:val="%6."/>
      <w:lvlJc w:val="right"/>
      <w:pPr>
        <w:ind w:left="4883" w:hanging="180"/>
      </w:pPr>
    </w:lvl>
    <w:lvl w:ilvl="6" w:tplc="0419000F" w:tentative="1">
      <w:start w:val="1"/>
      <w:numFmt w:val="decimal"/>
      <w:lvlText w:val="%7."/>
      <w:lvlJc w:val="left"/>
      <w:pPr>
        <w:ind w:left="5603" w:hanging="360"/>
      </w:pPr>
    </w:lvl>
    <w:lvl w:ilvl="7" w:tplc="04190019" w:tentative="1">
      <w:start w:val="1"/>
      <w:numFmt w:val="lowerLetter"/>
      <w:lvlText w:val="%8."/>
      <w:lvlJc w:val="left"/>
      <w:pPr>
        <w:ind w:left="6323" w:hanging="360"/>
      </w:pPr>
    </w:lvl>
    <w:lvl w:ilvl="8" w:tplc="0419001B" w:tentative="1">
      <w:start w:val="1"/>
      <w:numFmt w:val="lowerRoman"/>
      <w:lvlText w:val="%9."/>
      <w:lvlJc w:val="right"/>
      <w:pPr>
        <w:ind w:left="7043" w:hanging="180"/>
      </w:pPr>
    </w:lvl>
  </w:abstractNum>
  <w:abstractNum w:abstractNumId="31">
    <w:nsid w:val="4F664299"/>
    <w:multiLevelType w:val="hybridMultilevel"/>
    <w:tmpl w:val="774C3006"/>
    <w:lvl w:ilvl="0" w:tplc="04190011">
      <w:start w:val="1"/>
      <w:numFmt w:val="decimal"/>
      <w:lvlText w:val="%1)"/>
      <w:lvlJc w:val="left"/>
      <w:pPr>
        <w:ind w:left="2847" w:hanging="360"/>
      </w:pPr>
    </w:lvl>
    <w:lvl w:ilvl="1" w:tplc="04190019" w:tentative="1">
      <w:start w:val="1"/>
      <w:numFmt w:val="lowerLetter"/>
      <w:lvlText w:val="%2."/>
      <w:lvlJc w:val="left"/>
      <w:pPr>
        <w:ind w:left="3567" w:hanging="360"/>
      </w:pPr>
    </w:lvl>
    <w:lvl w:ilvl="2" w:tplc="0419001B" w:tentative="1">
      <w:start w:val="1"/>
      <w:numFmt w:val="lowerRoman"/>
      <w:lvlText w:val="%3."/>
      <w:lvlJc w:val="right"/>
      <w:pPr>
        <w:ind w:left="4287" w:hanging="180"/>
      </w:pPr>
    </w:lvl>
    <w:lvl w:ilvl="3" w:tplc="0419000F" w:tentative="1">
      <w:start w:val="1"/>
      <w:numFmt w:val="decimal"/>
      <w:lvlText w:val="%4."/>
      <w:lvlJc w:val="left"/>
      <w:pPr>
        <w:ind w:left="5007" w:hanging="360"/>
      </w:pPr>
    </w:lvl>
    <w:lvl w:ilvl="4" w:tplc="04190019" w:tentative="1">
      <w:start w:val="1"/>
      <w:numFmt w:val="lowerLetter"/>
      <w:lvlText w:val="%5."/>
      <w:lvlJc w:val="left"/>
      <w:pPr>
        <w:ind w:left="5727" w:hanging="360"/>
      </w:pPr>
    </w:lvl>
    <w:lvl w:ilvl="5" w:tplc="0419001B" w:tentative="1">
      <w:start w:val="1"/>
      <w:numFmt w:val="lowerRoman"/>
      <w:lvlText w:val="%6."/>
      <w:lvlJc w:val="right"/>
      <w:pPr>
        <w:ind w:left="6447" w:hanging="180"/>
      </w:pPr>
    </w:lvl>
    <w:lvl w:ilvl="6" w:tplc="0419000F" w:tentative="1">
      <w:start w:val="1"/>
      <w:numFmt w:val="decimal"/>
      <w:lvlText w:val="%7."/>
      <w:lvlJc w:val="left"/>
      <w:pPr>
        <w:ind w:left="7167" w:hanging="360"/>
      </w:pPr>
    </w:lvl>
    <w:lvl w:ilvl="7" w:tplc="04190019" w:tentative="1">
      <w:start w:val="1"/>
      <w:numFmt w:val="lowerLetter"/>
      <w:lvlText w:val="%8."/>
      <w:lvlJc w:val="left"/>
      <w:pPr>
        <w:ind w:left="7887" w:hanging="360"/>
      </w:pPr>
    </w:lvl>
    <w:lvl w:ilvl="8" w:tplc="0419001B" w:tentative="1">
      <w:start w:val="1"/>
      <w:numFmt w:val="lowerRoman"/>
      <w:lvlText w:val="%9."/>
      <w:lvlJc w:val="right"/>
      <w:pPr>
        <w:ind w:left="8607" w:hanging="180"/>
      </w:pPr>
    </w:lvl>
  </w:abstractNum>
  <w:abstractNum w:abstractNumId="32">
    <w:nsid w:val="53B04B8A"/>
    <w:multiLevelType w:val="hybridMultilevel"/>
    <w:tmpl w:val="84E6CBDE"/>
    <w:lvl w:ilvl="0" w:tplc="B82053E0">
      <w:start w:val="1"/>
      <w:numFmt w:val="decimal"/>
      <w:lvlText w:val="%1."/>
      <w:lvlJc w:val="left"/>
      <w:pPr>
        <w:ind w:left="1211"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58144EDC"/>
    <w:multiLevelType w:val="hybridMultilevel"/>
    <w:tmpl w:val="DDA6A380"/>
    <w:lvl w:ilvl="0" w:tplc="EA0EA5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58405ADB"/>
    <w:multiLevelType w:val="hybridMultilevel"/>
    <w:tmpl w:val="733E9BD4"/>
    <w:lvl w:ilvl="0" w:tplc="8B7C9614">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9902F4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36">
    <w:nsid w:val="5C9D33FF"/>
    <w:multiLevelType w:val="hybridMultilevel"/>
    <w:tmpl w:val="1BF013C6"/>
    <w:lvl w:ilvl="0" w:tplc="ECC2793A">
      <w:start w:val="1"/>
      <w:numFmt w:val="bullet"/>
      <w:suff w:val="space"/>
      <w:lvlText w:val=""/>
      <w:lvlJc w:val="left"/>
      <w:pPr>
        <w:ind w:left="709"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DA13709"/>
    <w:multiLevelType w:val="hybridMultilevel"/>
    <w:tmpl w:val="2F146420"/>
    <w:lvl w:ilvl="0" w:tplc="ECC2793A">
      <w:start w:val="1"/>
      <w:numFmt w:val="bullet"/>
      <w:suff w:val="space"/>
      <w:lvlText w:val=""/>
      <w:lvlJc w:val="left"/>
      <w:pPr>
        <w:ind w:left="709"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DF42D03"/>
    <w:multiLevelType w:val="hybridMultilevel"/>
    <w:tmpl w:val="B4886F50"/>
    <w:lvl w:ilvl="0" w:tplc="FFFFFFFF">
      <w:start w:val="1"/>
      <w:numFmt w:val="decimal"/>
      <w:lvlText w:val="%1)"/>
      <w:lvlJc w:val="left"/>
      <w:pPr>
        <w:ind w:left="1260" w:hanging="360"/>
      </w:pPr>
    </w:lvl>
    <w:lvl w:ilvl="1" w:tplc="04190011">
      <w:start w:val="1"/>
      <w:numFmt w:val="decimal"/>
      <w:lvlText w:val="%2)"/>
      <w:lvlJc w:val="left"/>
      <w:pPr>
        <w:ind w:left="2847"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39">
    <w:nsid w:val="64C40983"/>
    <w:multiLevelType w:val="hybridMultilevel"/>
    <w:tmpl w:val="37ECD78A"/>
    <w:lvl w:ilvl="0" w:tplc="96942704">
      <w:start w:val="1"/>
      <w:numFmt w:val="decimal"/>
      <w:lvlText w:val="%1."/>
      <w:lvlJc w:val="left"/>
      <w:pPr>
        <w:ind w:left="-10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6995B16"/>
    <w:multiLevelType w:val="hybridMultilevel"/>
    <w:tmpl w:val="3FA4C638"/>
    <w:lvl w:ilvl="0" w:tplc="B3C03E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nsid w:val="66D54128"/>
    <w:multiLevelType w:val="multilevel"/>
    <w:tmpl w:val="E464552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42">
    <w:nsid w:val="693555CA"/>
    <w:multiLevelType w:val="multilevel"/>
    <w:tmpl w:val="0018EB8C"/>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nsid w:val="6CF1388B"/>
    <w:multiLevelType w:val="hybridMultilevel"/>
    <w:tmpl w:val="C42086EA"/>
    <w:lvl w:ilvl="0" w:tplc="8CAC4DBE">
      <w:start w:val="1"/>
      <w:numFmt w:val="bullet"/>
      <w:suff w:val="space"/>
      <w:lvlText w:val=""/>
      <w:lvlJc w:val="left"/>
      <w:pPr>
        <w:ind w:left="709"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2370239"/>
    <w:multiLevelType w:val="hybridMultilevel"/>
    <w:tmpl w:val="6FAE04FC"/>
    <w:lvl w:ilvl="0" w:tplc="FFFFFFFF">
      <w:start w:val="1"/>
      <w:numFmt w:val="decimal"/>
      <w:lvlText w:val="%1)"/>
      <w:lvlJc w:val="left"/>
      <w:pPr>
        <w:ind w:left="1260" w:hanging="360"/>
      </w:pPr>
    </w:lvl>
    <w:lvl w:ilvl="1" w:tplc="04190011">
      <w:start w:val="1"/>
      <w:numFmt w:val="decimal"/>
      <w:lvlText w:val="%2)"/>
      <w:lvlJc w:val="left"/>
      <w:pPr>
        <w:ind w:left="1429"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45">
    <w:nsid w:val="77A265B9"/>
    <w:multiLevelType w:val="multilevel"/>
    <w:tmpl w:val="A6628924"/>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ascii="Times New Roman" w:hAnsi="Times New Roman" w:cs="Times New Roman" w:hint="default"/>
        <w:sz w:val="28"/>
        <w:szCs w:val="28"/>
      </w:rPr>
    </w:lvl>
    <w:lvl w:ilvl="2">
      <w:start w:val="1"/>
      <w:numFmt w:val="decimal"/>
      <w:isLgl/>
      <w:lvlText w:val="%1.%2.%3."/>
      <w:lvlJc w:val="left"/>
      <w:pPr>
        <w:ind w:left="1425" w:hanging="720"/>
      </w:pPr>
      <w:rPr>
        <w:rFonts w:ascii="Times New Roman" w:hAnsi="Times New Roman" w:cs="Times New Roman" w:hint="default"/>
        <w:sz w:val="28"/>
        <w:szCs w:val="28"/>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46">
    <w:nsid w:val="78285777"/>
    <w:multiLevelType w:val="multilevel"/>
    <w:tmpl w:val="26E80C6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7">
    <w:nsid w:val="7F194807"/>
    <w:multiLevelType w:val="hybridMultilevel"/>
    <w:tmpl w:val="08BA309C"/>
    <w:lvl w:ilvl="0" w:tplc="8CAC4DB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1"/>
  </w:num>
  <w:num w:numId="2">
    <w:abstractNumId w:val="6"/>
  </w:num>
  <w:num w:numId="3">
    <w:abstractNumId w:val="26"/>
  </w:num>
  <w:num w:numId="4">
    <w:abstractNumId w:val="45"/>
  </w:num>
  <w:num w:numId="5">
    <w:abstractNumId w:val="12"/>
  </w:num>
  <w:num w:numId="6">
    <w:abstractNumId w:val="35"/>
  </w:num>
  <w:num w:numId="7">
    <w:abstractNumId w:val="3"/>
  </w:num>
  <w:num w:numId="8">
    <w:abstractNumId w:val="46"/>
  </w:num>
  <w:num w:numId="9">
    <w:abstractNumId w:val="42"/>
  </w:num>
  <w:num w:numId="10">
    <w:abstractNumId w:val="30"/>
  </w:num>
  <w:num w:numId="11">
    <w:abstractNumId w:val="33"/>
  </w:num>
  <w:num w:numId="12">
    <w:abstractNumId w:val="1"/>
  </w:num>
  <w:num w:numId="13">
    <w:abstractNumId w:val="40"/>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23"/>
  </w:num>
  <w:num w:numId="17">
    <w:abstractNumId w:val="47"/>
  </w:num>
  <w:num w:numId="18">
    <w:abstractNumId w:val="25"/>
  </w:num>
  <w:num w:numId="19">
    <w:abstractNumId w:val="43"/>
  </w:num>
  <w:num w:numId="20">
    <w:abstractNumId w:val="21"/>
  </w:num>
  <w:num w:numId="21">
    <w:abstractNumId w:val="2"/>
  </w:num>
  <w:num w:numId="22">
    <w:abstractNumId w:val="28"/>
  </w:num>
  <w:num w:numId="23">
    <w:abstractNumId w:val="17"/>
  </w:num>
  <w:num w:numId="24">
    <w:abstractNumId w:val="36"/>
  </w:num>
  <w:num w:numId="25">
    <w:abstractNumId w:val="37"/>
  </w:num>
  <w:num w:numId="26">
    <w:abstractNumId w:val="4"/>
  </w:num>
  <w:num w:numId="27">
    <w:abstractNumId w:val="11"/>
  </w:num>
  <w:num w:numId="28">
    <w:abstractNumId w:val="22"/>
  </w:num>
  <w:num w:numId="29">
    <w:abstractNumId w:val="14"/>
  </w:num>
  <w:num w:numId="30">
    <w:abstractNumId w:val="7"/>
  </w:num>
  <w:num w:numId="31">
    <w:abstractNumId w:val="16"/>
  </w:num>
  <w:num w:numId="32">
    <w:abstractNumId w:val="34"/>
  </w:num>
  <w:num w:numId="33">
    <w:abstractNumId w:val="5"/>
  </w:num>
  <w:num w:numId="34">
    <w:abstractNumId w:val="18"/>
  </w:num>
  <w:num w:numId="35">
    <w:abstractNumId w:val="13"/>
  </w:num>
  <w:num w:numId="36">
    <w:abstractNumId w:val="15"/>
  </w:num>
  <w:num w:numId="37">
    <w:abstractNumId w:val="8"/>
  </w:num>
  <w:num w:numId="38">
    <w:abstractNumId w:val="20"/>
  </w:num>
  <w:num w:numId="39">
    <w:abstractNumId w:val="24"/>
  </w:num>
  <w:num w:numId="40">
    <w:abstractNumId w:val="0"/>
  </w:num>
  <w:num w:numId="41">
    <w:abstractNumId w:val="44"/>
  </w:num>
  <w:num w:numId="42">
    <w:abstractNumId w:val="27"/>
  </w:num>
  <w:num w:numId="43">
    <w:abstractNumId w:val="38"/>
  </w:num>
  <w:num w:numId="44">
    <w:abstractNumId w:val="9"/>
  </w:num>
  <w:num w:numId="45">
    <w:abstractNumId w:val="10"/>
  </w:num>
  <w:num w:numId="46">
    <w:abstractNumId w:val="19"/>
  </w:num>
  <w:num w:numId="47">
    <w:abstractNumId w:val="31"/>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rsids>
    <w:rsidRoot w:val="00D01721"/>
    <w:rsid w:val="00136A09"/>
    <w:rsid w:val="001B72C7"/>
    <w:rsid w:val="001D2CC5"/>
    <w:rsid w:val="002320A0"/>
    <w:rsid w:val="002C5942"/>
    <w:rsid w:val="003204A2"/>
    <w:rsid w:val="003F001C"/>
    <w:rsid w:val="00412670"/>
    <w:rsid w:val="004E29D3"/>
    <w:rsid w:val="004E58B5"/>
    <w:rsid w:val="00536233"/>
    <w:rsid w:val="00555291"/>
    <w:rsid w:val="00610E73"/>
    <w:rsid w:val="006D34A0"/>
    <w:rsid w:val="0075014D"/>
    <w:rsid w:val="0076708E"/>
    <w:rsid w:val="007B1EFB"/>
    <w:rsid w:val="007C1CE4"/>
    <w:rsid w:val="007C3CAF"/>
    <w:rsid w:val="008B5768"/>
    <w:rsid w:val="0090620F"/>
    <w:rsid w:val="0094059C"/>
    <w:rsid w:val="00963040"/>
    <w:rsid w:val="009D0417"/>
    <w:rsid w:val="00A87915"/>
    <w:rsid w:val="00B35C42"/>
    <w:rsid w:val="00BC6790"/>
    <w:rsid w:val="00C1128A"/>
    <w:rsid w:val="00C2127F"/>
    <w:rsid w:val="00C464AA"/>
    <w:rsid w:val="00D01721"/>
    <w:rsid w:val="00D45CC8"/>
    <w:rsid w:val="00E5123B"/>
    <w:rsid w:val="00EA4EDF"/>
    <w:rsid w:val="00FA5B95"/>
    <w:rsid w:val="00FA6F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0A0"/>
  </w:style>
  <w:style w:type="paragraph" w:styleId="1">
    <w:name w:val="heading 1"/>
    <w:basedOn w:val="a"/>
    <w:next w:val="a"/>
    <w:link w:val="10"/>
    <w:uiPriority w:val="9"/>
    <w:qFormat/>
    <w:rsid w:val="0075014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link w:val="20"/>
    <w:uiPriority w:val="9"/>
    <w:qFormat/>
    <w:rsid w:val="009D041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5B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A5B9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A5B95"/>
  </w:style>
  <w:style w:type="paragraph" w:styleId="a6">
    <w:name w:val="footer"/>
    <w:basedOn w:val="a"/>
    <w:link w:val="a7"/>
    <w:uiPriority w:val="99"/>
    <w:unhideWhenUsed/>
    <w:rsid w:val="00FA5B9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A5B95"/>
  </w:style>
  <w:style w:type="character" w:styleId="a8">
    <w:name w:val="Placeholder Text"/>
    <w:basedOn w:val="a0"/>
    <w:uiPriority w:val="99"/>
    <w:semiHidden/>
    <w:rsid w:val="00FA5B95"/>
    <w:rPr>
      <w:color w:val="808080"/>
    </w:rPr>
  </w:style>
  <w:style w:type="paragraph" w:styleId="a9">
    <w:name w:val="List Paragraph"/>
    <w:aliases w:val="мой"/>
    <w:basedOn w:val="a"/>
    <w:link w:val="aa"/>
    <w:uiPriority w:val="34"/>
    <w:qFormat/>
    <w:rsid w:val="0076708E"/>
    <w:pPr>
      <w:ind w:left="720"/>
      <w:contextualSpacing/>
    </w:pPr>
  </w:style>
  <w:style w:type="character" w:styleId="ab">
    <w:name w:val="Hyperlink"/>
    <w:basedOn w:val="a0"/>
    <w:uiPriority w:val="99"/>
    <w:unhideWhenUsed/>
    <w:rsid w:val="007B1EFB"/>
    <w:rPr>
      <w:color w:val="0000FF"/>
      <w:u w:val="single"/>
    </w:rPr>
  </w:style>
  <w:style w:type="character" w:customStyle="1" w:styleId="ac">
    <w:name w:val="Основной текст_"/>
    <w:link w:val="3"/>
    <w:rsid w:val="00E5123B"/>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c"/>
    <w:rsid w:val="00E5123B"/>
    <w:pPr>
      <w:widowControl w:val="0"/>
      <w:shd w:val="clear" w:color="auto" w:fill="FFFFFF"/>
      <w:spacing w:before="840" w:after="180" w:line="0" w:lineRule="atLeast"/>
      <w:ind w:hanging="420"/>
      <w:jc w:val="both"/>
    </w:pPr>
    <w:rPr>
      <w:rFonts w:ascii="Times New Roman" w:eastAsia="Times New Roman" w:hAnsi="Times New Roman" w:cs="Times New Roman"/>
      <w:sz w:val="26"/>
      <w:szCs w:val="26"/>
    </w:rPr>
  </w:style>
  <w:style w:type="paragraph" w:customStyle="1" w:styleId="ConsPlusTitle">
    <w:name w:val="ConsPlusTitle"/>
    <w:rsid w:val="00E5123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qFormat/>
    <w:rsid w:val="00E512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E512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1">
    <w:name w:val="Сетка таблицы1"/>
    <w:basedOn w:val="a1"/>
    <w:next w:val="a3"/>
    <w:uiPriority w:val="59"/>
    <w:rsid w:val="00E5123B"/>
    <w:pPr>
      <w:spacing w:after="0" w:line="240" w:lineRule="auto"/>
    </w:pPr>
    <w:rPr>
      <w:kern w:val="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Абзац списка Знак"/>
    <w:aliases w:val="мой Знак"/>
    <w:basedOn w:val="a0"/>
    <w:link w:val="a9"/>
    <w:uiPriority w:val="34"/>
    <w:locked/>
    <w:rsid w:val="003F001C"/>
  </w:style>
  <w:style w:type="paragraph" w:customStyle="1" w:styleId="paragraph">
    <w:name w:val="paragraph"/>
    <w:basedOn w:val="a"/>
    <w:rsid w:val="003F00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D0417"/>
    <w:rPr>
      <w:rFonts w:ascii="Times New Roman" w:eastAsia="Times New Roman" w:hAnsi="Times New Roman" w:cs="Times New Roman"/>
      <w:b/>
      <w:bCs/>
      <w:sz w:val="36"/>
      <w:szCs w:val="36"/>
      <w:lang w:eastAsia="ru-RU"/>
    </w:rPr>
  </w:style>
  <w:style w:type="paragraph" w:styleId="ad">
    <w:name w:val="Block Text"/>
    <w:basedOn w:val="a"/>
    <w:qFormat/>
    <w:rsid w:val="009D0417"/>
    <w:pPr>
      <w:suppressAutoHyphens/>
      <w:spacing w:after="200" w:line="276" w:lineRule="auto"/>
      <w:ind w:left="993" w:right="708"/>
      <w:jc w:val="center"/>
    </w:pPr>
    <w:rPr>
      <w:rFonts w:cs="Times New Roman"/>
      <w:b/>
      <w:sz w:val="28"/>
      <w:szCs w:val="24"/>
    </w:rPr>
  </w:style>
  <w:style w:type="character" w:customStyle="1" w:styleId="10">
    <w:name w:val="Заголовок 1 Знак"/>
    <w:basedOn w:val="a0"/>
    <w:link w:val="1"/>
    <w:uiPriority w:val="9"/>
    <w:rsid w:val="0075014D"/>
    <w:rPr>
      <w:rFonts w:asciiTheme="majorHAnsi" w:eastAsiaTheme="majorEastAsia" w:hAnsiTheme="majorHAnsi" w:cstheme="majorBidi"/>
      <w:b/>
      <w:bCs/>
      <w:color w:val="2F5496" w:themeColor="accent1" w:themeShade="BF"/>
      <w:sz w:val="28"/>
      <w:szCs w:val="28"/>
    </w:rPr>
  </w:style>
  <w:style w:type="character" w:customStyle="1" w:styleId="ae">
    <w:name w:val="Гипертекстовая ссылка"/>
    <w:uiPriority w:val="99"/>
    <w:rsid w:val="00BC6790"/>
    <w:rPr>
      <w:b/>
      <w:bCs/>
      <w:color w:val="008000"/>
    </w:rPr>
  </w:style>
  <w:style w:type="paragraph" w:styleId="af">
    <w:name w:val="No Spacing"/>
    <w:qFormat/>
    <w:rsid w:val="00BC6790"/>
    <w:pPr>
      <w:spacing w:after="0" w:line="240" w:lineRule="auto"/>
    </w:pPr>
    <w:rPr>
      <w:rFonts w:ascii="Calibri" w:eastAsia="Times New Roman" w:hAnsi="Calibri" w:cs="Times New Roman"/>
    </w:rPr>
  </w:style>
  <w:style w:type="paragraph" w:styleId="HTML">
    <w:name w:val="HTML Preformatted"/>
    <w:basedOn w:val="a"/>
    <w:link w:val="HTML0"/>
    <w:unhideWhenUsed/>
    <w:rsid w:val="00BC6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C6790"/>
    <w:rPr>
      <w:rFonts w:ascii="Courier New" w:eastAsia="Times New Roman" w:hAnsi="Courier New" w:cs="Courier New"/>
      <w:sz w:val="20"/>
      <w:szCs w:val="20"/>
      <w:lang w:eastAsia="ru-RU"/>
    </w:rPr>
  </w:style>
  <w:style w:type="paragraph" w:customStyle="1" w:styleId="af0">
    <w:name w:val="Стиль"/>
    <w:rsid w:val="0090620F"/>
    <w:pPr>
      <w:spacing w:after="0" w:line="240" w:lineRule="auto"/>
    </w:pPr>
    <w:rPr>
      <w:rFonts w:ascii="Times New Roman" w:eastAsia="Times New Roman" w:hAnsi="Times New Roman" w:cs="Times New Roman"/>
      <w:sz w:val="20"/>
      <w:szCs w:val="20"/>
      <w:lang w:eastAsia="ru-RU"/>
    </w:rPr>
  </w:style>
  <w:style w:type="paragraph" w:styleId="af1">
    <w:qFormat/>
    <w:rsid w:val="0090620F"/>
    <w:pPr>
      <w:spacing w:after="0" w:line="240" w:lineRule="auto"/>
      <w:jc w:val="center"/>
    </w:pPr>
    <w:rPr>
      <w:rFonts w:ascii="Times New Roman" w:eastAsia="Times New Roman" w:hAnsi="Times New Roman" w:cs="Times New Roman"/>
      <w:b/>
      <w:sz w:val="28"/>
      <w:szCs w:val="20"/>
      <w:lang w:eastAsia="ru-RU"/>
    </w:rPr>
  </w:style>
  <w:style w:type="character" w:customStyle="1" w:styleId="af2">
    <w:name w:val="Заголовок Знак"/>
    <w:link w:val="af3"/>
    <w:rsid w:val="0090620F"/>
    <w:rPr>
      <w:b/>
      <w:sz w:val="28"/>
    </w:rPr>
  </w:style>
  <w:style w:type="paragraph" w:styleId="af3">
    <w:name w:val="Title"/>
    <w:basedOn w:val="a"/>
    <w:link w:val="af2"/>
    <w:qFormat/>
    <w:rsid w:val="0090620F"/>
    <w:pPr>
      <w:pBdr>
        <w:bottom w:val="single" w:sz="8" w:space="4" w:color="4472C4" w:themeColor="accent1"/>
      </w:pBdr>
      <w:spacing w:after="300" w:line="240" w:lineRule="auto"/>
      <w:contextualSpacing/>
    </w:pPr>
    <w:rPr>
      <w:b/>
      <w:sz w:val="28"/>
    </w:rPr>
  </w:style>
  <w:style w:type="character" w:customStyle="1" w:styleId="af4">
    <w:name w:val="Название Знак"/>
    <w:basedOn w:val="a0"/>
    <w:link w:val="af3"/>
    <w:rsid w:val="0090620F"/>
    <w:rPr>
      <w:rFonts w:asciiTheme="majorHAnsi" w:eastAsiaTheme="majorEastAsia" w:hAnsiTheme="majorHAnsi" w:cstheme="majorBidi"/>
      <w:color w:val="323E4F" w:themeColor="text2" w:themeShade="BF"/>
      <w:spacing w:val="5"/>
      <w:kern w:val="28"/>
      <w:sz w:val="52"/>
      <w:szCs w:val="52"/>
    </w:rPr>
  </w:style>
  <w:style w:type="character" w:customStyle="1" w:styleId="21">
    <w:name w:val="Основной текст (2)_"/>
    <w:basedOn w:val="a0"/>
    <w:link w:val="22"/>
    <w:rsid w:val="00963040"/>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963040"/>
    <w:pPr>
      <w:widowControl w:val="0"/>
      <w:shd w:val="clear" w:color="auto" w:fill="FFFFFF"/>
      <w:spacing w:after="360" w:line="0" w:lineRule="atLeast"/>
      <w:jc w:val="center"/>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7.xml"/><Relationship Id="rId26" Type="http://schemas.openxmlformats.org/officeDocument/2006/relationships/hyperlink" Target="https://login.consultant.ru/link/?req=doc&amp;base=LAW&amp;n=469774&amp;dst=3722" TargetMode="External"/><Relationship Id="rId3" Type="http://schemas.openxmlformats.org/officeDocument/2006/relationships/styles" Target="styles.xml"/><Relationship Id="rId21" Type="http://schemas.openxmlformats.org/officeDocument/2006/relationships/hyperlink" Target="https://login.consultant.ru/link/?req=doc&amp;base=RLAW148&amp;n=223955"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hyperlink" Target="https://login.consultant.ru/link/?req=doc&amp;base=LAW&amp;n=469774&amp;dst=3704"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s://login.consultant.ru/link/?req=doc&amp;base=LAW&amp;n=47964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login.consultant.ru/link/?req=doc&amp;base=LAW&amp;n=465999"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login.consultant.ru/link/?req=doc&amp;base=LAW&amp;n=121087&amp;dst=100142" TargetMode="External"/><Relationship Id="rId28"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https://login.consultant.ru/link/?req=doc&amp;base=LAW&amp;n=480999"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 Id="rId22" Type="http://schemas.openxmlformats.org/officeDocument/2006/relationships/hyperlink" Target="https://login.consultant.ru/link/?req=doc&amp;base=LAW&amp;n=490805&amp;dst=100019" TargetMode="External"/><Relationship Id="rId27" Type="http://schemas.openxmlformats.org/officeDocument/2006/relationships/hyperlink" Target="https://login.consultant.ru/link/?req=doc&amp;base=LAW&amp;n=482692&amp;dst=217"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FA673-1D83-430F-BE03-49069CCF7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65</Pages>
  <Words>19193</Words>
  <Characters>109401</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ADM21</dc:creator>
  <cp:lastModifiedBy>Пользователь</cp:lastModifiedBy>
  <cp:revision>12</cp:revision>
  <dcterms:created xsi:type="dcterms:W3CDTF">2024-09-02T11:27:00Z</dcterms:created>
  <dcterms:modified xsi:type="dcterms:W3CDTF">2025-05-27T08:52:00Z</dcterms:modified>
</cp:coreProperties>
</file>