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5A76" w:rsidRPr="000F5A76" w:rsidRDefault="000F5A76" w:rsidP="000F5A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0F5A76">
        <w:rPr>
          <w:rFonts w:ascii="Times New Roman" w:eastAsia="Times New Roman" w:hAnsi="Times New Roman" w:cs="Times New Roman"/>
          <w:b/>
          <w:sz w:val="28"/>
          <w:szCs w:val="28"/>
        </w:rPr>
        <w:t>ОМСКАЯ  ОБЛАСТЬ</w:t>
      </w:r>
      <w:proofErr w:type="gramEnd"/>
    </w:p>
    <w:p w:rsidR="000F5A76" w:rsidRPr="000F5A76" w:rsidRDefault="000F5A76" w:rsidP="000F5A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F5A76" w:rsidRPr="000F5A76" w:rsidRDefault="000F5A76" w:rsidP="000F5A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F5A76">
        <w:rPr>
          <w:rFonts w:ascii="Times New Roman" w:eastAsia="Times New Roman" w:hAnsi="Times New Roman" w:cs="Times New Roman"/>
          <w:b/>
          <w:sz w:val="28"/>
          <w:szCs w:val="28"/>
        </w:rPr>
        <w:t>Совет Таврического района</w:t>
      </w:r>
    </w:p>
    <w:p w:rsidR="000F5A76" w:rsidRPr="000F5A76" w:rsidRDefault="000F5A76" w:rsidP="000F5A7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F5A76" w:rsidRPr="000F5A76" w:rsidRDefault="000F5A76" w:rsidP="000F5A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8"/>
        </w:rPr>
      </w:pPr>
      <w:r w:rsidRPr="000F5A76">
        <w:rPr>
          <w:rFonts w:ascii="Times New Roman" w:eastAsia="Times New Roman" w:hAnsi="Times New Roman" w:cs="Times New Roman"/>
          <w:b/>
          <w:sz w:val="36"/>
          <w:szCs w:val="28"/>
        </w:rPr>
        <w:t>Р Е Ш Е Н И Е</w:t>
      </w:r>
    </w:p>
    <w:p w:rsidR="000F5A76" w:rsidRPr="000F5A76" w:rsidRDefault="000F5A76" w:rsidP="000F5A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F5A76">
        <w:rPr>
          <w:rFonts w:ascii="Times New Roman" w:eastAsia="Times New Roman" w:hAnsi="Times New Roman" w:cs="Times New Roman"/>
          <w:sz w:val="28"/>
          <w:szCs w:val="28"/>
        </w:rPr>
        <w:t xml:space="preserve">первой сессии первого созыва </w:t>
      </w:r>
    </w:p>
    <w:p w:rsidR="000F5A76" w:rsidRPr="000F5A76" w:rsidRDefault="000F5A76" w:rsidP="000F5A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F5A76" w:rsidRDefault="000F5A76" w:rsidP="000F5A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F5A76">
        <w:rPr>
          <w:rFonts w:ascii="Times New Roman" w:eastAsia="Times New Roman" w:hAnsi="Times New Roman" w:cs="Times New Roman"/>
          <w:sz w:val="28"/>
          <w:szCs w:val="28"/>
        </w:rPr>
        <w:t>от 30 апреля 2025 года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24</w:t>
      </w:r>
      <w:r w:rsidRPr="000F5A7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</w:t>
      </w:r>
      <w:proofErr w:type="spellStart"/>
      <w:r w:rsidRPr="000F5A76">
        <w:rPr>
          <w:rFonts w:ascii="Times New Roman" w:eastAsia="Times New Roman" w:hAnsi="Times New Roman" w:cs="Times New Roman"/>
          <w:sz w:val="28"/>
          <w:szCs w:val="28"/>
        </w:rPr>
        <w:t>р.п</w:t>
      </w:r>
      <w:proofErr w:type="spellEnd"/>
      <w:r w:rsidRPr="000F5A76">
        <w:rPr>
          <w:rFonts w:ascii="Times New Roman" w:eastAsia="Times New Roman" w:hAnsi="Times New Roman" w:cs="Times New Roman"/>
          <w:sz w:val="28"/>
          <w:szCs w:val="28"/>
        </w:rPr>
        <w:t>. Таврическое</w:t>
      </w:r>
    </w:p>
    <w:p w:rsidR="000F5A76" w:rsidRPr="000F5A76" w:rsidRDefault="000F5A76" w:rsidP="000F5A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B0DB2" w:rsidRDefault="00D87E31" w:rsidP="00D87E31">
      <w:pPr>
        <w:pStyle w:val="21"/>
        <w:jc w:val="center"/>
        <w:rPr>
          <w:szCs w:val="28"/>
        </w:rPr>
      </w:pPr>
      <w:r w:rsidRPr="00425CD1">
        <w:t xml:space="preserve">О внесении изменений  в </w:t>
      </w:r>
      <w:r w:rsidRPr="00425CD1">
        <w:rPr>
          <w:szCs w:val="28"/>
        </w:rPr>
        <w:t xml:space="preserve">решение </w:t>
      </w:r>
      <w:r w:rsidRPr="00447D82">
        <w:rPr>
          <w:szCs w:val="28"/>
        </w:rPr>
        <w:t>пятьдесят шестой</w:t>
      </w:r>
      <w:r w:rsidRPr="00425CD1">
        <w:rPr>
          <w:szCs w:val="28"/>
        </w:rPr>
        <w:t xml:space="preserve"> сессии Совета Харламовского сельского поселения Таврического муниципального района четвертого созыва от 19 декабря 2024 года  № 363 «О бюджете Харламовского сельского поселения Таврического муниципального района Омской области на 2025 год и на плановый период 2026 и 2027 годов</w:t>
      </w:r>
    </w:p>
    <w:p w:rsidR="00D87E31" w:rsidRDefault="00D87E31" w:rsidP="00D87E31">
      <w:pPr>
        <w:pStyle w:val="21"/>
        <w:jc w:val="center"/>
        <w:rPr>
          <w:szCs w:val="28"/>
        </w:rPr>
      </w:pPr>
    </w:p>
    <w:p w:rsidR="00D87E31" w:rsidRPr="00D87E31" w:rsidRDefault="00D87E31" w:rsidP="00D87E31">
      <w:pPr>
        <w:pStyle w:val="21"/>
        <w:jc w:val="center"/>
        <w:rPr>
          <w:szCs w:val="28"/>
        </w:rPr>
      </w:pPr>
    </w:p>
    <w:p w:rsidR="007B0DB2" w:rsidRPr="00D87E31" w:rsidRDefault="007B0DB2" w:rsidP="000F5A76">
      <w:pPr>
        <w:tabs>
          <w:tab w:val="left" w:pos="28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87E31">
        <w:rPr>
          <w:rFonts w:ascii="Times New Roman" w:hAnsi="Times New Roman" w:cs="Times New Roman"/>
          <w:sz w:val="28"/>
          <w:szCs w:val="28"/>
        </w:rPr>
        <w:t xml:space="preserve">Руководствуясь Бюджетным кодексом Российской Федерации, Федеральным  законом от 06.10.2003 года № 131- ФЗ «Об общих принципах организации местного самоуправления в Российской Федерации», Законом Омской области от 19 декабря 2024 года № 2782-ОЗ «Об областном бюджете на  2025 год и на плановый период 2026 и 2027 годов» (ред. от 20.03.2025), </w:t>
      </w:r>
      <w:r w:rsidRPr="00DE1635">
        <w:rPr>
          <w:rFonts w:ascii="Times New Roman" w:hAnsi="Times New Roman" w:cs="Times New Roman"/>
          <w:sz w:val="28"/>
          <w:szCs w:val="28"/>
        </w:rPr>
        <w:t>Совет Таврического района Омской области</w:t>
      </w:r>
      <w:r w:rsidRPr="00D87E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0DB2" w:rsidRPr="00D87E31" w:rsidRDefault="007B0DB2" w:rsidP="007B0DB2">
      <w:pPr>
        <w:pStyle w:val="21"/>
        <w:tabs>
          <w:tab w:val="left" w:pos="180"/>
        </w:tabs>
        <w:jc w:val="center"/>
        <w:rPr>
          <w:szCs w:val="28"/>
        </w:rPr>
      </w:pPr>
      <w:r w:rsidRPr="00D87E31">
        <w:rPr>
          <w:szCs w:val="28"/>
        </w:rPr>
        <w:t>Р Е Ш И Л:</w:t>
      </w:r>
    </w:p>
    <w:p w:rsidR="007B0DB2" w:rsidRPr="00D87E31" w:rsidRDefault="007B0DB2" w:rsidP="007B0DB2">
      <w:pPr>
        <w:pStyle w:val="21"/>
        <w:tabs>
          <w:tab w:val="left" w:pos="180"/>
        </w:tabs>
        <w:jc w:val="center"/>
        <w:rPr>
          <w:szCs w:val="28"/>
        </w:rPr>
      </w:pPr>
    </w:p>
    <w:p w:rsidR="007B0DB2" w:rsidRPr="00EE119F" w:rsidRDefault="007B0DB2" w:rsidP="000F5A7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87E31">
        <w:rPr>
          <w:rFonts w:ascii="Times New Roman" w:hAnsi="Times New Roman" w:cs="Times New Roman"/>
          <w:sz w:val="28"/>
          <w:szCs w:val="28"/>
        </w:rPr>
        <w:t xml:space="preserve">1. </w:t>
      </w:r>
      <w:r w:rsidRPr="00EE119F">
        <w:rPr>
          <w:rFonts w:ascii="Times New Roman" w:hAnsi="Times New Roman" w:cs="Times New Roman"/>
          <w:sz w:val="28"/>
          <w:szCs w:val="28"/>
        </w:rPr>
        <w:t xml:space="preserve">Внести в решение </w:t>
      </w:r>
      <w:r w:rsidR="00D87E31" w:rsidRPr="00425CD1">
        <w:rPr>
          <w:rFonts w:ascii="Times New Roman" w:hAnsi="Times New Roman" w:cs="Times New Roman"/>
          <w:sz w:val="28"/>
          <w:szCs w:val="28"/>
        </w:rPr>
        <w:t xml:space="preserve"> пятьдесят шестой сессии Совета Харламовского сельского поселения Таврического муниципального района четвертого </w:t>
      </w:r>
      <w:bookmarkStart w:id="0" w:name="_GoBack"/>
      <w:r w:rsidR="00D87E31" w:rsidRPr="00425CD1">
        <w:rPr>
          <w:rFonts w:ascii="Times New Roman" w:hAnsi="Times New Roman" w:cs="Times New Roman"/>
          <w:sz w:val="28"/>
          <w:szCs w:val="28"/>
        </w:rPr>
        <w:t xml:space="preserve">созыва от 19 декабря 2024 года  № 363 «О бюджете Харламовского сельского </w:t>
      </w:r>
      <w:bookmarkEnd w:id="0"/>
      <w:r w:rsidR="00D87E31" w:rsidRPr="00425CD1">
        <w:rPr>
          <w:rFonts w:ascii="Times New Roman" w:hAnsi="Times New Roman" w:cs="Times New Roman"/>
          <w:sz w:val="28"/>
          <w:szCs w:val="28"/>
        </w:rPr>
        <w:t>поселения Таврического муниципального района Омской области на 2025 год и на плановый период 2026 и 2027 годов</w:t>
      </w:r>
      <w:r w:rsidR="00D87E31">
        <w:rPr>
          <w:rFonts w:ascii="Times New Roman" w:hAnsi="Times New Roman" w:cs="Times New Roman"/>
          <w:sz w:val="28"/>
          <w:szCs w:val="28"/>
        </w:rPr>
        <w:t xml:space="preserve">» </w:t>
      </w:r>
      <w:r w:rsidRPr="00EE119F">
        <w:rPr>
          <w:rFonts w:ascii="Times New Roman" w:hAnsi="Times New Roman" w:cs="Times New Roman"/>
          <w:sz w:val="28"/>
          <w:szCs w:val="28"/>
        </w:rPr>
        <w:t xml:space="preserve">следующие изменения: </w:t>
      </w:r>
    </w:p>
    <w:p w:rsidR="007B0DB2" w:rsidRPr="00D87E31" w:rsidRDefault="007B0DB2" w:rsidP="00EE119F">
      <w:pPr>
        <w:tabs>
          <w:tab w:val="left" w:pos="54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E119F">
        <w:rPr>
          <w:rFonts w:ascii="Times New Roman" w:hAnsi="Times New Roman" w:cs="Times New Roman"/>
          <w:sz w:val="28"/>
          <w:szCs w:val="28"/>
        </w:rPr>
        <w:t>1) В статье 1:</w:t>
      </w:r>
      <w:r w:rsidRPr="00D87E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0DB2" w:rsidRPr="00D87E31" w:rsidRDefault="007B0DB2" w:rsidP="004F6812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7E31">
        <w:rPr>
          <w:rFonts w:ascii="Times New Roman" w:hAnsi="Times New Roman" w:cs="Times New Roman"/>
          <w:sz w:val="28"/>
          <w:szCs w:val="28"/>
        </w:rPr>
        <w:tab/>
        <w:t xml:space="preserve">- в подпункте 1 пункта 1 цифры </w:t>
      </w:r>
      <w:r w:rsidRPr="00447D82">
        <w:rPr>
          <w:rFonts w:ascii="Times New Roman" w:hAnsi="Times New Roman" w:cs="Times New Roman"/>
          <w:sz w:val="28"/>
          <w:szCs w:val="28"/>
        </w:rPr>
        <w:t>«</w:t>
      </w:r>
      <w:r w:rsidR="008A177D" w:rsidRPr="00447D82">
        <w:rPr>
          <w:rFonts w:ascii="Times New Roman" w:hAnsi="Times New Roman" w:cs="Times New Roman"/>
          <w:sz w:val="28"/>
          <w:szCs w:val="28"/>
        </w:rPr>
        <w:t>14 002 764,09</w:t>
      </w:r>
      <w:r w:rsidRPr="00447D82">
        <w:rPr>
          <w:rFonts w:ascii="Times New Roman" w:hAnsi="Times New Roman" w:cs="Times New Roman"/>
          <w:sz w:val="28"/>
          <w:szCs w:val="28"/>
        </w:rPr>
        <w:t>»</w:t>
      </w:r>
      <w:r w:rsidRPr="00D87E31">
        <w:rPr>
          <w:rFonts w:ascii="Times New Roman" w:hAnsi="Times New Roman" w:cs="Times New Roman"/>
          <w:sz w:val="28"/>
          <w:szCs w:val="28"/>
        </w:rPr>
        <w:t xml:space="preserve"> заменить цифрами </w:t>
      </w:r>
      <w:r w:rsidRPr="00447D82">
        <w:rPr>
          <w:rFonts w:ascii="Times New Roman" w:hAnsi="Times New Roman" w:cs="Times New Roman"/>
          <w:sz w:val="28"/>
          <w:szCs w:val="28"/>
        </w:rPr>
        <w:t>«</w:t>
      </w:r>
      <w:r w:rsidR="00E712C1" w:rsidRPr="00447D82">
        <w:rPr>
          <w:rFonts w:ascii="Times New Roman" w:hAnsi="Times New Roman" w:cs="Times New Roman"/>
          <w:sz w:val="28"/>
          <w:szCs w:val="28"/>
        </w:rPr>
        <w:t>15</w:t>
      </w:r>
      <w:r w:rsidR="00501A41">
        <w:rPr>
          <w:rFonts w:ascii="Times New Roman" w:hAnsi="Times New Roman" w:cs="Times New Roman"/>
          <w:sz w:val="28"/>
          <w:szCs w:val="28"/>
        </w:rPr>
        <w:t> 363 691,90</w:t>
      </w:r>
      <w:r w:rsidRPr="00447D82">
        <w:rPr>
          <w:rFonts w:ascii="Times New Roman" w:hAnsi="Times New Roman" w:cs="Times New Roman"/>
          <w:sz w:val="28"/>
          <w:szCs w:val="28"/>
        </w:rPr>
        <w:t>»;</w:t>
      </w:r>
    </w:p>
    <w:p w:rsidR="007B0DB2" w:rsidRPr="00D87E31" w:rsidRDefault="007B0DB2" w:rsidP="004F6812">
      <w:pPr>
        <w:pStyle w:val="21"/>
        <w:tabs>
          <w:tab w:val="left" w:pos="360"/>
        </w:tabs>
        <w:jc w:val="both"/>
        <w:rPr>
          <w:color w:val="000000"/>
          <w:szCs w:val="28"/>
        </w:rPr>
      </w:pPr>
      <w:r w:rsidRPr="00D87E31">
        <w:rPr>
          <w:szCs w:val="28"/>
        </w:rPr>
        <w:t xml:space="preserve">       - в подпункте 2 пункта 1 цифры  </w:t>
      </w:r>
      <w:r w:rsidRPr="00447D82">
        <w:rPr>
          <w:szCs w:val="28"/>
        </w:rPr>
        <w:t>«</w:t>
      </w:r>
      <w:r w:rsidR="00E712C1" w:rsidRPr="00447D82">
        <w:rPr>
          <w:szCs w:val="28"/>
        </w:rPr>
        <w:t>14 867 030,08</w:t>
      </w:r>
      <w:r w:rsidRPr="00447D82">
        <w:rPr>
          <w:szCs w:val="28"/>
        </w:rPr>
        <w:t>»</w:t>
      </w:r>
      <w:r w:rsidRPr="00D87E31">
        <w:rPr>
          <w:szCs w:val="28"/>
        </w:rPr>
        <w:t xml:space="preserve"> заменить цифрами  </w:t>
      </w:r>
      <w:r w:rsidRPr="00D87E31">
        <w:rPr>
          <w:color w:val="000000"/>
          <w:szCs w:val="28"/>
        </w:rPr>
        <w:t>«</w:t>
      </w:r>
      <w:r w:rsidR="001C2B87" w:rsidRPr="00447D82">
        <w:rPr>
          <w:szCs w:val="28"/>
        </w:rPr>
        <w:t>16</w:t>
      </w:r>
      <w:r w:rsidR="00501A41">
        <w:rPr>
          <w:szCs w:val="28"/>
        </w:rPr>
        <w:t> 227 957,89</w:t>
      </w:r>
      <w:r w:rsidRPr="00D87E31">
        <w:rPr>
          <w:color w:val="000000"/>
          <w:szCs w:val="28"/>
        </w:rPr>
        <w:t>»;</w:t>
      </w:r>
    </w:p>
    <w:p w:rsidR="002F0DAE" w:rsidRDefault="007B0DB2" w:rsidP="004F6812">
      <w:pPr>
        <w:pStyle w:val="21"/>
        <w:tabs>
          <w:tab w:val="left" w:pos="360"/>
        </w:tabs>
        <w:jc w:val="both"/>
      </w:pPr>
      <w:r w:rsidRPr="00D87E31">
        <w:rPr>
          <w:szCs w:val="28"/>
        </w:rPr>
        <w:tab/>
      </w:r>
      <w:r w:rsidRPr="00D87E31">
        <w:rPr>
          <w:szCs w:val="28"/>
        </w:rPr>
        <w:tab/>
        <w:t xml:space="preserve">2) </w:t>
      </w:r>
      <w:r w:rsidR="004F6812">
        <w:t>В статье 5</w:t>
      </w:r>
      <w:r w:rsidR="002F0DAE">
        <w:t>:</w:t>
      </w:r>
    </w:p>
    <w:p w:rsidR="007B0DB2" w:rsidRDefault="002F0DAE" w:rsidP="004F6812">
      <w:pPr>
        <w:pStyle w:val="21"/>
        <w:tabs>
          <w:tab w:val="left" w:pos="360"/>
        </w:tabs>
        <w:jc w:val="both"/>
        <w:rPr>
          <w:szCs w:val="28"/>
        </w:rPr>
      </w:pPr>
      <w:r>
        <w:tab/>
        <w:t xml:space="preserve"> - </w:t>
      </w:r>
      <w:r w:rsidR="004F6812">
        <w:t xml:space="preserve"> в пункте 1 цифр</w:t>
      </w:r>
      <w:r>
        <w:t>ы</w:t>
      </w:r>
      <w:r w:rsidR="004F6812">
        <w:t xml:space="preserve"> </w:t>
      </w:r>
      <w:r w:rsidRPr="00447D82">
        <w:t>«</w:t>
      </w:r>
      <w:r w:rsidR="00447D82">
        <w:rPr>
          <w:szCs w:val="28"/>
        </w:rPr>
        <w:t>6 003 202,84</w:t>
      </w:r>
      <w:r w:rsidRPr="00447D82">
        <w:rPr>
          <w:szCs w:val="28"/>
        </w:rPr>
        <w:t>»</w:t>
      </w:r>
      <w:r w:rsidR="004F6812">
        <w:t xml:space="preserve"> заменить </w:t>
      </w:r>
      <w:r w:rsidR="004F6812" w:rsidRPr="00447D82">
        <w:t>цифр</w:t>
      </w:r>
      <w:r w:rsidRPr="00447D82">
        <w:t>ами</w:t>
      </w:r>
      <w:r w:rsidR="004F6812">
        <w:t xml:space="preserve">  </w:t>
      </w:r>
      <w:r>
        <w:t>«</w:t>
      </w:r>
      <w:r w:rsidR="00447D82">
        <w:rPr>
          <w:szCs w:val="28"/>
        </w:rPr>
        <w:t>7</w:t>
      </w:r>
      <w:r w:rsidR="00501A41">
        <w:rPr>
          <w:szCs w:val="28"/>
        </w:rPr>
        <w:t> 364 130,65</w:t>
      </w:r>
      <w:r>
        <w:rPr>
          <w:szCs w:val="28"/>
        </w:rPr>
        <w:t>»</w:t>
      </w:r>
      <w:r w:rsidR="00447D82">
        <w:rPr>
          <w:szCs w:val="28"/>
        </w:rPr>
        <w:t>.</w:t>
      </w:r>
    </w:p>
    <w:p w:rsidR="004F6812" w:rsidRPr="004F6812" w:rsidRDefault="004F6812" w:rsidP="004F6812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4F6812">
        <w:rPr>
          <w:rFonts w:ascii="Times New Roman" w:hAnsi="Times New Roman" w:cs="Times New Roman"/>
          <w:sz w:val="28"/>
        </w:rPr>
        <w:t xml:space="preserve">      </w:t>
      </w:r>
      <w:r>
        <w:rPr>
          <w:rFonts w:ascii="Times New Roman" w:hAnsi="Times New Roman" w:cs="Times New Roman"/>
          <w:sz w:val="28"/>
        </w:rPr>
        <w:t xml:space="preserve"> </w:t>
      </w:r>
      <w:r w:rsidR="00EE119F">
        <w:rPr>
          <w:rFonts w:ascii="Times New Roman" w:hAnsi="Times New Roman" w:cs="Times New Roman"/>
          <w:sz w:val="28"/>
        </w:rPr>
        <w:t xml:space="preserve"> </w:t>
      </w:r>
      <w:r w:rsidR="00220172">
        <w:rPr>
          <w:rFonts w:ascii="Times New Roman" w:hAnsi="Times New Roman" w:cs="Times New Roman"/>
          <w:sz w:val="28"/>
        </w:rPr>
        <w:t>3</w:t>
      </w:r>
      <w:r w:rsidRPr="004F6812">
        <w:rPr>
          <w:rFonts w:ascii="Times New Roman" w:hAnsi="Times New Roman" w:cs="Times New Roman"/>
          <w:sz w:val="28"/>
        </w:rPr>
        <w:t xml:space="preserve">) Приложение № 2 «Безвозмездные </w:t>
      </w:r>
      <w:hyperlink r:id="rId5" w:history="1">
        <w:r w:rsidRPr="004F6812">
          <w:rPr>
            <w:rFonts w:ascii="Times New Roman" w:hAnsi="Times New Roman" w:cs="Times New Roman"/>
            <w:iCs/>
            <w:sz w:val="28"/>
          </w:rPr>
          <w:t xml:space="preserve"> поступления</w:t>
        </w:r>
      </w:hyperlink>
      <w:r w:rsidRPr="004F6812">
        <w:rPr>
          <w:rFonts w:ascii="Times New Roman" w:hAnsi="Times New Roman" w:cs="Times New Roman"/>
          <w:iCs/>
          <w:sz w:val="28"/>
        </w:rPr>
        <w:t xml:space="preserve"> в местный бюджет на </w:t>
      </w:r>
      <w:r w:rsidRPr="004F6812">
        <w:rPr>
          <w:rFonts w:ascii="Times New Roman" w:hAnsi="Times New Roman" w:cs="Times New Roman"/>
          <w:sz w:val="28"/>
          <w:szCs w:val="28"/>
        </w:rPr>
        <w:t xml:space="preserve"> </w:t>
      </w:r>
      <w:r w:rsidRPr="004F6812">
        <w:rPr>
          <w:rFonts w:ascii="Times New Roman" w:hAnsi="Times New Roman" w:cs="Times New Roman"/>
          <w:sz w:val="28"/>
        </w:rPr>
        <w:t xml:space="preserve">2025 год и на плановый период 2026 и 2027 годов» изложить в редакции согласно приложению № </w:t>
      </w:r>
      <w:r w:rsidR="00220172">
        <w:rPr>
          <w:rFonts w:ascii="Times New Roman" w:hAnsi="Times New Roman" w:cs="Times New Roman"/>
          <w:sz w:val="28"/>
        </w:rPr>
        <w:t>1</w:t>
      </w:r>
      <w:r w:rsidRPr="004F6812">
        <w:rPr>
          <w:rFonts w:ascii="Times New Roman" w:hAnsi="Times New Roman" w:cs="Times New Roman"/>
          <w:sz w:val="28"/>
        </w:rPr>
        <w:t xml:space="preserve"> к </w:t>
      </w:r>
      <w:r w:rsidR="00AD1223">
        <w:rPr>
          <w:rFonts w:ascii="Times New Roman" w:hAnsi="Times New Roman" w:cs="Times New Roman"/>
          <w:sz w:val="28"/>
        </w:rPr>
        <w:t>настоящему решению.</w:t>
      </w:r>
    </w:p>
    <w:p w:rsidR="004F6812" w:rsidRPr="004F6812" w:rsidRDefault="004F6812" w:rsidP="004F6812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4F6812">
        <w:rPr>
          <w:rFonts w:ascii="Times New Roman" w:hAnsi="Times New Roman" w:cs="Times New Roman"/>
          <w:sz w:val="28"/>
        </w:rPr>
        <w:t xml:space="preserve">      </w:t>
      </w:r>
      <w:r>
        <w:rPr>
          <w:rFonts w:ascii="Times New Roman" w:hAnsi="Times New Roman" w:cs="Times New Roman"/>
          <w:sz w:val="28"/>
        </w:rPr>
        <w:t xml:space="preserve"> </w:t>
      </w:r>
      <w:r w:rsidR="00EE119F">
        <w:rPr>
          <w:rFonts w:ascii="Times New Roman" w:hAnsi="Times New Roman" w:cs="Times New Roman"/>
          <w:sz w:val="28"/>
        </w:rPr>
        <w:t xml:space="preserve"> </w:t>
      </w:r>
      <w:r w:rsidR="00220172">
        <w:rPr>
          <w:rFonts w:ascii="Times New Roman" w:hAnsi="Times New Roman" w:cs="Times New Roman"/>
          <w:sz w:val="28"/>
        </w:rPr>
        <w:t>4</w:t>
      </w:r>
      <w:r w:rsidRPr="004F6812">
        <w:rPr>
          <w:rFonts w:ascii="Times New Roman" w:hAnsi="Times New Roman" w:cs="Times New Roman"/>
          <w:sz w:val="28"/>
        </w:rPr>
        <w:t xml:space="preserve">) Приложение № 3 «Распределение </w:t>
      </w:r>
      <w:r w:rsidRPr="004F6812">
        <w:rPr>
          <w:rFonts w:ascii="Times New Roman" w:hAnsi="Times New Roman" w:cs="Times New Roman"/>
          <w:sz w:val="28"/>
          <w:szCs w:val="28"/>
        </w:rPr>
        <w:t xml:space="preserve">бюджетных ассигнований местного бюджета по разделам и подразделам классификации расходов бюджетов на </w:t>
      </w:r>
      <w:r w:rsidRPr="004F6812">
        <w:rPr>
          <w:rFonts w:ascii="Times New Roman" w:hAnsi="Times New Roman" w:cs="Times New Roman"/>
          <w:sz w:val="28"/>
        </w:rPr>
        <w:t xml:space="preserve">2025 год и на плановый период 2026 и 2027 годов» изложить в редакции согласно приложению № </w:t>
      </w:r>
      <w:r w:rsidR="00220172">
        <w:rPr>
          <w:rFonts w:ascii="Times New Roman" w:hAnsi="Times New Roman" w:cs="Times New Roman"/>
          <w:sz w:val="28"/>
        </w:rPr>
        <w:t>2</w:t>
      </w:r>
      <w:r w:rsidRPr="004F6812">
        <w:rPr>
          <w:rFonts w:ascii="Times New Roman" w:hAnsi="Times New Roman" w:cs="Times New Roman"/>
          <w:sz w:val="28"/>
        </w:rPr>
        <w:t xml:space="preserve"> </w:t>
      </w:r>
      <w:r w:rsidR="00AD1223">
        <w:rPr>
          <w:rFonts w:ascii="Times New Roman" w:hAnsi="Times New Roman" w:cs="Times New Roman"/>
          <w:sz w:val="28"/>
        </w:rPr>
        <w:t>к настоящему решению.</w:t>
      </w:r>
    </w:p>
    <w:p w:rsidR="004F6812" w:rsidRPr="004F6812" w:rsidRDefault="004F6812" w:rsidP="004F6812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4F6812">
        <w:rPr>
          <w:rFonts w:ascii="Times New Roman" w:hAnsi="Times New Roman" w:cs="Times New Roman"/>
          <w:sz w:val="28"/>
        </w:rPr>
        <w:t xml:space="preserve">      </w:t>
      </w:r>
      <w:r w:rsidR="00EE119F">
        <w:rPr>
          <w:rFonts w:ascii="Times New Roman" w:hAnsi="Times New Roman" w:cs="Times New Roman"/>
          <w:sz w:val="28"/>
        </w:rPr>
        <w:t xml:space="preserve"> </w:t>
      </w:r>
      <w:r w:rsidR="00220172">
        <w:rPr>
          <w:rFonts w:ascii="Times New Roman" w:hAnsi="Times New Roman" w:cs="Times New Roman"/>
          <w:sz w:val="28"/>
        </w:rPr>
        <w:t>5</w:t>
      </w:r>
      <w:r w:rsidRPr="004F6812">
        <w:rPr>
          <w:rFonts w:ascii="Times New Roman" w:hAnsi="Times New Roman" w:cs="Times New Roman"/>
          <w:sz w:val="28"/>
        </w:rPr>
        <w:t>)</w:t>
      </w:r>
      <w:r w:rsidR="00154251">
        <w:rPr>
          <w:rFonts w:ascii="Times New Roman" w:hAnsi="Times New Roman" w:cs="Times New Roman"/>
          <w:sz w:val="28"/>
        </w:rPr>
        <w:t xml:space="preserve"> </w:t>
      </w:r>
      <w:r w:rsidRPr="004F6812">
        <w:rPr>
          <w:rFonts w:ascii="Times New Roman" w:hAnsi="Times New Roman" w:cs="Times New Roman"/>
          <w:sz w:val="28"/>
        </w:rPr>
        <w:t>Приложение № 4 «В</w:t>
      </w:r>
      <w:r w:rsidRPr="004F6812">
        <w:rPr>
          <w:rFonts w:ascii="Times New Roman" w:hAnsi="Times New Roman" w:cs="Times New Roman"/>
          <w:sz w:val="28"/>
          <w:szCs w:val="28"/>
        </w:rPr>
        <w:t xml:space="preserve">едомственная структура расходов местного бюджета на </w:t>
      </w:r>
      <w:r w:rsidRPr="004F6812">
        <w:rPr>
          <w:rFonts w:ascii="Times New Roman" w:hAnsi="Times New Roman" w:cs="Times New Roman"/>
          <w:sz w:val="28"/>
        </w:rPr>
        <w:t xml:space="preserve">2025 год и на плановый период 2026 и 2027 годов» изложить в редакции согласно приложению № </w:t>
      </w:r>
      <w:r w:rsidR="00220172">
        <w:rPr>
          <w:rFonts w:ascii="Times New Roman" w:hAnsi="Times New Roman" w:cs="Times New Roman"/>
          <w:sz w:val="28"/>
        </w:rPr>
        <w:t>3</w:t>
      </w:r>
      <w:r w:rsidRPr="004F6812">
        <w:rPr>
          <w:rFonts w:ascii="Times New Roman" w:hAnsi="Times New Roman" w:cs="Times New Roman"/>
          <w:sz w:val="28"/>
        </w:rPr>
        <w:t xml:space="preserve"> к настоящему решению.</w:t>
      </w:r>
    </w:p>
    <w:p w:rsidR="004F6812" w:rsidRPr="004F6812" w:rsidRDefault="004F6812" w:rsidP="004F6812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4F6812">
        <w:rPr>
          <w:rFonts w:ascii="Times New Roman" w:hAnsi="Times New Roman" w:cs="Times New Roman"/>
          <w:sz w:val="28"/>
        </w:rPr>
        <w:lastRenderedPageBreak/>
        <w:t xml:space="preserve">     </w:t>
      </w:r>
      <w:r>
        <w:rPr>
          <w:rFonts w:ascii="Times New Roman" w:hAnsi="Times New Roman" w:cs="Times New Roman"/>
          <w:sz w:val="28"/>
        </w:rPr>
        <w:t xml:space="preserve"> </w:t>
      </w:r>
      <w:r w:rsidR="00EE119F">
        <w:rPr>
          <w:rFonts w:ascii="Times New Roman" w:hAnsi="Times New Roman" w:cs="Times New Roman"/>
          <w:sz w:val="28"/>
        </w:rPr>
        <w:t xml:space="preserve"> </w:t>
      </w:r>
      <w:r w:rsidR="00220172">
        <w:rPr>
          <w:rFonts w:ascii="Times New Roman" w:hAnsi="Times New Roman" w:cs="Times New Roman"/>
          <w:sz w:val="28"/>
        </w:rPr>
        <w:t>6</w:t>
      </w:r>
      <w:r w:rsidRPr="004F6812">
        <w:rPr>
          <w:rFonts w:ascii="Times New Roman" w:hAnsi="Times New Roman" w:cs="Times New Roman"/>
          <w:sz w:val="28"/>
        </w:rPr>
        <w:t>) Приложение № 5 «</w:t>
      </w:r>
      <w:r w:rsidRPr="004F6812">
        <w:rPr>
          <w:rFonts w:ascii="Times New Roman" w:hAnsi="Times New Roman" w:cs="Times New Roman"/>
          <w:sz w:val="28"/>
          <w:szCs w:val="28"/>
        </w:rPr>
        <w:t xml:space="preserve">Распределение бюджетных ассигнований местного бюджета по целевым статьям (муниципальным программам и не программным направлениям деятельности),  группам и подгруппам видов расходов классификации расходов бюджетов на </w:t>
      </w:r>
      <w:r w:rsidRPr="004F6812">
        <w:rPr>
          <w:rFonts w:ascii="Times New Roman" w:hAnsi="Times New Roman" w:cs="Times New Roman"/>
          <w:sz w:val="28"/>
        </w:rPr>
        <w:t>2024 год и на плановый период 2026 и 2027 годов</w:t>
      </w:r>
      <w:r w:rsidRPr="004F6812">
        <w:rPr>
          <w:rFonts w:ascii="Times New Roman" w:hAnsi="Times New Roman" w:cs="Times New Roman"/>
          <w:sz w:val="28"/>
          <w:szCs w:val="28"/>
        </w:rPr>
        <w:t>»</w:t>
      </w:r>
      <w:r w:rsidRPr="004F6812">
        <w:rPr>
          <w:rFonts w:ascii="Times New Roman" w:hAnsi="Times New Roman" w:cs="Times New Roman"/>
          <w:sz w:val="28"/>
        </w:rPr>
        <w:t xml:space="preserve">   изложить в редакции согласно приложению № </w:t>
      </w:r>
      <w:r w:rsidR="00220172">
        <w:rPr>
          <w:rFonts w:ascii="Times New Roman" w:hAnsi="Times New Roman" w:cs="Times New Roman"/>
          <w:sz w:val="28"/>
        </w:rPr>
        <w:t>4</w:t>
      </w:r>
      <w:r w:rsidRPr="004F6812">
        <w:rPr>
          <w:rFonts w:ascii="Times New Roman" w:hAnsi="Times New Roman" w:cs="Times New Roman"/>
          <w:sz w:val="28"/>
        </w:rPr>
        <w:t xml:space="preserve"> к настоящему решению.        </w:t>
      </w:r>
    </w:p>
    <w:p w:rsidR="004F6812" w:rsidRPr="004F6812" w:rsidRDefault="004F6812" w:rsidP="004F6812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4F6812">
        <w:rPr>
          <w:rFonts w:ascii="Times New Roman" w:hAnsi="Times New Roman" w:cs="Times New Roman"/>
          <w:sz w:val="28"/>
        </w:rPr>
        <w:t xml:space="preserve">   </w:t>
      </w:r>
      <w:r w:rsidR="00EE119F">
        <w:rPr>
          <w:rFonts w:ascii="Times New Roman" w:hAnsi="Times New Roman" w:cs="Times New Roman"/>
          <w:sz w:val="28"/>
        </w:rPr>
        <w:t xml:space="preserve">    </w:t>
      </w:r>
      <w:r w:rsidR="00220172">
        <w:rPr>
          <w:rFonts w:ascii="Times New Roman" w:hAnsi="Times New Roman" w:cs="Times New Roman"/>
          <w:sz w:val="28"/>
        </w:rPr>
        <w:t>7</w:t>
      </w:r>
      <w:r w:rsidRPr="004F6812">
        <w:rPr>
          <w:rFonts w:ascii="Times New Roman" w:hAnsi="Times New Roman" w:cs="Times New Roman"/>
          <w:sz w:val="28"/>
        </w:rPr>
        <w:t xml:space="preserve">) Приложение № 6 «Источники финансирования дефицита местного бюджета на 2025 год и на плановый период 2026 и 2027 годов» изложить в редакции согласно приложению № </w:t>
      </w:r>
      <w:r w:rsidR="00220172">
        <w:rPr>
          <w:rFonts w:ascii="Times New Roman" w:hAnsi="Times New Roman" w:cs="Times New Roman"/>
          <w:sz w:val="28"/>
        </w:rPr>
        <w:t>5</w:t>
      </w:r>
      <w:r w:rsidRPr="004F6812">
        <w:rPr>
          <w:rFonts w:ascii="Times New Roman" w:hAnsi="Times New Roman" w:cs="Times New Roman"/>
          <w:sz w:val="28"/>
        </w:rPr>
        <w:t xml:space="preserve"> к настоящему решению.</w:t>
      </w:r>
    </w:p>
    <w:p w:rsidR="007B0DB2" w:rsidRDefault="007B0DB2" w:rsidP="004F6812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7E31">
        <w:rPr>
          <w:rFonts w:ascii="Times New Roman" w:hAnsi="Times New Roman" w:cs="Times New Roman"/>
          <w:sz w:val="28"/>
          <w:szCs w:val="28"/>
        </w:rPr>
        <w:t xml:space="preserve">2. Настоящее решение вступает в силу после его официального обнародования в установленном порядке, и распространяет своё действие на правоотношения, возникшие с </w:t>
      </w:r>
      <w:r w:rsidR="004F6812">
        <w:rPr>
          <w:rFonts w:ascii="Times New Roman" w:hAnsi="Times New Roman" w:cs="Times New Roman"/>
          <w:sz w:val="28"/>
          <w:szCs w:val="28"/>
        </w:rPr>
        <w:t>30 апреля</w:t>
      </w:r>
      <w:r w:rsidRPr="00D87E31">
        <w:rPr>
          <w:rFonts w:ascii="Times New Roman" w:hAnsi="Times New Roman" w:cs="Times New Roman"/>
          <w:sz w:val="28"/>
          <w:szCs w:val="28"/>
        </w:rPr>
        <w:t xml:space="preserve"> 2025 года.</w:t>
      </w:r>
    </w:p>
    <w:p w:rsidR="00EE119F" w:rsidRDefault="00EE119F" w:rsidP="004F6812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15086" w:rsidRPr="005526F5" w:rsidRDefault="00415086" w:rsidP="00415086">
      <w:pPr>
        <w:jc w:val="both"/>
        <w:rPr>
          <w:rFonts w:ascii="Times New Roman" w:hAnsi="Times New Roman" w:cs="Times New Roman"/>
        </w:rPr>
      </w:pPr>
      <w:r w:rsidRPr="005526F5">
        <w:rPr>
          <w:rFonts w:ascii="Times New Roman" w:hAnsi="Times New Roman" w:cs="Times New Roman"/>
          <w:color w:val="000000"/>
          <w:sz w:val="28"/>
          <w:szCs w:val="28"/>
        </w:rPr>
        <w:t>Глава муниципального района                                                           И.А. Баннов</w:t>
      </w:r>
    </w:p>
    <w:p w:rsidR="00AF7D89" w:rsidRPr="00D87E31" w:rsidRDefault="007B0DB2" w:rsidP="004F6812">
      <w:pPr>
        <w:jc w:val="both"/>
        <w:rPr>
          <w:rFonts w:ascii="Times New Roman" w:hAnsi="Times New Roman" w:cs="Times New Roman"/>
          <w:sz w:val="28"/>
          <w:szCs w:val="28"/>
        </w:rPr>
      </w:pPr>
      <w:r w:rsidRPr="00D87E31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</w:t>
      </w:r>
    </w:p>
    <w:p w:rsidR="00415086" w:rsidRPr="00D87E31" w:rsidRDefault="0041508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15086" w:rsidRPr="00D87E31" w:rsidSect="00EE119F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0DB2"/>
    <w:rsid w:val="00046EC5"/>
    <w:rsid w:val="000C5350"/>
    <w:rsid w:val="000F5A76"/>
    <w:rsid w:val="00154251"/>
    <w:rsid w:val="001B6640"/>
    <w:rsid w:val="001C2B87"/>
    <w:rsid w:val="001E6BF6"/>
    <w:rsid w:val="00220172"/>
    <w:rsid w:val="002F0DAE"/>
    <w:rsid w:val="003A2D61"/>
    <w:rsid w:val="00415086"/>
    <w:rsid w:val="00447D82"/>
    <w:rsid w:val="004F6812"/>
    <w:rsid w:val="00501A41"/>
    <w:rsid w:val="005B13E1"/>
    <w:rsid w:val="0062780F"/>
    <w:rsid w:val="007B0DB2"/>
    <w:rsid w:val="00816AD7"/>
    <w:rsid w:val="008A177D"/>
    <w:rsid w:val="00924F5C"/>
    <w:rsid w:val="009C73ED"/>
    <w:rsid w:val="00AD1223"/>
    <w:rsid w:val="00AF7D89"/>
    <w:rsid w:val="00C11A1C"/>
    <w:rsid w:val="00C25857"/>
    <w:rsid w:val="00C943CB"/>
    <w:rsid w:val="00CD1551"/>
    <w:rsid w:val="00D87E31"/>
    <w:rsid w:val="00DE1635"/>
    <w:rsid w:val="00E712C1"/>
    <w:rsid w:val="00EA651D"/>
    <w:rsid w:val="00EE119F"/>
    <w:rsid w:val="00F07D79"/>
    <w:rsid w:val="00F139C2"/>
    <w:rsid w:val="00F25DE3"/>
    <w:rsid w:val="00F902D1"/>
    <w:rsid w:val="00F97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395A4"/>
  <w15:docId w15:val="{FB6193C2-3DF8-4130-9E82-59606842D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1A1C"/>
  </w:style>
  <w:style w:type="paragraph" w:styleId="1">
    <w:name w:val="heading 1"/>
    <w:basedOn w:val="a"/>
    <w:next w:val="a"/>
    <w:link w:val="10"/>
    <w:qFormat/>
    <w:rsid w:val="007B0DB2"/>
    <w:pPr>
      <w:keepNext/>
      <w:tabs>
        <w:tab w:val="num" w:pos="432"/>
      </w:tabs>
      <w:suppressAutoHyphens/>
      <w:spacing w:after="0" w:line="240" w:lineRule="auto"/>
      <w:ind w:left="432" w:hanging="432"/>
      <w:outlineLvl w:val="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7B0DB2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7B0DB2"/>
    <w:pPr>
      <w:keepNext/>
      <w:tabs>
        <w:tab w:val="num" w:pos="720"/>
      </w:tabs>
      <w:suppressAutoHyphens/>
      <w:spacing w:after="0" w:line="240" w:lineRule="auto"/>
      <w:ind w:left="720" w:hanging="720"/>
      <w:jc w:val="center"/>
      <w:outlineLvl w:val="2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0DB2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7B0DB2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7B0DB2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1">
    <w:name w:val="Основной текст 21"/>
    <w:basedOn w:val="a"/>
    <w:rsid w:val="007B0DB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9E40EDC9DFE62B26680AEFF01DC3150B53A8357B3522F2C1D918BA4D89073B30D3E2E6E7078618A46B570f7FF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ADM1r2</cp:lastModifiedBy>
  <cp:revision>28</cp:revision>
  <cp:lastPrinted>2025-05-03T12:11:00Z</cp:lastPrinted>
  <dcterms:created xsi:type="dcterms:W3CDTF">2025-04-21T02:47:00Z</dcterms:created>
  <dcterms:modified xsi:type="dcterms:W3CDTF">2025-05-03T12:11:00Z</dcterms:modified>
</cp:coreProperties>
</file>