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30E0C" w14:textId="19B84C13" w:rsidR="00F61578" w:rsidRPr="00E708CC" w:rsidRDefault="00F61578" w:rsidP="00F61578">
      <w:pPr>
        <w:pStyle w:val="ConsPlusNormal"/>
        <w:pageBreakBefore/>
        <w:ind w:left="7371"/>
        <w:jc w:val="right"/>
      </w:pPr>
      <w:bookmarkStart w:id="0" w:name="_GoBack"/>
      <w:bookmarkEnd w:id="0"/>
      <w:r w:rsidRPr="00E708CC">
        <w:t>Утверждена Решением Совета</w:t>
      </w:r>
    </w:p>
    <w:p w14:paraId="397EBA8D" w14:textId="77777777" w:rsidR="00F61578" w:rsidRPr="00E708CC" w:rsidRDefault="00F61578" w:rsidP="00F61578">
      <w:pPr>
        <w:pStyle w:val="ConsPlusNormal"/>
        <w:jc w:val="right"/>
      </w:pPr>
      <w:r w:rsidRPr="00E708CC">
        <w:t>Таврического района</w:t>
      </w:r>
    </w:p>
    <w:p w14:paraId="4DC7850B" w14:textId="58132591" w:rsidR="00F61578" w:rsidRPr="00E708CC" w:rsidRDefault="00F61578" w:rsidP="00F61578">
      <w:pPr>
        <w:pStyle w:val="ConsPlusNormal"/>
        <w:jc w:val="right"/>
      </w:pPr>
      <w:r w:rsidRPr="00E708CC">
        <w:t>от 16 июня 2025 г. № 4</w:t>
      </w:r>
      <w:r w:rsidR="00CB798C">
        <w:t>7</w:t>
      </w:r>
    </w:p>
    <w:p w14:paraId="5877895D" w14:textId="77777777" w:rsidR="005C371C" w:rsidRPr="00E1397D" w:rsidRDefault="005C371C" w:rsidP="00B02AC8">
      <w:pPr>
        <w:pStyle w:val="ConsPlusNormal"/>
        <w:jc w:val="center"/>
      </w:pPr>
    </w:p>
    <w:p w14:paraId="7CDDA759" w14:textId="77777777" w:rsidR="005C371C" w:rsidRPr="00E1397D" w:rsidRDefault="005C371C" w:rsidP="00B02AC8">
      <w:pPr>
        <w:pStyle w:val="ConsPlusNormal"/>
        <w:jc w:val="center"/>
      </w:pPr>
    </w:p>
    <w:p w14:paraId="5E69F71E" w14:textId="77777777" w:rsidR="005C371C" w:rsidRPr="00E1397D" w:rsidRDefault="005C371C" w:rsidP="00B02AC8">
      <w:pPr>
        <w:pStyle w:val="ConsPlusNormal"/>
        <w:jc w:val="center"/>
      </w:pPr>
    </w:p>
    <w:p w14:paraId="223A286B" w14:textId="77777777" w:rsidR="00D15D7B" w:rsidRPr="00E1397D" w:rsidRDefault="008949B4" w:rsidP="008949B4">
      <w:pPr>
        <w:pStyle w:val="ConsPlusNormal"/>
        <w:rPr>
          <w:b/>
          <w:caps/>
        </w:rPr>
      </w:pPr>
      <w:r w:rsidRPr="00E1397D">
        <w:t xml:space="preserve">                                                                    </w:t>
      </w:r>
      <w:r w:rsidR="00D15D7B" w:rsidRPr="00E1397D">
        <w:rPr>
          <w:b/>
          <w:caps/>
        </w:rPr>
        <w:t>Программа</w:t>
      </w:r>
    </w:p>
    <w:p w14:paraId="2C2D67A4" w14:textId="77777777" w:rsidR="00D15D7B" w:rsidRPr="00E1397D" w:rsidRDefault="00D15D7B" w:rsidP="00D15D7B">
      <w:pPr>
        <w:pStyle w:val="ConsPlusNormal"/>
        <w:jc w:val="center"/>
      </w:pPr>
      <w:r w:rsidRPr="00E1397D">
        <w:t>«Комплексное развитие систем коммунальной инфраструктуры</w:t>
      </w:r>
    </w:p>
    <w:p w14:paraId="64EDBF17" w14:textId="7A52689D" w:rsidR="00D15D7B" w:rsidRPr="00E1397D" w:rsidRDefault="008C2595" w:rsidP="00D15D7B">
      <w:pPr>
        <w:pStyle w:val="ConsPlusNormal"/>
        <w:jc w:val="center"/>
      </w:pPr>
      <w:r w:rsidRPr="00E1397D">
        <w:t xml:space="preserve">Ленинского </w:t>
      </w:r>
      <w:r w:rsidR="00D15D7B" w:rsidRPr="00E1397D">
        <w:t>сельского поселения</w:t>
      </w:r>
    </w:p>
    <w:p w14:paraId="0FC8BE42" w14:textId="77777777" w:rsidR="00D15D7B" w:rsidRPr="00E1397D" w:rsidRDefault="00D15D7B" w:rsidP="00D15D7B">
      <w:pPr>
        <w:pStyle w:val="ConsPlusNormal"/>
        <w:jc w:val="center"/>
      </w:pPr>
      <w:r w:rsidRPr="00E1397D">
        <w:t>Таврического муниципального района Омской области</w:t>
      </w:r>
    </w:p>
    <w:p w14:paraId="2337A8D8" w14:textId="77777777" w:rsidR="005C371C" w:rsidRPr="00E1397D" w:rsidRDefault="008949B4" w:rsidP="002C2729">
      <w:pPr>
        <w:pStyle w:val="ConsPlusNormal"/>
        <w:jc w:val="center"/>
      </w:pPr>
      <w:r w:rsidRPr="00E1397D">
        <w:t>на 2025-203</w:t>
      </w:r>
      <w:r w:rsidR="00D15D7B" w:rsidRPr="00E1397D">
        <w:t>5 годы»</w:t>
      </w:r>
    </w:p>
    <w:p w14:paraId="29552928" w14:textId="77777777" w:rsidR="005C371C" w:rsidRPr="00E1397D" w:rsidRDefault="005C371C" w:rsidP="00A35516">
      <w:pPr>
        <w:pStyle w:val="ConsPlusNormal"/>
        <w:jc w:val="center"/>
      </w:pPr>
    </w:p>
    <w:p w14:paraId="4318B055" w14:textId="77777777" w:rsidR="005C371C" w:rsidRPr="00E1397D" w:rsidRDefault="005C371C" w:rsidP="00A35516">
      <w:pPr>
        <w:pStyle w:val="ConsPlusNormal"/>
        <w:jc w:val="center"/>
      </w:pPr>
    </w:p>
    <w:p w14:paraId="25318DB0" w14:textId="48A4A8AC" w:rsidR="00D15D7B" w:rsidRPr="00E1397D" w:rsidRDefault="002C2729" w:rsidP="008949B4">
      <w:pPr>
        <w:pStyle w:val="ConsPlusNormal"/>
        <w:rPr>
          <w:b/>
        </w:rPr>
      </w:pPr>
      <w:r w:rsidRPr="00E1397D">
        <w:rPr>
          <w:b/>
        </w:rPr>
        <w:t xml:space="preserve">Раздел </w:t>
      </w:r>
      <w:r w:rsidR="00D15D7B" w:rsidRPr="00E1397D">
        <w:rPr>
          <w:b/>
        </w:rPr>
        <w:t>1. П</w:t>
      </w:r>
      <w:r w:rsidR="00050F87">
        <w:rPr>
          <w:b/>
        </w:rPr>
        <w:t>АСПОРТ ПРОГРАММЫ КОМПЛЕКСНОГО РАЗВИТИЯ СИСТЕМ КОММУНАЛЬНОЙ ИНФРАСТРУКТУРЫ ЛЕНИНСКОГО СЕЛЬСКОГО ПОСЕЛЕНИЯ ТАВРИЧЕСКОГО МУНИЦИПАЛЬНОГО РАЙОНА ОМСКОЙ ОБЛАСТИ НА</w:t>
      </w:r>
      <w:r w:rsidR="008949B4" w:rsidRPr="00E1397D">
        <w:rPr>
          <w:b/>
        </w:rPr>
        <w:t xml:space="preserve"> 2025-203</w:t>
      </w:r>
      <w:r w:rsidR="00D15D7B" w:rsidRPr="00E1397D">
        <w:rPr>
          <w:b/>
        </w:rPr>
        <w:t>5 гг.</w:t>
      </w:r>
    </w:p>
    <w:p w14:paraId="7915667C" w14:textId="77777777" w:rsidR="00A35516" w:rsidRPr="00E1397D" w:rsidRDefault="00A35516" w:rsidP="00A35516">
      <w:pPr>
        <w:pStyle w:val="ConsPlusNormal"/>
        <w:jc w:val="center"/>
        <w:rPr>
          <w:b/>
        </w:rPr>
      </w:pPr>
    </w:p>
    <w:p w14:paraId="4509A32D" w14:textId="77777777" w:rsidR="00A35516" w:rsidRPr="00E1397D" w:rsidRDefault="00A35516" w:rsidP="00A35516">
      <w:pPr>
        <w:pStyle w:val="ConsPlusNormal"/>
        <w:ind w:firstLine="540"/>
        <w:jc w:val="both"/>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352"/>
        <w:gridCol w:w="7491"/>
      </w:tblGrid>
      <w:tr w:rsidR="00A35516" w:rsidRPr="00E1397D" w14:paraId="1DE7EF6E" w14:textId="77777777" w:rsidTr="005C371C">
        <w:tc>
          <w:tcPr>
            <w:tcW w:w="2352" w:type="dxa"/>
            <w:tcBorders>
              <w:top w:val="single" w:sz="4" w:space="0" w:color="auto"/>
              <w:left w:val="single" w:sz="4" w:space="0" w:color="auto"/>
              <w:bottom w:val="single" w:sz="4" w:space="0" w:color="auto"/>
              <w:right w:val="single" w:sz="4" w:space="0" w:color="auto"/>
            </w:tcBorders>
          </w:tcPr>
          <w:p w14:paraId="1DC5C034" w14:textId="77777777" w:rsidR="00A35516" w:rsidRPr="00E1397D" w:rsidRDefault="00B02AC8" w:rsidP="00057666">
            <w:pPr>
              <w:pStyle w:val="ConsPlusNormal"/>
              <w:jc w:val="both"/>
            </w:pPr>
            <w:r w:rsidRPr="00E1397D">
              <w:t>Ответственный исполнитель П</w:t>
            </w:r>
            <w:r w:rsidR="00A35516" w:rsidRPr="00E1397D">
              <w:t>рограммы</w:t>
            </w:r>
          </w:p>
        </w:tc>
        <w:tc>
          <w:tcPr>
            <w:tcW w:w="7491" w:type="dxa"/>
            <w:tcBorders>
              <w:top w:val="single" w:sz="4" w:space="0" w:color="auto"/>
              <w:left w:val="single" w:sz="4" w:space="0" w:color="auto"/>
              <w:bottom w:val="single" w:sz="4" w:space="0" w:color="auto"/>
              <w:right w:val="single" w:sz="4" w:space="0" w:color="auto"/>
            </w:tcBorders>
          </w:tcPr>
          <w:p w14:paraId="466B4FF9" w14:textId="719503A4" w:rsidR="00A35516" w:rsidRPr="00E1397D" w:rsidRDefault="00B02AC8" w:rsidP="00214852">
            <w:pPr>
              <w:pStyle w:val="ConsPlusNormal"/>
              <w:jc w:val="both"/>
            </w:pPr>
            <w:r w:rsidRPr="00E1397D">
              <w:t>А</w:t>
            </w:r>
            <w:r w:rsidR="00A35516" w:rsidRPr="00E1397D">
              <w:t>дминистраци</w:t>
            </w:r>
            <w:r w:rsidRPr="00E1397D">
              <w:t>я</w:t>
            </w:r>
            <w:r w:rsidR="008949B4" w:rsidRPr="00E1397D">
              <w:t xml:space="preserve"> </w:t>
            </w:r>
            <w:r w:rsidR="008C2595" w:rsidRPr="00E1397D">
              <w:t>Ленинского</w:t>
            </w:r>
            <w:r w:rsidRPr="00E1397D">
              <w:t xml:space="preserve"> сельского поселения </w:t>
            </w:r>
            <w:r w:rsidR="008949B4" w:rsidRPr="00E1397D">
              <w:t>Таврического</w:t>
            </w:r>
            <w:r w:rsidRPr="00E1397D">
              <w:t xml:space="preserve"> муниципального района </w:t>
            </w:r>
            <w:r w:rsidR="008949B4" w:rsidRPr="00E1397D">
              <w:t xml:space="preserve">Омской </w:t>
            </w:r>
            <w:r w:rsidRPr="00E1397D">
              <w:t>област</w:t>
            </w:r>
            <w:r w:rsidR="00214852" w:rsidRPr="00E1397D">
              <w:t>и</w:t>
            </w:r>
          </w:p>
        </w:tc>
      </w:tr>
      <w:tr w:rsidR="00A35516" w:rsidRPr="00E1397D" w14:paraId="245FBF28" w14:textId="77777777" w:rsidTr="005C371C">
        <w:tc>
          <w:tcPr>
            <w:tcW w:w="2352" w:type="dxa"/>
            <w:tcBorders>
              <w:top w:val="single" w:sz="4" w:space="0" w:color="auto"/>
              <w:left w:val="single" w:sz="4" w:space="0" w:color="auto"/>
              <w:bottom w:val="single" w:sz="4" w:space="0" w:color="auto"/>
              <w:right w:val="single" w:sz="4" w:space="0" w:color="auto"/>
            </w:tcBorders>
          </w:tcPr>
          <w:p w14:paraId="65D91EFB" w14:textId="77777777" w:rsidR="00A35516" w:rsidRPr="00E1397D" w:rsidRDefault="00B02AC8" w:rsidP="00B02AC8">
            <w:pPr>
              <w:pStyle w:val="ConsPlusNormal"/>
              <w:jc w:val="both"/>
            </w:pPr>
            <w:r w:rsidRPr="00E1397D">
              <w:t>Соисполнители П</w:t>
            </w:r>
            <w:r w:rsidR="00A35516" w:rsidRPr="00E1397D">
              <w:t>рограммы</w:t>
            </w:r>
          </w:p>
        </w:tc>
        <w:tc>
          <w:tcPr>
            <w:tcW w:w="7491" w:type="dxa"/>
            <w:tcBorders>
              <w:top w:val="single" w:sz="4" w:space="0" w:color="auto"/>
              <w:left w:val="single" w:sz="4" w:space="0" w:color="auto"/>
              <w:bottom w:val="single" w:sz="4" w:space="0" w:color="auto"/>
              <w:right w:val="single" w:sz="4" w:space="0" w:color="auto"/>
            </w:tcBorders>
          </w:tcPr>
          <w:p w14:paraId="55868316" w14:textId="77777777" w:rsidR="00A35516" w:rsidRPr="00E1397D" w:rsidRDefault="00B02AC8" w:rsidP="00057666">
            <w:pPr>
              <w:pStyle w:val="ConsPlusNormal"/>
              <w:jc w:val="both"/>
            </w:pPr>
            <w:r w:rsidRPr="00E1397D">
              <w:t>Отсутствуют</w:t>
            </w:r>
          </w:p>
        </w:tc>
      </w:tr>
      <w:tr w:rsidR="00A35516" w:rsidRPr="00E1397D" w14:paraId="2211401C" w14:textId="77777777" w:rsidTr="005C371C">
        <w:tc>
          <w:tcPr>
            <w:tcW w:w="2352" w:type="dxa"/>
            <w:tcBorders>
              <w:top w:val="single" w:sz="4" w:space="0" w:color="auto"/>
              <w:left w:val="single" w:sz="4" w:space="0" w:color="auto"/>
              <w:bottom w:val="single" w:sz="4" w:space="0" w:color="auto"/>
              <w:right w:val="single" w:sz="4" w:space="0" w:color="auto"/>
            </w:tcBorders>
          </w:tcPr>
          <w:p w14:paraId="0835250C" w14:textId="77777777" w:rsidR="00A35516" w:rsidRPr="00E1397D" w:rsidRDefault="00A35516" w:rsidP="00057666">
            <w:pPr>
              <w:pStyle w:val="ConsPlusNormal"/>
              <w:jc w:val="both"/>
            </w:pPr>
            <w:r w:rsidRPr="00E1397D">
              <w:t>Цели Программы</w:t>
            </w:r>
          </w:p>
        </w:tc>
        <w:tc>
          <w:tcPr>
            <w:tcW w:w="7491" w:type="dxa"/>
            <w:tcBorders>
              <w:top w:val="single" w:sz="4" w:space="0" w:color="auto"/>
              <w:left w:val="single" w:sz="4" w:space="0" w:color="auto"/>
              <w:bottom w:val="single" w:sz="4" w:space="0" w:color="auto"/>
              <w:right w:val="single" w:sz="4" w:space="0" w:color="auto"/>
            </w:tcBorders>
          </w:tcPr>
          <w:p w14:paraId="65007B12" w14:textId="2CC27E8B" w:rsidR="00E8775A" w:rsidRDefault="00E8775A" w:rsidP="00E8775A">
            <w:pPr>
              <w:pStyle w:val="ConsPlusNormal"/>
              <w:jc w:val="both"/>
            </w:pPr>
            <w:r>
              <w:t>1. Комплексное развитие систем коммунальной инфраструктуры, реконструкция и модернизация систем коммунальной инфраструктуры, улучшение экологич</w:t>
            </w:r>
            <w:r w:rsidR="002C33EB">
              <w:t>еской ситуации на территории Ленинского</w:t>
            </w:r>
            <w:r>
              <w:t xml:space="preserve"> сельского поселения Таврического муниципального района Омской области (далее – сельское поселение), качественное и надежное обеспечение коммунальными услугами потребителей.</w:t>
            </w:r>
          </w:p>
          <w:p w14:paraId="5E7E5B72" w14:textId="77777777" w:rsidR="00E8775A" w:rsidRDefault="00E8775A" w:rsidP="00E8775A">
            <w:pPr>
              <w:pStyle w:val="ConsPlusNormal"/>
              <w:jc w:val="both"/>
            </w:pPr>
            <w:r>
              <w:t>2.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сельского поселения, в целях:</w:t>
            </w:r>
          </w:p>
          <w:p w14:paraId="3087128F" w14:textId="77777777" w:rsidR="00E8775A" w:rsidRDefault="00E8775A" w:rsidP="00E8775A">
            <w:pPr>
              <w:pStyle w:val="ConsPlusNormal"/>
              <w:jc w:val="both"/>
            </w:pPr>
            <w:r>
              <w:t>- повышения уровня надежности, качества и эффективности работы коммунального комплекса;</w:t>
            </w:r>
          </w:p>
          <w:p w14:paraId="5D5F0A0B" w14:textId="48DFD23D" w:rsidR="00A35516" w:rsidRPr="00E1397D" w:rsidRDefault="00E8775A" w:rsidP="00E8775A">
            <w:pPr>
              <w:pStyle w:val="ConsPlusNormal"/>
              <w:jc w:val="both"/>
            </w:pPr>
            <w: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w:t>
            </w:r>
          </w:p>
        </w:tc>
      </w:tr>
      <w:tr w:rsidR="00A35516" w:rsidRPr="00E1397D" w14:paraId="17F821B5" w14:textId="77777777" w:rsidTr="005C371C">
        <w:tc>
          <w:tcPr>
            <w:tcW w:w="2352" w:type="dxa"/>
            <w:tcBorders>
              <w:top w:val="single" w:sz="4" w:space="0" w:color="auto"/>
              <w:left w:val="single" w:sz="4" w:space="0" w:color="auto"/>
              <w:bottom w:val="single" w:sz="4" w:space="0" w:color="auto"/>
              <w:right w:val="single" w:sz="4" w:space="0" w:color="auto"/>
            </w:tcBorders>
          </w:tcPr>
          <w:p w14:paraId="0AD52C2C" w14:textId="77777777" w:rsidR="00A35516" w:rsidRPr="00E1397D" w:rsidRDefault="00A35516" w:rsidP="00057666">
            <w:pPr>
              <w:pStyle w:val="ConsPlusNormal"/>
              <w:jc w:val="both"/>
            </w:pPr>
            <w:r w:rsidRPr="00E1397D">
              <w:t>Задачи Программы</w:t>
            </w:r>
          </w:p>
        </w:tc>
        <w:tc>
          <w:tcPr>
            <w:tcW w:w="7491" w:type="dxa"/>
            <w:tcBorders>
              <w:top w:val="single" w:sz="4" w:space="0" w:color="auto"/>
              <w:left w:val="single" w:sz="4" w:space="0" w:color="auto"/>
              <w:bottom w:val="single" w:sz="4" w:space="0" w:color="auto"/>
              <w:right w:val="single" w:sz="4" w:space="0" w:color="auto"/>
            </w:tcBorders>
          </w:tcPr>
          <w:p w14:paraId="601362FA" w14:textId="77777777" w:rsidR="00CF2295" w:rsidRDefault="00CF2295" w:rsidP="00A1323C">
            <w:pPr>
              <w:pStyle w:val="ConsPlusNormal"/>
              <w:rPr>
                <w:bCs/>
              </w:rPr>
            </w:pPr>
            <w:r>
              <w:rPr>
                <w:bCs/>
              </w:rPr>
              <w:t xml:space="preserve">1) повышение качественного и бесперебойного </w:t>
            </w:r>
            <w:r w:rsidRPr="00A1323C">
              <w:t>предоставления коммунальных услуг на основе комплексного развития систем коммунальной инфраструктуры</w:t>
            </w:r>
            <w:r>
              <w:rPr>
                <w:bCs/>
              </w:rPr>
              <w:t xml:space="preserve"> </w:t>
            </w:r>
          </w:p>
          <w:p w14:paraId="4F5B2379" w14:textId="77777777" w:rsidR="00CF2295" w:rsidRDefault="00CF2295" w:rsidP="00A1323C">
            <w:pPr>
              <w:pStyle w:val="ConsPlusNormal"/>
            </w:pPr>
            <w:r>
              <w:rPr>
                <w:bCs/>
              </w:rPr>
              <w:t>2) улучшение</w:t>
            </w:r>
            <w:r w:rsidRPr="00E1397D">
              <w:rPr>
                <w:bCs/>
              </w:rPr>
              <w:t xml:space="preserve"> качества услуг организаций, эксплуатирующих объекты, используемые для утилизации, обезвреживания и захоронения твердых коммунальных отходов</w:t>
            </w:r>
            <w:r>
              <w:t xml:space="preserve"> </w:t>
            </w:r>
          </w:p>
          <w:p w14:paraId="5542E6D1" w14:textId="5B46A191" w:rsidR="00CF2295" w:rsidRDefault="00CF2295" w:rsidP="00A1323C">
            <w:pPr>
              <w:pStyle w:val="ConsPlusNormal"/>
              <w:rPr>
                <w:bCs/>
              </w:rPr>
            </w:pPr>
            <w:r>
              <w:t xml:space="preserve">3) </w:t>
            </w:r>
            <w:r w:rsidRPr="00E1397D">
              <w:rPr>
                <w:bCs/>
              </w:rPr>
              <w:t xml:space="preserve">повышение надежности и качества </w:t>
            </w:r>
            <w:r>
              <w:rPr>
                <w:bCs/>
              </w:rPr>
              <w:t>предоставления услуг</w:t>
            </w:r>
          </w:p>
          <w:p w14:paraId="3FB113EA" w14:textId="1EFA3810" w:rsidR="00CF2295" w:rsidRDefault="00CF2295" w:rsidP="00A1323C">
            <w:pPr>
              <w:pStyle w:val="ConsPlusNormal"/>
              <w:rPr>
                <w:rStyle w:val="102"/>
                <w:rFonts w:eastAsiaTheme="minorEastAsia"/>
                <w:b w:val="0"/>
                <w:color w:val="000000" w:themeColor="text1"/>
                <w:sz w:val="24"/>
                <w:szCs w:val="24"/>
                <w:u w:val="none"/>
              </w:rPr>
            </w:pPr>
            <w:r>
              <w:rPr>
                <w:bCs/>
              </w:rPr>
              <w:t xml:space="preserve">4) </w:t>
            </w:r>
            <w:r w:rsidRPr="00E1397D">
              <w:rPr>
                <w:rStyle w:val="102"/>
                <w:rFonts w:eastAsiaTheme="minorEastAsia"/>
                <w:b w:val="0"/>
                <w:color w:val="000000" w:themeColor="text1"/>
                <w:sz w:val="24"/>
                <w:szCs w:val="24"/>
                <w:u w:val="none"/>
              </w:rPr>
              <w:t>повышение энергетической эффективности и технического уровня объе</w:t>
            </w:r>
            <w:r>
              <w:rPr>
                <w:rStyle w:val="102"/>
                <w:rFonts w:eastAsiaTheme="minorEastAsia"/>
                <w:b w:val="0"/>
                <w:color w:val="000000" w:themeColor="text1"/>
                <w:sz w:val="24"/>
                <w:szCs w:val="24"/>
                <w:u w:val="none"/>
              </w:rPr>
              <w:t xml:space="preserve">ктов, входящих в состав систем коммунальных инфраструктур </w:t>
            </w:r>
            <w:r w:rsidRPr="00E1397D">
              <w:rPr>
                <w:rStyle w:val="102"/>
                <w:rFonts w:eastAsiaTheme="minorEastAsia"/>
                <w:b w:val="0"/>
                <w:color w:val="000000" w:themeColor="text1"/>
                <w:sz w:val="24"/>
                <w:szCs w:val="24"/>
                <w:u w:val="none"/>
              </w:rPr>
              <w:t xml:space="preserve">и </w:t>
            </w:r>
            <w:r w:rsidRPr="00E1397D">
              <w:rPr>
                <w:rStyle w:val="102"/>
                <w:rFonts w:eastAsiaTheme="minorEastAsia"/>
                <w:b w:val="0"/>
                <w:color w:val="000000" w:themeColor="text1"/>
                <w:sz w:val="24"/>
                <w:szCs w:val="24"/>
                <w:u w:val="none"/>
              </w:rPr>
              <w:lastRenderedPageBreak/>
              <w:t>объектов, используемых для утилизации, обезвреживания и захоронения твердых коммунальных отходов</w:t>
            </w:r>
          </w:p>
          <w:p w14:paraId="43EA8B8B" w14:textId="333E896C" w:rsidR="00A35516" w:rsidRPr="00572939" w:rsidRDefault="00CF2295" w:rsidP="00572939">
            <w:pPr>
              <w:pStyle w:val="ConsPlusNormal"/>
              <w:rPr>
                <w:bCs/>
                <w:color w:val="000000" w:themeColor="text1"/>
                <w:shd w:val="clear" w:color="auto" w:fill="FFFFFF"/>
                <w:lang w:bidi="ru-RU"/>
              </w:rPr>
            </w:pPr>
            <w:r>
              <w:rPr>
                <w:rStyle w:val="102"/>
                <w:rFonts w:eastAsiaTheme="minorEastAsia"/>
                <w:b w:val="0"/>
                <w:color w:val="000000" w:themeColor="text1"/>
                <w:sz w:val="24"/>
                <w:szCs w:val="24"/>
                <w:u w:val="none"/>
              </w:rPr>
              <w:t>5</w:t>
            </w:r>
            <w:r w:rsidR="00572939">
              <w:rPr>
                <w:rStyle w:val="102"/>
                <w:rFonts w:eastAsiaTheme="minorEastAsia"/>
                <w:b w:val="0"/>
                <w:color w:val="000000" w:themeColor="text1"/>
                <w:sz w:val="24"/>
                <w:szCs w:val="24"/>
                <w:u w:val="none"/>
              </w:rPr>
              <w:t>)</w:t>
            </w:r>
            <w:r w:rsidR="00572939" w:rsidRPr="00A1323C">
              <w:t xml:space="preserve"> улучшение состояния окружающей среды, экологической безопасности, создание благоприятных условий для проживания людей;</w:t>
            </w:r>
          </w:p>
        </w:tc>
      </w:tr>
      <w:tr w:rsidR="00A35516" w:rsidRPr="00E1397D" w14:paraId="753794F3" w14:textId="77777777" w:rsidTr="005C371C">
        <w:tc>
          <w:tcPr>
            <w:tcW w:w="2352" w:type="dxa"/>
            <w:tcBorders>
              <w:top w:val="single" w:sz="4" w:space="0" w:color="auto"/>
              <w:left w:val="single" w:sz="4" w:space="0" w:color="auto"/>
              <w:bottom w:val="single" w:sz="4" w:space="0" w:color="auto"/>
              <w:right w:val="single" w:sz="4" w:space="0" w:color="auto"/>
            </w:tcBorders>
          </w:tcPr>
          <w:p w14:paraId="2531CA03" w14:textId="77777777" w:rsidR="00A35516" w:rsidRPr="00E1397D" w:rsidRDefault="00A35516" w:rsidP="002C2729">
            <w:pPr>
              <w:pStyle w:val="ConsPlusNormal"/>
            </w:pPr>
            <w:r w:rsidRPr="00E1397D">
              <w:t>Целевые пока</w:t>
            </w:r>
            <w:r w:rsidR="002C2729" w:rsidRPr="00E1397D">
              <w:t>затели Программы</w:t>
            </w:r>
          </w:p>
        </w:tc>
        <w:tc>
          <w:tcPr>
            <w:tcW w:w="7491" w:type="dxa"/>
            <w:tcBorders>
              <w:top w:val="single" w:sz="4" w:space="0" w:color="auto"/>
              <w:left w:val="single" w:sz="4" w:space="0" w:color="auto"/>
              <w:bottom w:val="single" w:sz="4" w:space="0" w:color="auto"/>
              <w:right w:val="single" w:sz="4" w:space="0" w:color="auto"/>
            </w:tcBorders>
          </w:tcPr>
          <w:p w14:paraId="5E682F34" w14:textId="6399A480" w:rsidR="00A1323C" w:rsidRDefault="00A1323C" w:rsidP="00A1323C">
            <w:pPr>
              <w:pStyle w:val="ConsPlusNormal"/>
              <w:jc w:val="both"/>
            </w:pPr>
            <w:r>
              <w:t>1) снижение количества потерь тепловой энергии;</w:t>
            </w:r>
          </w:p>
          <w:p w14:paraId="5DE7C30B" w14:textId="24C6532F" w:rsidR="00A1323C" w:rsidRDefault="00A1323C" w:rsidP="00A1323C">
            <w:pPr>
              <w:pStyle w:val="ConsPlusNormal"/>
              <w:jc w:val="both"/>
            </w:pPr>
            <w:r>
              <w:t>2) повышение качества предоставляемых услуг жилищно-коммунального комплекса;</w:t>
            </w:r>
          </w:p>
          <w:p w14:paraId="1F325F14" w14:textId="5D14A2BD" w:rsidR="00A1323C" w:rsidRDefault="00A1323C" w:rsidP="00A1323C">
            <w:pPr>
              <w:pStyle w:val="ConsPlusNormal"/>
              <w:jc w:val="both"/>
            </w:pPr>
            <w:r>
              <w:t>3) улучшение санитарного состояния территории Ленинского сельского поселения;</w:t>
            </w:r>
          </w:p>
          <w:p w14:paraId="6A765330" w14:textId="7399D02E" w:rsidR="00A1323C" w:rsidRDefault="00A1323C" w:rsidP="00A1323C">
            <w:pPr>
              <w:pStyle w:val="ConsPlusNormal"/>
              <w:jc w:val="both"/>
            </w:pPr>
            <w:r>
              <w:t>4) улучшение экологического состояния окружающей среды;</w:t>
            </w:r>
          </w:p>
          <w:p w14:paraId="503DFD9F" w14:textId="741BC11E" w:rsidR="00A35516" w:rsidRPr="00E1397D" w:rsidRDefault="00A1323C" w:rsidP="00A1323C">
            <w:pPr>
              <w:pStyle w:val="ConsPlusNormal"/>
              <w:jc w:val="both"/>
            </w:pPr>
            <w:r>
              <w:t>5) снижение числа аварийных ситуаций на жилищно-коммунальных объектах, подлежащих реконструкции на 50%.</w:t>
            </w:r>
          </w:p>
        </w:tc>
      </w:tr>
      <w:tr w:rsidR="00A35516" w:rsidRPr="00E1397D" w14:paraId="60942386" w14:textId="77777777" w:rsidTr="005C371C">
        <w:tc>
          <w:tcPr>
            <w:tcW w:w="2352" w:type="dxa"/>
            <w:tcBorders>
              <w:top w:val="single" w:sz="4" w:space="0" w:color="auto"/>
              <w:left w:val="single" w:sz="4" w:space="0" w:color="auto"/>
              <w:bottom w:val="single" w:sz="4" w:space="0" w:color="auto"/>
              <w:right w:val="single" w:sz="4" w:space="0" w:color="auto"/>
            </w:tcBorders>
          </w:tcPr>
          <w:p w14:paraId="705A2676" w14:textId="77777777" w:rsidR="00A35516" w:rsidRPr="00E1397D" w:rsidRDefault="00A35516" w:rsidP="00057666">
            <w:pPr>
              <w:pStyle w:val="ConsPlusNormal"/>
              <w:jc w:val="both"/>
            </w:pPr>
            <w:r w:rsidRPr="00E1397D">
              <w:t>Срок и этапы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14:paraId="4D826431" w14:textId="77777777" w:rsidR="00A35516" w:rsidRPr="00E1397D" w:rsidRDefault="00A35516" w:rsidP="00057666">
            <w:pPr>
              <w:pStyle w:val="ConsPlusNormal"/>
              <w:jc w:val="both"/>
            </w:pPr>
            <w:r w:rsidRPr="00E1397D">
              <w:t>Срок реализации программных мероприятий с 202</w:t>
            </w:r>
            <w:r w:rsidR="008949B4" w:rsidRPr="00E1397D">
              <w:t>5</w:t>
            </w:r>
            <w:r w:rsidRPr="00E1397D">
              <w:t xml:space="preserve"> года по 203</w:t>
            </w:r>
            <w:r w:rsidR="008949B4" w:rsidRPr="00E1397D">
              <w:t>5</w:t>
            </w:r>
            <w:r w:rsidRPr="00E1397D">
              <w:t xml:space="preserve"> год, в два этапа:</w:t>
            </w:r>
          </w:p>
          <w:p w14:paraId="1E4A9839" w14:textId="0F8B69E5" w:rsidR="00A35516" w:rsidRPr="00E1397D" w:rsidRDefault="00A35516" w:rsidP="00057666">
            <w:pPr>
              <w:pStyle w:val="ConsPlusNormal"/>
              <w:jc w:val="both"/>
            </w:pPr>
            <w:r w:rsidRPr="00E1397D">
              <w:t>1 этап - 202</w:t>
            </w:r>
            <w:r w:rsidR="008949B4" w:rsidRPr="00E1397D">
              <w:t>5</w:t>
            </w:r>
            <w:r w:rsidRPr="00E1397D">
              <w:t>-20</w:t>
            </w:r>
            <w:r w:rsidR="00E96294" w:rsidRPr="00E1397D">
              <w:t>28</w:t>
            </w:r>
            <w:r w:rsidRPr="00E1397D">
              <w:t xml:space="preserve"> годы;</w:t>
            </w:r>
          </w:p>
          <w:p w14:paraId="2EBE962E" w14:textId="23E93D46" w:rsidR="00A35516" w:rsidRPr="00E1397D" w:rsidRDefault="00A35516" w:rsidP="00214852">
            <w:pPr>
              <w:pStyle w:val="ConsPlusNormal"/>
              <w:jc w:val="both"/>
            </w:pPr>
            <w:r w:rsidRPr="00E1397D">
              <w:t>2 этап - 20</w:t>
            </w:r>
            <w:r w:rsidR="00E96294" w:rsidRPr="00E1397D">
              <w:t>29</w:t>
            </w:r>
            <w:r w:rsidRPr="00E1397D">
              <w:t>-203</w:t>
            </w:r>
            <w:r w:rsidR="008949B4" w:rsidRPr="00E1397D">
              <w:t>5</w:t>
            </w:r>
            <w:r w:rsidRPr="00E1397D">
              <w:t xml:space="preserve"> годы.</w:t>
            </w:r>
          </w:p>
        </w:tc>
      </w:tr>
      <w:tr w:rsidR="00A35516" w:rsidRPr="00E1397D" w14:paraId="268032FF" w14:textId="77777777" w:rsidTr="005C371C">
        <w:tc>
          <w:tcPr>
            <w:tcW w:w="2352" w:type="dxa"/>
            <w:tcBorders>
              <w:top w:val="single" w:sz="4" w:space="0" w:color="auto"/>
              <w:left w:val="single" w:sz="4" w:space="0" w:color="auto"/>
              <w:bottom w:val="single" w:sz="4" w:space="0" w:color="auto"/>
              <w:right w:val="single" w:sz="4" w:space="0" w:color="auto"/>
            </w:tcBorders>
          </w:tcPr>
          <w:p w14:paraId="2E23AA17" w14:textId="77777777" w:rsidR="00A35516" w:rsidRPr="00E1397D" w:rsidRDefault="00A35516" w:rsidP="00057666">
            <w:pPr>
              <w:pStyle w:val="ConsPlusNormal"/>
              <w:jc w:val="both"/>
            </w:pPr>
            <w:r w:rsidRPr="00E1397D">
              <w:t>Объем требуемых капитальных вложений</w:t>
            </w:r>
          </w:p>
        </w:tc>
        <w:tc>
          <w:tcPr>
            <w:tcW w:w="7491" w:type="dxa"/>
            <w:tcBorders>
              <w:top w:val="single" w:sz="4" w:space="0" w:color="auto"/>
              <w:left w:val="single" w:sz="4" w:space="0" w:color="auto"/>
              <w:bottom w:val="single" w:sz="4" w:space="0" w:color="auto"/>
              <w:right w:val="single" w:sz="4" w:space="0" w:color="auto"/>
            </w:tcBorders>
          </w:tcPr>
          <w:p w14:paraId="70F6268C" w14:textId="77777777" w:rsidR="009908E1" w:rsidRPr="00E1397D" w:rsidRDefault="009908E1" w:rsidP="009908E1">
            <w:pPr>
              <w:spacing w:after="0" w:line="240" w:lineRule="auto"/>
              <w:jc w:val="both"/>
              <w:rPr>
                <w:rFonts w:ascii="Times New Roman" w:eastAsia="Calibri" w:hAnsi="Times New Roman" w:cs="Times New Roman"/>
                <w:sz w:val="24"/>
                <w:szCs w:val="24"/>
                <w:lang w:eastAsia="en-US"/>
              </w:rPr>
            </w:pPr>
            <w:r w:rsidRPr="00E1397D">
              <w:rPr>
                <w:rFonts w:ascii="Times New Roman" w:eastAsia="Calibri" w:hAnsi="Times New Roman" w:cs="Times New Roman"/>
                <w:sz w:val="24"/>
                <w:szCs w:val="24"/>
                <w:lang w:eastAsia="en-US"/>
              </w:rPr>
              <w:t>Финансирование Программы осуществляется за счет средств:</w:t>
            </w:r>
          </w:p>
          <w:p w14:paraId="2E31B069" w14:textId="77777777" w:rsidR="009908E1" w:rsidRPr="00E1397D" w:rsidRDefault="009908E1" w:rsidP="009908E1">
            <w:pPr>
              <w:spacing w:after="0" w:line="240" w:lineRule="auto"/>
              <w:jc w:val="both"/>
              <w:rPr>
                <w:rFonts w:ascii="Times New Roman" w:eastAsia="Calibri" w:hAnsi="Times New Roman" w:cs="Times New Roman"/>
                <w:sz w:val="24"/>
                <w:szCs w:val="24"/>
                <w:lang w:eastAsia="en-US"/>
              </w:rPr>
            </w:pPr>
            <w:r w:rsidRPr="00E1397D">
              <w:rPr>
                <w:rFonts w:ascii="Times New Roman" w:eastAsia="Calibri" w:hAnsi="Times New Roman" w:cs="Times New Roman"/>
                <w:sz w:val="24"/>
                <w:szCs w:val="24"/>
                <w:lang w:eastAsia="en-US"/>
              </w:rPr>
              <w:t>федерального бюджета;</w:t>
            </w:r>
          </w:p>
          <w:p w14:paraId="4349872F" w14:textId="77777777" w:rsidR="009908E1" w:rsidRPr="00E1397D" w:rsidRDefault="009908E1" w:rsidP="009908E1">
            <w:pPr>
              <w:spacing w:after="0" w:line="240" w:lineRule="auto"/>
              <w:jc w:val="both"/>
              <w:rPr>
                <w:rFonts w:ascii="Times New Roman" w:eastAsia="Calibri" w:hAnsi="Times New Roman" w:cs="Times New Roman"/>
                <w:sz w:val="24"/>
                <w:szCs w:val="24"/>
                <w:lang w:eastAsia="en-US"/>
              </w:rPr>
            </w:pPr>
            <w:r w:rsidRPr="00E1397D">
              <w:rPr>
                <w:rFonts w:ascii="Times New Roman" w:eastAsia="Calibri" w:hAnsi="Times New Roman" w:cs="Times New Roman"/>
                <w:sz w:val="24"/>
                <w:szCs w:val="24"/>
                <w:lang w:eastAsia="en-US"/>
              </w:rPr>
              <w:t>областного бюджета;</w:t>
            </w:r>
          </w:p>
          <w:p w14:paraId="76D3E425" w14:textId="77777777" w:rsidR="009908E1" w:rsidRPr="00E1397D" w:rsidRDefault="009908E1" w:rsidP="009908E1">
            <w:pPr>
              <w:spacing w:after="0" w:line="240" w:lineRule="auto"/>
              <w:jc w:val="both"/>
              <w:rPr>
                <w:rFonts w:ascii="Times New Roman" w:eastAsia="Calibri" w:hAnsi="Times New Roman" w:cs="Times New Roman"/>
                <w:sz w:val="24"/>
                <w:szCs w:val="24"/>
                <w:lang w:eastAsia="en-US"/>
              </w:rPr>
            </w:pPr>
            <w:r w:rsidRPr="00E1397D">
              <w:rPr>
                <w:rFonts w:ascii="Times New Roman" w:eastAsia="Calibri" w:hAnsi="Times New Roman" w:cs="Times New Roman"/>
                <w:sz w:val="24"/>
                <w:szCs w:val="24"/>
                <w:lang w:eastAsia="en-US"/>
              </w:rPr>
              <w:t>районного бюджета;</w:t>
            </w:r>
          </w:p>
          <w:p w14:paraId="39E469FC" w14:textId="77777777" w:rsidR="009908E1" w:rsidRPr="00E1397D" w:rsidRDefault="009908E1" w:rsidP="009908E1">
            <w:pPr>
              <w:spacing w:after="0" w:line="240" w:lineRule="auto"/>
              <w:jc w:val="both"/>
              <w:rPr>
                <w:rFonts w:ascii="Times New Roman" w:eastAsia="Calibri" w:hAnsi="Times New Roman" w:cs="Times New Roman"/>
                <w:sz w:val="24"/>
                <w:szCs w:val="24"/>
                <w:lang w:eastAsia="en-US"/>
              </w:rPr>
            </w:pPr>
            <w:r w:rsidRPr="00E1397D">
              <w:rPr>
                <w:rFonts w:ascii="Times New Roman" w:eastAsia="Calibri" w:hAnsi="Times New Roman" w:cs="Times New Roman"/>
                <w:sz w:val="24"/>
                <w:szCs w:val="24"/>
                <w:lang w:eastAsia="en-US"/>
              </w:rPr>
              <w:t>бюджета сельского поселения;</w:t>
            </w:r>
          </w:p>
          <w:p w14:paraId="0AC2BCD8" w14:textId="77777777" w:rsidR="009908E1" w:rsidRPr="00E1397D" w:rsidRDefault="009908E1" w:rsidP="009908E1">
            <w:pPr>
              <w:spacing w:after="0" w:line="240" w:lineRule="auto"/>
              <w:jc w:val="both"/>
              <w:rPr>
                <w:rFonts w:ascii="Times New Roman" w:eastAsia="Calibri" w:hAnsi="Times New Roman" w:cs="Times New Roman"/>
                <w:sz w:val="24"/>
                <w:szCs w:val="24"/>
                <w:lang w:eastAsia="en-US"/>
              </w:rPr>
            </w:pPr>
            <w:r w:rsidRPr="00E1397D">
              <w:rPr>
                <w:rFonts w:ascii="Times New Roman" w:eastAsia="Calibri" w:hAnsi="Times New Roman" w:cs="Times New Roman"/>
                <w:sz w:val="24"/>
                <w:szCs w:val="24"/>
                <w:lang w:eastAsia="en-US"/>
              </w:rPr>
              <w:t>внебюджетных источников.</w:t>
            </w:r>
          </w:p>
          <w:p w14:paraId="40520B16" w14:textId="6BD36B34" w:rsidR="00A35516" w:rsidRPr="00E1397D" w:rsidRDefault="009908E1" w:rsidP="009908E1">
            <w:pPr>
              <w:pStyle w:val="ConsPlusNormal"/>
              <w:jc w:val="both"/>
            </w:pPr>
            <w:r w:rsidRPr="00E1397D">
              <w:rPr>
                <w:rFonts w:eastAsia="Times New Roman"/>
              </w:rPr>
              <w:t>Объем финансирования, предусмотренный за счет бюджетных средств, рассчитывается с учетом возможностей на очередной финансовый год. Объемы, структура затрат и источники финансирования мероприятий подлежат ежегодной корректировке в соответствии с результатами выполнения мероприятий, их приоритетности и финансовых возможностей.</w:t>
            </w:r>
          </w:p>
        </w:tc>
      </w:tr>
      <w:tr w:rsidR="00A35516" w:rsidRPr="00E1397D" w14:paraId="2E4FDF84" w14:textId="77777777" w:rsidTr="005C371C">
        <w:tc>
          <w:tcPr>
            <w:tcW w:w="2352" w:type="dxa"/>
            <w:tcBorders>
              <w:top w:val="single" w:sz="4" w:space="0" w:color="auto"/>
              <w:left w:val="single" w:sz="4" w:space="0" w:color="auto"/>
              <w:bottom w:val="single" w:sz="4" w:space="0" w:color="auto"/>
              <w:right w:val="single" w:sz="4" w:space="0" w:color="auto"/>
            </w:tcBorders>
          </w:tcPr>
          <w:p w14:paraId="1F31189C" w14:textId="77777777" w:rsidR="00A35516" w:rsidRPr="00E1397D" w:rsidRDefault="00A35516" w:rsidP="00057666">
            <w:pPr>
              <w:pStyle w:val="ConsPlusNormal"/>
              <w:jc w:val="both"/>
            </w:pPr>
            <w:r w:rsidRPr="00E1397D">
              <w:t>Ожидаемые результаты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14:paraId="2F405438" w14:textId="1222EF55" w:rsidR="002C33EB" w:rsidRDefault="00AC5607" w:rsidP="002C33EB">
            <w:pPr>
              <w:pStyle w:val="ConsPlusNormal"/>
              <w:jc w:val="both"/>
            </w:pPr>
            <w:r>
              <w:t>- повышение</w:t>
            </w:r>
            <w:r w:rsidR="002C33EB">
              <w:t xml:space="preserve"> уровня надежности, качества и эффективности работы коммунального комплекса;</w:t>
            </w:r>
          </w:p>
          <w:p w14:paraId="7FD299F6" w14:textId="009A6F5F" w:rsidR="002C33EB" w:rsidRPr="00E8775A" w:rsidRDefault="00AC5607" w:rsidP="002C33EB">
            <w:pPr>
              <w:pStyle w:val="ConsPlusNormal"/>
            </w:pPr>
            <w:r>
              <w:t>- обновление и модернизация</w:t>
            </w:r>
            <w:r w:rsidR="002C33EB">
              <w:t xml:space="preserve"> основных фондов коммунального комплекса в соответствии с современными требованиями к технологии и качеству услуг и улучшения экологической ситуации.</w:t>
            </w:r>
          </w:p>
          <w:p w14:paraId="7FA31454" w14:textId="74D3B75D" w:rsidR="00A35516" w:rsidRPr="00E8775A" w:rsidRDefault="00A35516" w:rsidP="00E8775A">
            <w:pPr>
              <w:pStyle w:val="ConsPlusNormal"/>
              <w:jc w:val="both"/>
            </w:pPr>
          </w:p>
        </w:tc>
      </w:tr>
    </w:tbl>
    <w:p w14:paraId="493E8E50" w14:textId="77777777" w:rsidR="00A35516" w:rsidRPr="00E1397D" w:rsidRDefault="00A35516" w:rsidP="00A35516">
      <w:pPr>
        <w:pStyle w:val="ConsPlusNormal"/>
        <w:ind w:firstLine="540"/>
        <w:jc w:val="both"/>
      </w:pPr>
    </w:p>
    <w:p w14:paraId="479EB810" w14:textId="77777777" w:rsidR="00F10D27" w:rsidRPr="00E1397D" w:rsidRDefault="00F10D27" w:rsidP="00A35516">
      <w:pPr>
        <w:pStyle w:val="ConsPlusNormal"/>
        <w:jc w:val="center"/>
      </w:pPr>
    </w:p>
    <w:p w14:paraId="2F080ED0" w14:textId="77777777" w:rsidR="00F10D27" w:rsidRPr="00E1397D" w:rsidRDefault="00F10D27" w:rsidP="00A35516">
      <w:pPr>
        <w:pStyle w:val="ConsPlusNormal"/>
        <w:jc w:val="center"/>
      </w:pPr>
    </w:p>
    <w:p w14:paraId="632D0299" w14:textId="77777777" w:rsidR="00F10D27" w:rsidRPr="00E1397D" w:rsidRDefault="00F10D27" w:rsidP="00A35516">
      <w:pPr>
        <w:pStyle w:val="ConsPlusNormal"/>
        <w:jc w:val="center"/>
      </w:pPr>
    </w:p>
    <w:p w14:paraId="50C99AE5" w14:textId="77777777" w:rsidR="00147E9A" w:rsidRPr="00E1397D" w:rsidRDefault="002C2729" w:rsidP="00050F87">
      <w:pPr>
        <w:pStyle w:val="ConsPlusNormal"/>
        <w:rPr>
          <w:b/>
          <w:bCs/>
          <w:caps/>
        </w:rPr>
      </w:pPr>
      <w:r w:rsidRPr="00E1397D">
        <w:rPr>
          <w:b/>
          <w:caps/>
        </w:rPr>
        <w:t>Раздел 2</w:t>
      </w:r>
      <w:r w:rsidR="004A4938" w:rsidRPr="00E1397D">
        <w:rPr>
          <w:b/>
          <w:caps/>
        </w:rPr>
        <w:t xml:space="preserve">. </w:t>
      </w:r>
      <w:r w:rsidR="00147E9A" w:rsidRPr="00E1397D">
        <w:rPr>
          <w:b/>
          <w:bCs/>
          <w:caps/>
        </w:rPr>
        <w:t>характеристика</w:t>
      </w:r>
      <w:r w:rsidR="00C4247A" w:rsidRPr="00E1397D">
        <w:rPr>
          <w:b/>
          <w:bCs/>
          <w:caps/>
        </w:rPr>
        <w:t xml:space="preserve"> состояния</w:t>
      </w:r>
      <w:r w:rsidR="00147E9A" w:rsidRPr="00E1397D">
        <w:rPr>
          <w:b/>
          <w:bCs/>
          <w:caps/>
        </w:rPr>
        <w:t xml:space="preserve"> соответствующей системы коммунальной инфраструктуры</w:t>
      </w:r>
    </w:p>
    <w:p w14:paraId="29B0897F" w14:textId="77777777" w:rsidR="00A35516" w:rsidRPr="00E1397D" w:rsidRDefault="00A35516" w:rsidP="00A35516">
      <w:pPr>
        <w:pStyle w:val="ConsPlusNormal"/>
        <w:ind w:firstLine="540"/>
        <w:jc w:val="both"/>
      </w:pPr>
    </w:p>
    <w:p w14:paraId="7497A7A6" w14:textId="01E3D1BC" w:rsidR="00A35516" w:rsidRPr="00E1397D" w:rsidRDefault="00A35516" w:rsidP="004A4938">
      <w:pPr>
        <w:pStyle w:val="ConsPlusNormal"/>
        <w:ind w:firstLine="539"/>
        <w:jc w:val="both"/>
      </w:pPr>
      <w:r w:rsidRPr="00E1397D">
        <w:t xml:space="preserve">Коммунальная инфраструктура </w:t>
      </w:r>
      <w:r w:rsidR="008C2595" w:rsidRPr="00E1397D">
        <w:t>Ленинского</w:t>
      </w:r>
      <w:r w:rsidRPr="00E1397D">
        <w:t xml:space="preserve"> сельского поселения представлена </w:t>
      </w:r>
      <w:r w:rsidR="000C7BB1" w:rsidRPr="00E1397D">
        <w:t xml:space="preserve">газоснабжением, </w:t>
      </w:r>
      <w:r w:rsidR="00336957" w:rsidRPr="00E1397D">
        <w:t>э</w:t>
      </w:r>
      <w:r w:rsidRPr="00E1397D">
        <w:t>л</w:t>
      </w:r>
      <w:r w:rsidR="004A4938" w:rsidRPr="00E1397D">
        <w:t xml:space="preserve">ектроснабжением, водоснабжением, </w:t>
      </w:r>
      <w:r w:rsidRPr="00E1397D">
        <w:t>удалени</w:t>
      </w:r>
      <w:r w:rsidR="004A4938" w:rsidRPr="00E1397D">
        <w:t>ем</w:t>
      </w:r>
      <w:r w:rsidRPr="00E1397D">
        <w:t xml:space="preserve"> твердых коммунальных отходов.</w:t>
      </w:r>
    </w:p>
    <w:p w14:paraId="2E2CF241" w14:textId="5A067815" w:rsidR="000C7BB1" w:rsidRPr="00E1397D" w:rsidRDefault="00502927" w:rsidP="00857022">
      <w:pPr>
        <w:pStyle w:val="ConsPlusNormal"/>
        <w:spacing w:before="120" w:after="120"/>
        <w:jc w:val="center"/>
        <w:rPr>
          <w:b/>
        </w:rPr>
      </w:pPr>
      <w:r w:rsidRPr="00E1397D">
        <w:rPr>
          <w:b/>
        </w:rPr>
        <w:t>Газоснабжение</w:t>
      </w:r>
      <w:r w:rsidR="00106AD8" w:rsidRPr="00E1397D">
        <w:rPr>
          <w:b/>
        </w:rPr>
        <w:t>.</w:t>
      </w:r>
    </w:p>
    <w:p w14:paraId="6A49E436" w14:textId="22512576" w:rsidR="00782CAA" w:rsidRPr="00E1397D" w:rsidRDefault="00106AD8"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lastRenderedPageBreak/>
        <w:t xml:space="preserve">        </w:t>
      </w:r>
      <w:r w:rsidR="00782CAA" w:rsidRPr="00E1397D">
        <w:rPr>
          <w:rFonts w:ascii="Times New Roman" w:eastAsiaTheme="minorHAnsi" w:hAnsi="Times New Roman" w:cs="Times New Roman"/>
          <w:sz w:val="24"/>
          <w:szCs w:val="24"/>
          <w:lang w:eastAsia="en-US"/>
        </w:rPr>
        <w:t>В настоящее время газоснабжение потребителей Таврического муниципального</w:t>
      </w:r>
      <w:r w:rsidR="00742C0D"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района Омской области осуществляется природным и сжиженным газом.</w:t>
      </w:r>
      <w:r w:rsidR="00742C0D"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Природный газ транспортируется по системе магистральных газопроводов из</w:t>
      </w:r>
      <w:r w:rsidR="00742C0D"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северных районов Тюменской области от промыслов месторождений «Уренгой»,</w:t>
      </w:r>
      <w:r w:rsidR="00742C0D"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w:t>
      </w:r>
      <w:proofErr w:type="spellStart"/>
      <w:r w:rsidR="00782CAA" w:rsidRPr="00E1397D">
        <w:rPr>
          <w:rFonts w:ascii="Times New Roman" w:eastAsiaTheme="minorHAnsi" w:hAnsi="Times New Roman" w:cs="Times New Roman"/>
          <w:sz w:val="24"/>
          <w:szCs w:val="24"/>
          <w:lang w:eastAsia="en-US"/>
        </w:rPr>
        <w:t>Вынгапуровское</w:t>
      </w:r>
      <w:proofErr w:type="spellEnd"/>
      <w:r w:rsidR="00782CAA" w:rsidRPr="00E1397D">
        <w:rPr>
          <w:rFonts w:ascii="Times New Roman" w:eastAsiaTheme="minorHAnsi" w:hAnsi="Times New Roman" w:cs="Times New Roman"/>
          <w:sz w:val="24"/>
          <w:szCs w:val="24"/>
          <w:lang w:eastAsia="en-US"/>
        </w:rPr>
        <w:t>» и «Комсомольское».</w:t>
      </w:r>
    </w:p>
    <w:p w14:paraId="0DCB8BDE" w14:textId="7F1F4987" w:rsidR="00782CAA" w:rsidRPr="00E1397D" w:rsidRDefault="00106AD8"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На участке Тюмень-Омск действует однониточный газопровод из труб диаметром</w:t>
      </w:r>
      <w:r w:rsidR="00742C0D"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1200 мм (1220х14,5 мм) на давление 7,5 МПа.</w:t>
      </w:r>
      <w:r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Газ из магистрального газопровода поступает в межпоселковые газопроводы через</w:t>
      </w:r>
      <w:r w:rsidR="00742C0D"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газораспределительную станцию ГРС-19.</w:t>
      </w:r>
    </w:p>
    <w:p w14:paraId="1B9F6856" w14:textId="0928222D" w:rsidR="00782CAA" w:rsidRPr="00E1397D" w:rsidRDefault="00106AD8"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Газораспределительная станция предназначены для снижения давления газа до</w:t>
      </w:r>
      <w:r w:rsidR="00742C0D"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необходимого значения и подачи его потребителям с постоянным давлением.</w:t>
      </w:r>
    </w:p>
    <w:p w14:paraId="69149737" w14:textId="591FB71E" w:rsidR="00782CAA" w:rsidRPr="00E1397D" w:rsidRDefault="005B20A9" w:rsidP="00106AD8">
      <w:pPr>
        <w:autoSpaceDE w:val="0"/>
        <w:autoSpaceDN w:val="0"/>
        <w:adjustRightInd w:val="0"/>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По территории Ленинского сельского поселения проходят магистральный</w:t>
      </w:r>
      <w:r w:rsidR="00106AD8"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газопровод федерального значения, газопровод распределительный (межпоселковый)</w:t>
      </w:r>
      <w:r w:rsidR="00106AD8"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высокого давления регионального значения, газопровод распределительный среднего</w:t>
      </w:r>
      <w:r w:rsidR="00106AD8"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давления местного значения, газопровод распределительный низкого давления местного</w:t>
      </w:r>
      <w:r w:rsidR="00106AD8"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значения.</w:t>
      </w:r>
    </w:p>
    <w:p w14:paraId="2EB625D1" w14:textId="5C644506" w:rsidR="00D47194" w:rsidRPr="00E1397D" w:rsidRDefault="005B20A9" w:rsidP="00106AD8">
      <w:pPr>
        <w:autoSpaceDE w:val="0"/>
        <w:autoSpaceDN w:val="0"/>
        <w:adjustRightInd w:val="0"/>
        <w:spacing w:after="0"/>
        <w:jc w:val="both"/>
        <w:rPr>
          <w:rFonts w:ascii="Times New Roman" w:hAnsi="Times New Roman" w:cs="Times New Roman"/>
          <w:b/>
          <w:sz w:val="24"/>
          <w:szCs w:val="24"/>
        </w:rPr>
      </w:pPr>
      <w:r>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Распределительными газопроводами низкого давления охвачены все населенные</w:t>
      </w:r>
      <w:r w:rsidR="00106AD8"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пункты Ленинского сельского поселения. Газораспределительная система в целом</w:t>
      </w:r>
      <w:r w:rsidR="00106AD8"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удовлетворяет потребителей сельского поселения и обеспечивает необходимый уровень</w:t>
      </w:r>
      <w:r w:rsidR="00106AD8" w:rsidRPr="00E1397D">
        <w:rPr>
          <w:rFonts w:ascii="Times New Roman" w:eastAsiaTheme="minorHAnsi" w:hAnsi="Times New Roman" w:cs="Times New Roman"/>
          <w:sz w:val="24"/>
          <w:szCs w:val="24"/>
          <w:lang w:eastAsia="en-US"/>
        </w:rPr>
        <w:t xml:space="preserve"> </w:t>
      </w:r>
      <w:r w:rsidR="00782CAA" w:rsidRPr="00E1397D">
        <w:rPr>
          <w:rFonts w:ascii="Times New Roman" w:eastAsiaTheme="minorHAnsi" w:hAnsi="Times New Roman" w:cs="Times New Roman"/>
          <w:sz w:val="24"/>
          <w:szCs w:val="24"/>
          <w:lang w:eastAsia="en-US"/>
        </w:rPr>
        <w:t>обслуживания.</w:t>
      </w:r>
    </w:p>
    <w:p w14:paraId="217836B4" w14:textId="4B2B6F93" w:rsidR="000C7BB1" w:rsidRPr="00E1397D" w:rsidRDefault="004A4938" w:rsidP="00857022">
      <w:pPr>
        <w:pStyle w:val="ConsPlusNormal"/>
        <w:spacing w:before="120" w:after="120"/>
        <w:jc w:val="center"/>
        <w:rPr>
          <w:b/>
        </w:rPr>
      </w:pPr>
      <w:r w:rsidRPr="00E1397D">
        <w:rPr>
          <w:b/>
        </w:rPr>
        <w:t>Т</w:t>
      </w:r>
      <w:r w:rsidR="00502927" w:rsidRPr="00E1397D">
        <w:rPr>
          <w:b/>
        </w:rPr>
        <w:t>еплоснабжение</w:t>
      </w:r>
    </w:p>
    <w:p w14:paraId="411E3EDC" w14:textId="55577553" w:rsidR="00106AD8" w:rsidRPr="00E1397D" w:rsidRDefault="00106AD8"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Согласно Схеме теплоснабжения Ленинского сельского поселения Таврического муниципального района Омской области, производственные котельные на территории сельского поселения отсутствуют. Частный сектор в Ленинском сельском поселении преимущественно отапливается индивидуальными источниками теплоснабжения. Основным видом топлива индивидуальных источников теплоснабжения в Ленинском сельском поселении является природный газ и каменный уголь.</w:t>
      </w:r>
    </w:p>
    <w:p w14:paraId="1EC109CB" w14:textId="46D2D1E4" w:rsidR="00106AD8" w:rsidRPr="00E1397D" w:rsidRDefault="00106AD8" w:rsidP="00106AD8">
      <w:pPr>
        <w:tabs>
          <w:tab w:val="left" w:pos="709"/>
        </w:tabs>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На территории д. Копейкино имеется одна муниципальная котельная. Котельная д. Копейкино является централизованной муниципальной котельной, расположена по адресу ул. Школьная, 23 и отапливает объекты муниципального района (среднюю школу, школьный корпус №2, клуб, библиотеку). На территории д. Новоселецк имеется одна муниципальная котельная. Котельная д. Новоселецк является локальной, расположена по адресу ул. Садовая, 21 и отапливает объект муниципального района (школу). На территории д. Новобелозеровка имеется одна централизованная муниципальная котельная. Котельная д. Новобелозеровка расположена по адресу ул. Центральная, 23 и отапливает объект областного бюджета (БУЗОО Таврическая ЦРБ) и объекты муниципального района (здание школы, столовой, клуб).</w:t>
      </w:r>
    </w:p>
    <w:p w14:paraId="45237B9D" w14:textId="1B5114F9" w:rsidR="00106AD8" w:rsidRPr="00E1397D" w:rsidRDefault="003F0D86"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Эксплуатацию котельных на территории Ленинского сельского поселения</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осуществляет ООО «Тепловик» и эксплуатацию тепловых сетей ООО «Расчетный центр».</w:t>
      </w:r>
    </w:p>
    <w:p w14:paraId="14DA2A82" w14:textId="72AD9070" w:rsidR="00106AD8" w:rsidRPr="00E1397D" w:rsidRDefault="003F0D86"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Структурно тепловые сети котельной д. Копейкино имеют два магистральных</w:t>
      </w:r>
      <w:r w:rsidR="005B20A9">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вывода в двухтрубном не резервируемом исполнении, выполненные надземной</w:t>
      </w:r>
      <w:r w:rsidR="00362F48"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прокладкой с теплоизоляцией, оканчивающиеся секционирующей арматурой в зданиях</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потребителей.</w:t>
      </w:r>
    </w:p>
    <w:p w14:paraId="7A31863F" w14:textId="5B59150B" w:rsidR="00106AD8" w:rsidRPr="00E1397D" w:rsidRDefault="00362F48"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Структурно тепловые сети котельной д. Новоселецк имеют один магистральный</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 xml:space="preserve">вывод в двухтрубном не резервируемом исполнении, выполненный </w:t>
      </w:r>
      <w:proofErr w:type="spellStart"/>
      <w:r w:rsidR="00106AD8" w:rsidRPr="00E1397D">
        <w:rPr>
          <w:rFonts w:ascii="Times New Roman" w:eastAsiaTheme="minorHAnsi" w:hAnsi="Times New Roman" w:cs="Times New Roman"/>
          <w:sz w:val="24"/>
          <w:szCs w:val="24"/>
          <w:lang w:eastAsia="en-US"/>
        </w:rPr>
        <w:t>бесканальной</w:t>
      </w:r>
      <w:proofErr w:type="spellEnd"/>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lastRenderedPageBreak/>
        <w:t>подземной прокладкой, оканчивающийся секционирующей арматурой в зданиях</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потребителей.</w:t>
      </w:r>
    </w:p>
    <w:p w14:paraId="7DDADE22" w14:textId="4512D908" w:rsidR="00106AD8" w:rsidRDefault="00362F48" w:rsidP="00362F4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Структурно тепловые сети котельной д. Новобелозеровка имеют один</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магистральный вывод в двухтрубном не резервируемом исполнении, выполненный</w:t>
      </w:r>
      <w:r w:rsidR="005B20A9">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 xml:space="preserve">частично </w:t>
      </w:r>
      <w:proofErr w:type="spellStart"/>
      <w:r w:rsidR="00106AD8" w:rsidRPr="00E1397D">
        <w:rPr>
          <w:rFonts w:ascii="Times New Roman" w:eastAsiaTheme="minorHAnsi" w:hAnsi="Times New Roman" w:cs="Times New Roman"/>
          <w:sz w:val="24"/>
          <w:szCs w:val="24"/>
          <w:lang w:eastAsia="en-US"/>
        </w:rPr>
        <w:t>бесканальной</w:t>
      </w:r>
      <w:proofErr w:type="spellEnd"/>
      <w:r w:rsidR="00106AD8" w:rsidRPr="00E1397D">
        <w:rPr>
          <w:rFonts w:ascii="Times New Roman" w:eastAsiaTheme="minorHAnsi" w:hAnsi="Times New Roman" w:cs="Times New Roman"/>
          <w:sz w:val="24"/>
          <w:szCs w:val="24"/>
          <w:lang w:eastAsia="en-US"/>
        </w:rPr>
        <w:t xml:space="preserve"> подземной и надземной прокладкой с теплоизоляцией,</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оканчивающийся секционирующей арматурой в зданиях потребителей</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45</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Центральные тепловые пункты тепловых сетей в Ленинском сельском поселении</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отсутствуют. Вводы магистральных сетей от котельных в промышленные объекты не</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имеются. Основной проблемой развития систем теплоснабжения является низкая</w:t>
      </w:r>
      <w:r w:rsidR="005B20A9">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востребованность в централизованном теплоснабжении. При газификации населенных</w:t>
      </w:r>
      <w:r w:rsidRPr="00E1397D">
        <w:rPr>
          <w:rFonts w:ascii="Times New Roman" w:eastAsiaTheme="minorHAnsi" w:hAnsi="Times New Roman" w:cs="Times New Roman"/>
          <w:sz w:val="24"/>
          <w:szCs w:val="24"/>
          <w:lang w:eastAsia="en-US"/>
        </w:rPr>
        <w:t xml:space="preserve"> </w:t>
      </w:r>
      <w:r w:rsidR="00106AD8" w:rsidRPr="00E1397D">
        <w:rPr>
          <w:rFonts w:ascii="Times New Roman" w:eastAsiaTheme="minorHAnsi" w:hAnsi="Times New Roman" w:cs="Times New Roman"/>
          <w:sz w:val="24"/>
          <w:szCs w:val="24"/>
          <w:lang w:eastAsia="en-US"/>
        </w:rPr>
        <w:t>пунктов население предпочитает установку индивидуальных автономных газовых котлов.</w:t>
      </w:r>
    </w:p>
    <w:p w14:paraId="45992EAA" w14:textId="20A016DD" w:rsidR="00D47194" w:rsidRDefault="00D47194" w:rsidP="00362F48">
      <w:pPr>
        <w:autoSpaceDE w:val="0"/>
        <w:autoSpaceDN w:val="0"/>
        <w:adjustRightInd w:val="0"/>
        <w:spacing w:after="0"/>
        <w:jc w:val="both"/>
        <w:rPr>
          <w:rFonts w:ascii="Times New Roman" w:eastAsiaTheme="minorHAnsi" w:hAnsi="Times New Roman" w:cs="Times New Roman"/>
          <w:sz w:val="24"/>
          <w:szCs w:val="24"/>
          <w:lang w:eastAsia="en-US"/>
        </w:rPr>
      </w:pPr>
    </w:p>
    <w:p w14:paraId="27F6CEE5" w14:textId="39BDD78B" w:rsidR="000C7BB1" w:rsidRPr="00E1397D" w:rsidRDefault="004A4938" w:rsidP="00857022">
      <w:pPr>
        <w:pStyle w:val="ConsPlusNormal"/>
        <w:jc w:val="center"/>
        <w:rPr>
          <w:b/>
        </w:rPr>
      </w:pPr>
      <w:r w:rsidRPr="00E1397D">
        <w:rPr>
          <w:b/>
        </w:rPr>
        <w:t>Электроснабжение</w:t>
      </w:r>
    </w:p>
    <w:p w14:paraId="426BEA1A" w14:textId="77777777" w:rsidR="00502927" w:rsidRPr="00E1397D" w:rsidRDefault="00502927" w:rsidP="00106AD8">
      <w:pPr>
        <w:pStyle w:val="ConsPlusNormal"/>
        <w:ind w:firstLine="539"/>
        <w:jc w:val="both"/>
        <w:rPr>
          <w:b/>
        </w:rPr>
      </w:pPr>
    </w:p>
    <w:p w14:paraId="40E15A6C" w14:textId="0CEAEDC3" w:rsidR="00742C0D" w:rsidRPr="00E1397D" w:rsidRDefault="00106AD8"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Осуществляется ОАО «МРСК – Сибири» - «Омскэнерго» Таврическим РЭС по воздушным</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линиям от подстанции 110/35/10 кВт.</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По территории Ленинского сельского поселения приходят линии электропередачи</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 xml:space="preserve">500 </w:t>
      </w:r>
      <w:proofErr w:type="spellStart"/>
      <w:r w:rsidR="00742C0D" w:rsidRPr="00E1397D">
        <w:rPr>
          <w:rFonts w:ascii="Times New Roman" w:eastAsiaTheme="minorHAnsi" w:hAnsi="Times New Roman" w:cs="Times New Roman"/>
          <w:sz w:val="24"/>
          <w:szCs w:val="24"/>
          <w:lang w:eastAsia="en-US"/>
        </w:rPr>
        <w:t>кВ</w:t>
      </w:r>
      <w:proofErr w:type="spellEnd"/>
      <w:r w:rsidR="00742C0D" w:rsidRPr="00E1397D">
        <w:rPr>
          <w:rFonts w:ascii="Times New Roman" w:eastAsiaTheme="minorHAnsi" w:hAnsi="Times New Roman" w:cs="Times New Roman"/>
          <w:sz w:val="24"/>
          <w:szCs w:val="24"/>
          <w:lang w:eastAsia="en-US"/>
        </w:rPr>
        <w:t xml:space="preserve"> федерального значения, линии электропередачи 220 </w:t>
      </w:r>
      <w:proofErr w:type="spellStart"/>
      <w:r w:rsidR="00742C0D" w:rsidRPr="00E1397D">
        <w:rPr>
          <w:rFonts w:ascii="Times New Roman" w:eastAsiaTheme="minorHAnsi" w:hAnsi="Times New Roman" w:cs="Times New Roman"/>
          <w:sz w:val="24"/>
          <w:szCs w:val="24"/>
          <w:lang w:eastAsia="en-US"/>
        </w:rPr>
        <w:t>кВ</w:t>
      </w:r>
      <w:proofErr w:type="spellEnd"/>
      <w:r w:rsidR="00742C0D" w:rsidRPr="00E1397D">
        <w:rPr>
          <w:rFonts w:ascii="Times New Roman" w:eastAsiaTheme="minorHAnsi" w:hAnsi="Times New Roman" w:cs="Times New Roman"/>
          <w:sz w:val="24"/>
          <w:szCs w:val="24"/>
          <w:lang w:eastAsia="en-US"/>
        </w:rPr>
        <w:t xml:space="preserve"> федерального значения,</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 xml:space="preserve">линии электропередачи 110 </w:t>
      </w:r>
      <w:proofErr w:type="spellStart"/>
      <w:r w:rsidR="00742C0D" w:rsidRPr="00E1397D">
        <w:rPr>
          <w:rFonts w:ascii="Times New Roman" w:eastAsiaTheme="minorHAnsi" w:hAnsi="Times New Roman" w:cs="Times New Roman"/>
          <w:sz w:val="24"/>
          <w:szCs w:val="24"/>
          <w:lang w:eastAsia="en-US"/>
        </w:rPr>
        <w:t>кВ</w:t>
      </w:r>
      <w:proofErr w:type="spellEnd"/>
      <w:r w:rsidR="00742C0D" w:rsidRPr="00E1397D">
        <w:rPr>
          <w:rFonts w:ascii="Times New Roman" w:eastAsiaTheme="minorHAnsi" w:hAnsi="Times New Roman" w:cs="Times New Roman"/>
          <w:sz w:val="24"/>
          <w:szCs w:val="24"/>
          <w:lang w:eastAsia="en-US"/>
        </w:rPr>
        <w:t xml:space="preserve"> регионального значения, линии электропередачи 35 </w:t>
      </w:r>
      <w:proofErr w:type="spellStart"/>
      <w:r w:rsidR="00742C0D" w:rsidRPr="00E1397D">
        <w:rPr>
          <w:rFonts w:ascii="Times New Roman" w:eastAsiaTheme="minorHAnsi" w:hAnsi="Times New Roman" w:cs="Times New Roman"/>
          <w:sz w:val="24"/>
          <w:szCs w:val="24"/>
          <w:lang w:eastAsia="en-US"/>
        </w:rPr>
        <w:t>кВ</w:t>
      </w:r>
      <w:proofErr w:type="spellEnd"/>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 xml:space="preserve">местного значения, линии электропередачи 10 </w:t>
      </w:r>
      <w:proofErr w:type="spellStart"/>
      <w:r w:rsidR="00742C0D" w:rsidRPr="00E1397D">
        <w:rPr>
          <w:rFonts w:ascii="Times New Roman" w:eastAsiaTheme="minorHAnsi" w:hAnsi="Times New Roman" w:cs="Times New Roman"/>
          <w:sz w:val="24"/>
          <w:szCs w:val="24"/>
          <w:lang w:eastAsia="en-US"/>
        </w:rPr>
        <w:t>кВ</w:t>
      </w:r>
      <w:proofErr w:type="spellEnd"/>
      <w:r w:rsidR="00742C0D" w:rsidRPr="00E1397D">
        <w:rPr>
          <w:rFonts w:ascii="Times New Roman" w:eastAsiaTheme="minorHAnsi" w:hAnsi="Times New Roman" w:cs="Times New Roman"/>
          <w:sz w:val="24"/>
          <w:szCs w:val="24"/>
          <w:lang w:eastAsia="en-US"/>
        </w:rPr>
        <w:t xml:space="preserve"> местного значения.</w:t>
      </w:r>
    </w:p>
    <w:p w14:paraId="41EEF6A0" w14:textId="58CE7CE7" w:rsidR="00742C0D" w:rsidRPr="00E1397D" w:rsidRDefault="00106AD8"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За последние 15 лет резко сократились объемы строительства электрических сетей,</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как для присоединения новых потребителей, так и взамен пришедших в негодность.</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Сократились объемы работ по реконструкции и техперевооружению.</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Сокращение в несколько раз объемов нового сетевого строительства,</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реконструкции ЛЭП, техперевооружения подстанций приводит к резкому старению</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электрических сетей. Растет доля сетей, срок службы которых приближается к</w:t>
      </w: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нормативному сроку или превышает его.</w:t>
      </w:r>
    </w:p>
    <w:p w14:paraId="6E6F5211" w14:textId="17ECE02C" w:rsidR="00742C0D" w:rsidRPr="00E1397D" w:rsidRDefault="003F0D86"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Преодолеть тенденцию старения оборудования можно только, увеличивая объемы</w:t>
      </w:r>
      <w:r w:rsidR="00106AD8" w:rsidRPr="00E1397D">
        <w:rPr>
          <w:rFonts w:ascii="Times New Roman" w:eastAsiaTheme="minorHAnsi" w:hAnsi="Times New Roman" w:cs="Times New Roman"/>
          <w:sz w:val="24"/>
          <w:szCs w:val="24"/>
          <w:lang w:eastAsia="en-US"/>
        </w:rPr>
        <w:t xml:space="preserve"> </w:t>
      </w:r>
      <w:r w:rsidR="00742C0D" w:rsidRPr="00E1397D">
        <w:rPr>
          <w:rFonts w:ascii="Times New Roman" w:eastAsiaTheme="minorHAnsi" w:hAnsi="Times New Roman" w:cs="Times New Roman"/>
          <w:sz w:val="24"/>
          <w:szCs w:val="24"/>
          <w:lang w:eastAsia="en-US"/>
        </w:rPr>
        <w:t>комплексного техперевооружения и реконструкции объектов.</w:t>
      </w:r>
    </w:p>
    <w:p w14:paraId="3EEEB486" w14:textId="77777777" w:rsidR="00B1475B" w:rsidRPr="00E1397D" w:rsidRDefault="00B1475B" w:rsidP="00742C0D">
      <w:pPr>
        <w:pStyle w:val="ConsPlusNormal"/>
        <w:jc w:val="center"/>
        <w:rPr>
          <w:rFonts w:eastAsiaTheme="minorHAnsi"/>
          <w:lang w:eastAsia="en-US"/>
        </w:rPr>
      </w:pPr>
    </w:p>
    <w:p w14:paraId="5631B19C" w14:textId="2352C78B" w:rsidR="000C7BB1" w:rsidRPr="00E1397D" w:rsidRDefault="00502927" w:rsidP="00742C0D">
      <w:pPr>
        <w:pStyle w:val="ConsPlusNormal"/>
        <w:jc w:val="center"/>
        <w:rPr>
          <w:b/>
        </w:rPr>
      </w:pPr>
      <w:r w:rsidRPr="00E1397D">
        <w:rPr>
          <w:b/>
        </w:rPr>
        <w:t>Водоснабжение</w:t>
      </w:r>
    </w:p>
    <w:p w14:paraId="4B77A2B6" w14:textId="77777777" w:rsidR="00502927" w:rsidRPr="00E1397D" w:rsidRDefault="00502927" w:rsidP="00502927">
      <w:pPr>
        <w:pStyle w:val="ConsPlusNormal"/>
        <w:ind w:firstLine="539"/>
        <w:jc w:val="center"/>
        <w:rPr>
          <w:b/>
        </w:rPr>
      </w:pPr>
    </w:p>
    <w:p w14:paraId="33D6F73A" w14:textId="32FEE71E" w:rsidR="005024C9" w:rsidRPr="00E1397D" w:rsidRDefault="00B1475B" w:rsidP="005024C9">
      <w:pPr>
        <w:spacing w:after="0"/>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xml:space="preserve">        </w:t>
      </w:r>
      <w:r w:rsidR="005024C9" w:rsidRPr="00E1397D">
        <w:rPr>
          <w:rFonts w:ascii="Times New Roman" w:eastAsia="Times New Roman" w:hAnsi="Times New Roman" w:cs="Times New Roman"/>
          <w:sz w:val="24"/>
          <w:szCs w:val="24"/>
        </w:rPr>
        <w:t>Ленинское сельское поселение имеет централизованную систему водоснабжения II</w:t>
      </w:r>
      <w:r w:rsidRPr="00E1397D">
        <w:rPr>
          <w:rFonts w:ascii="Times New Roman" w:eastAsia="Times New Roman" w:hAnsi="Times New Roman" w:cs="Times New Roman"/>
          <w:sz w:val="24"/>
          <w:szCs w:val="24"/>
        </w:rPr>
        <w:t xml:space="preserve"> </w:t>
      </w:r>
      <w:r w:rsidR="005024C9" w:rsidRPr="00E1397D">
        <w:rPr>
          <w:rFonts w:ascii="Times New Roman" w:eastAsia="Times New Roman" w:hAnsi="Times New Roman" w:cs="Times New Roman"/>
          <w:sz w:val="24"/>
          <w:szCs w:val="24"/>
        </w:rPr>
        <w:t>категории согласно СНиП 2.04.02-84, оснащенную объединенными хозяйственно-питьевыми и производственными водопроводами при численности жителей в них от 5 до</w:t>
      </w:r>
      <w:r w:rsidRPr="00E1397D">
        <w:rPr>
          <w:rFonts w:ascii="Times New Roman" w:eastAsia="Times New Roman" w:hAnsi="Times New Roman" w:cs="Times New Roman"/>
          <w:sz w:val="24"/>
          <w:szCs w:val="24"/>
        </w:rPr>
        <w:t xml:space="preserve"> </w:t>
      </w:r>
      <w:r w:rsidR="005024C9" w:rsidRPr="00E1397D">
        <w:rPr>
          <w:rFonts w:ascii="Times New Roman" w:eastAsia="Times New Roman" w:hAnsi="Times New Roman" w:cs="Times New Roman"/>
          <w:sz w:val="24"/>
          <w:szCs w:val="24"/>
        </w:rPr>
        <w:t xml:space="preserve">50 тыс. чел. </w:t>
      </w:r>
    </w:p>
    <w:p w14:paraId="5D4ED00A" w14:textId="2518A5F4" w:rsidR="00502927" w:rsidRPr="00E1397D" w:rsidRDefault="00B1475B" w:rsidP="005024C9">
      <w:pPr>
        <w:spacing w:after="0"/>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xml:space="preserve">        </w:t>
      </w:r>
      <w:r w:rsidR="005024C9" w:rsidRPr="00E1397D">
        <w:rPr>
          <w:rFonts w:ascii="Times New Roman" w:eastAsia="Times New Roman" w:hAnsi="Times New Roman" w:cs="Times New Roman"/>
          <w:sz w:val="24"/>
          <w:szCs w:val="24"/>
        </w:rPr>
        <w:t>Централизованная система горячего водоснабжения (ГВС) отсутствует.</w:t>
      </w:r>
    </w:p>
    <w:p w14:paraId="55958101" w14:textId="7CB98DDB" w:rsidR="005024C9" w:rsidRPr="00E1397D" w:rsidRDefault="00B1475B" w:rsidP="005024C9">
      <w:pPr>
        <w:spacing w:after="0"/>
        <w:jc w:val="both"/>
        <w:rPr>
          <w:rFonts w:ascii="Times New Roman" w:hAnsi="Times New Roman" w:cs="Times New Roman"/>
          <w:sz w:val="24"/>
          <w:szCs w:val="24"/>
        </w:rPr>
      </w:pP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Схема водоснабжения д. Копейкино, д. Лапино, д. Новобелозеровка,</w:t>
      </w:r>
      <w:r w:rsidR="00CB798C">
        <w:rPr>
          <w:rFonts w:ascii="Times New Roman" w:hAnsi="Times New Roman" w:cs="Times New Roman"/>
          <w:sz w:val="24"/>
          <w:szCs w:val="24"/>
        </w:rPr>
        <w:t xml:space="preserve"> </w:t>
      </w:r>
      <w:r w:rsidR="005024C9" w:rsidRPr="00E1397D">
        <w:rPr>
          <w:rFonts w:ascii="Times New Roman" w:hAnsi="Times New Roman" w:cs="Times New Roman"/>
          <w:sz w:val="24"/>
          <w:szCs w:val="24"/>
        </w:rPr>
        <w:t>д. Новоселецк, д. Новотелегино и д. Черниговка: река Иртыш в д. Копейкино –</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Таврический групповой водопровод (ТГВ) – потребитель.</w:t>
      </w:r>
    </w:p>
    <w:p w14:paraId="64595375" w14:textId="7583FE52" w:rsidR="005024C9" w:rsidRPr="00E1397D" w:rsidRDefault="00B1475B" w:rsidP="005024C9">
      <w:pPr>
        <w:spacing w:after="0"/>
        <w:jc w:val="both"/>
        <w:rPr>
          <w:rFonts w:ascii="Times New Roman" w:hAnsi="Times New Roman" w:cs="Times New Roman"/>
          <w:sz w:val="24"/>
          <w:szCs w:val="24"/>
        </w:rPr>
      </w:pP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Скважины с питьевой водой на территории Ленинского сельского поселения</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отсутствуют.</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Питьевая вода в д. Копейкино, д. Лапино, д. Новобелозеровка,</w:t>
      </w:r>
      <w:r w:rsidR="00CB798C">
        <w:rPr>
          <w:rFonts w:ascii="Times New Roman" w:hAnsi="Times New Roman" w:cs="Times New Roman"/>
          <w:sz w:val="24"/>
          <w:szCs w:val="24"/>
        </w:rPr>
        <w:t xml:space="preserve"> </w:t>
      </w:r>
      <w:r w:rsidR="005024C9" w:rsidRPr="00E1397D">
        <w:rPr>
          <w:rFonts w:ascii="Times New Roman" w:hAnsi="Times New Roman" w:cs="Times New Roman"/>
          <w:sz w:val="24"/>
          <w:szCs w:val="24"/>
        </w:rPr>
        <w:t>д. Новоселецк, д. Новотелегино и д. Черниговка поступает от Таврического группового</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водопровода. Из водопровода вода поступает в поселковую разводящую сеть.</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Действующая разводящая сеть протяженностью около 13,663 км оборудована</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водозаборными колонками. Около 50% населения д. Копейкино имеют водопровод в</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lastRenderedPageBreak/>
        <w:t>домах. В д. Лапино, д. Новобелозеровка, д. Новоселецк,</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д. Новотелегино и д. Черниговка водопровод заведен в 30% домов. Остальное население</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Ленинского сельского поселения использует воду из водоразборных колонок.</w:t>
      </w:r>
    </w:p>
    <w:p w14:paraId="6566260D" w14:textId="71BF6E71" w:rsidR="005024C9" w:rsidRPr="00E1397D" w:rsidRDefault="00B1475B" w:rsidP="005024C9">
      <w:pPr>
        <w:spacing w:after="0"/>
        <w:jc w:val="both"/>
        <w:rPr>
          <w:rFonts w:ascii="Times New Roman" w:hAnsi="Times New Roman" w:cs="Times New Roman"/>
          <w:sz w:val="24"/>
          <w:szCs w:val="24"/>
        </w:rPr>
      </w:pP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Качество воды из водопроводных сетей контролируется в достаточной мере,</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регулярно проверяется службой Роспотребнадзора. Качество воды из водопровода по</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основным показателям удовлетворяет требованиям СанПиН 2.1.4.1074–01 «Питьевая</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вода. Гигиенические требования к качеству воды централизованных систем питьевого</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водоснабжения. Контроль качества».</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Централизованная система холодного водоснабжения находится в единой зоне</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эксплуатационной ответственности обслуживающей организации на основании договора с</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администрацией Ленинского сельского поселения. Водоснабжение и обслуживание</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систем в настоящий момент осуществляет предприятие АО «Омскоблводопровод»</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«Таврический РЭУ».</w:t>
      </w:r>
    </w:p>
    <w:p w14:paraId="0D194D40" w14:textId="09F5B893" w:rsidR="005024C9" w:rsidRPr="00E1397D" w:rsidRDefault="00B1475B" w:rsidP="005024C9">
      <w:pPr>
        <w:spacing w:after="0"/>
        <w:jc w:val="both"/>
        <w:rPr>
          <w:rFonts w:ascii="Times New Roman" w:hAnsi="Times New Roman" w:cs="Times New Roman"/>
          <w:sz w:val="24"/>
          <w:szCs w:val="24"/>
        </w:rPr>
      </w:pP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Водозаборные и очистные сооружения на р. Иртыш находятся в</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д. Копейкино Таврического района. Водозабор берегового типа осуществляется насосной</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станцией первого подъема. Речная вода обрабатывается реагентами (полиэлектролит</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ВПК-402) и подается на насосную станцию II подъема, где происходит механическая</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очистка и осветление на отстойниках и скорых фильтрах с одновременным</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обеззараживанием хлором. Насосная станция оборудована ультразвуковыми счетчиками</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воды «</w:t>
      </w:r>
      <w:proofErr w:type="spellStart"/>
      <w:r w:rsidR="005024C9" w:rsidRPr="00E1397D">
        <w:rPr>
          <w:rFonts w:ascii="Times New Roman" w:hAnsi="Times New Roman" w:cs="Times New Roman"/>
          <w:sz w:val="24"/>
          <w:szCs w:val="24"/>
        </w:rPr>
        <w:t>Ирвикон</w:t>
      </w:r>
      <w:proofErr w:type="spellEnd"/>
      <w:r w:rsidR="005024C9" w:rsidRPr="00E1397D">
        <w:rPr>
          <w:rFonts w:ascii="Times New Roman" w:hAnsi="Times New Roman" w:cs="Times New Roman"/>
          <w:sz w:val="24"/>
          <w:szCs w:val="24"/>
        </w:rPr>
        <w:t xml:space="preserve"> СВ-200». Водоснабжение к населенным пунктам подается по напорному</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водопроводу диаметром 600 мм.</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Производственная мощность водозаборных сооружений в д. Копейкино составляет</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39</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63,6 тыс. м3/</w:t>
      </w:r>
      <w:proofErr w:type="spellStart"/>
      <w:r w:rsidR="005024C9" w:rsidRPr="00E1397D">
        <w:rPr>
          <w:rFonts w:ascii="Times New Roman" w:hAnsi="Times New Roman" w:cs="Times New Roman"/>
          <w:sz w:val="24"/>
          <w:szCs w:val="24"/>
        </w:rPr>
        <w:t>сут</w:t>
      </w:r>
      <w:proofErr w:type="spellEnd"/>
      <w:r w:rsidR="005024C9" w:rsidRPr="00E1397D">
        <w:rPr>
          <w:rFonts w:ascii="Times New Roman" w:hAnsi="Times New Roman" w:cs="Times New Roman"/>
          <w:sz w:val="24"/>
          <w:szCs w:val="24"/>
        </w:rPr>
        <w:t>.</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 д. Копейкино имеется станция очистки воды. Механическая очистка и</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осветление воды осуществляется на отстойниках и скорых фильтрах с одновременным</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обеззараживанием хлором.</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Очищенная вода подается в резервуар чистой воды (РЧВ) объемом 6000 м3, откуда</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насосами через ультразвуковые счетчики воды «</w:t>
      </w:r>
      <w:proofErr w:type="spellStart"/>
      <w:r w:rsidR="005024C9" w:rsidRPr="00E1397D">
        <w:rPr>
          <w:rFonts w:ascii="Times New Roman" w:hAnsi="Times New Roman" w:cs="Times New Roman"/>
          <w:sz w:val="24"/>
          <w:szCs w:val="24"/>
        </w:rPr>
        <w:t>Ирвикон</w:t>
      </w:r>
      <w:proofErr w:type="spellEnd"/>
      <w:r w:rsidR="005024C9" w:rsidRPr="00E1397D">
        <w:rPr>
          <w:rFonts w:ascii="Times New Roman" w:hAnsi="Times New Roman" w:cs="Times New Roman"/>
          <w:sz w:val="24"/>
          <w:szCs w:val="24"/>
        </w:rPr>
        <w:t xml:space="preserve"> СВ-200» подается по напорному</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водоводу диаметром 600 мм по двум ниткам: северной и южной. По северной нитке вода</w:t>
      </w:r>
      <w:r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подается в населенные пункты Таврического района и Азовского немецкого</w:t>
      </w:r>
      <w:r w:rsidR="00DF0876"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национального района Омской области. По южной нитке от насосной станции II подъема</w:t>
      </w:r>
      <w:r w:rsidR="00DF0876"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д. Копейкино вода подается в населенные пункты Таврического района, Азовского</w:t>
      </w:r>
      <w:r w:rsidR="00DF0876"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немецкого национального района и Одесского района Омской области.</w:t>
      </w:r>
      <w:r w:rsidR="00DF0876"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Водоснабжение по ТГВ к населенным пунктам подается по двум ниткам – северной</w:t>
      </w:r>
      <w:r w:rsidR="00DF0876"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и южной. Два населенных пункта Ленинского сельского поселения –</w:t>
      </w:r>
      <w:r w:rsidR="001E43C1"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д. Новоселецк и д. Новотелегино обеспечиваются водой по северной нитке.</w:t>
      </w:r>
      <w:r w:rsidR="00DF0876"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Три населенных пункта Ленинского сельского поселения – д. Лапино,</w:t>
      </w:r>
      <w:r w:rsidR="00DF0876" w:rsidRPr="00E1397D">
        <w:rPr>
          <w:rFonts w:ascii="Times New Roman" w:hAnsi="Times New Roman" w:cs="Times New Roman"/>
          <w:sz w:val="24"/>
          <w:szCs w:val="24"/>
        </w:rPr>
        <w:t xml:space="preserve"> </w:t>
      </w:r>
      <w:r w:rsidR="005024C9" w:rsidRPr="00E1397D">
        <w:rPr>
          <w:rFonts w:ascii="Times New Roman" w:hAnsi="Times New Roman" w:cs="Times New Roman"/>
          <w:sz w:val="24"/>
          <w:szCs w:val="24"/>
        </w:rPr>
        <w:t>д. Новобелозеровка и д. Черниговка – обеспечиваются водой по южной нитке.</w:t>
      </w:r>
    </w:p>
    <w:p w14:paraId="055DDDA7" w14:textId="77777777" w:rsidR="00B1475B" w:rsidRPr="00E1397D" w:rsidRDefault="00B1475B" w:rsidP="005024C9">
      <w:pPr>
        <w:spacing w:after="0"/>
        <w:jc w:val="both"/>
        <w:rPr>
          <w:rFonts w:ascii="Times New Roman" w:hAnsi="Times New Roman" w:cs="Times New Roman"/>
          <w:sz w:val="24"/>
          <w:szCs w:val="24"/>
        </w:rPr>
      </w:pPr>
    </w:p>
    <w:p w14:paraId="2BB510E0" w14:textId="13192008" w:rsidR="00AF1619" w:rsidRPr="00E1397D" w:rsidRDefault="00AF1619" w:rsidP="00857022">
      <w:pPr>
        <w:spacing w:after="0" w:line="270" w:lineRule="atLeast"/>
        <w:ind w:right="135"/>
        <w:contextualSpacing/>
        <w:jc w:val="center"/>
        <w:rPr>
          <w:rFonts w:ascii="Times New Roman" w:eastAsia="Times New Roman" w:hAnsi="Times New Roman" w:cs="Times New Roman"/>
          <w:b/>
          <w:sz w:val="24"/>
          <w:szCs w:val="24"/>
        </w:rPr>
      </w:pPr>
      <w:r w:rsidRPr="00E1397D">
        <w:rPr>
          <w:rFonts w:ascii="Times New Roman" w:eastAsia="Times New Roman" w:hAnsi="Times New Roman" w:cs="Times New Roman"/>
          <w:b/>
          <w:sz w:val="24"/>
          <w:szCs w:val="24"/>
        </w:rPr>
        <w:t>Удаление твердых коммунальных отходов</w:t>
      </w:r>
    </w:p>
    <w:p w14:paraId="5C552A47" w14:textId="77777777" w:rsidR="00AF1619" w:rsidRPr="00E1397D" w:rsidRDefault="00AF1619" w:rsidP="00AF1619">
      <w:pPr>
        <w:spacing w:after="0" w:line="270" w:lineRule="atLeast"/>
        <w:ind w:left="432" w:right="135"/>
        <w:jc w:val="center"/>
        <w:rPr>
          <w:rFonts w:ascii="Times New Roman" w:eastAsia="Times New Roman" w:hAnsi="Times New Roman" w:cs="Times New Roman"/>
          <w:sz w:val="24"/>
          <w:szCs w:val="24"/>
        </w:rPr>
      </w:pPr>
    </w:p>
    <w:p w14:paraId="4A43DBE1" w14:textId="4EA496A9" w:rsidR="00AF1619" w:rsidRPr="00E1397D" w:rsidRDefault="00B1475B" w:rsidP="00106AD8">
      <w:pPr>
        <w:spacing w:after="0"/>
        <w:ind w:right="135"/>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xml:space="preserve">       </w:t>
      </w:r>
      <w:r w:rsidR="00AF1619" w:rsidRPr="00E1397D">
        <w:rPr>
          <w:rFonts w:ascii="Times New Roman" w:eastAsia="Times New Roman" w:hAnsi="Times New Roman" w:cs="Times New Roman"/>
          <w:sz w:val="24"/>
          <w:szCs w:val="24"/>
        </w:rPr>
        <w:t>Неотъемлемой частью программы комплексного развития является определение направления развития объектов, используемых для утилизации (захоронения) твердых бытовых отходов.</w:t>
      </w:r>
    </w:p>
    <w:p w14:paraId="28572AC5" w14:textId="50183D45" w:rsidR="00AF1619" w:rsidRPr="00E1397D" w:rsidRDefault="00AF1619" w:rsidP="00106AD8">
      <w:pPr>
        <w:spacing w:after="0"/>
        <w:ind w:right="135"/>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xml:space="preserve">    </w:t>
      </w:r>
      <w:r w:rsidR="00B1475B" w:rsidRPr="00E1397D">
        <w:rPr>
          <w:rFonts w:ascii="Times New Roman" w:eastAsia="Times New Roman" w:hAnsi="Times New Roman" w:cs="Times New Roman"/>
          <w:sz w:val="24"/>
          <w:szCs w:val="24"/>
        </w:rPr>
        <w:t xml:space="preserve">  </w:t>
      </w:r>
      <w:r w:rsidRPr="00E1397D">
        <w:rPr>
          <w:rFonts w:ascii="Times New Roman" w:eastAsia="Times New Roman" w:hAnsi="Times New Roman" w:cs="Times New Roman"/>
          <w:sz w:val="24"/>
          <w:szCs w:val="24"/>
        </w:rPr>
        <w:t>Вывоз отходов производит ООО «</w:t>
      </w:r>
      <w:r w:rsidR="00B34BE3" w:rsidRPr="00E1397D">
        <w:rPr>
          <w:rFonts w:ascii="Times New Roman" w:eastAsia="Times New Roman" w:hAnsi="Times New Roman" w:cs="Times New Roman"/>
          <w:sz w:val="24"/>
          <w:szCs w:val="24"/>
        </w:rPr>
        <w:t>Магнит</w:t>
      </w:r>
      <w:r w:rsidRPr="00E1397D">
        <w:rPr>
          <w:rFonts w:ascii="Times New Roman" w:eastAsia="Times New Roman" w:hAnsi="Times New Roman" w:cs="Times New Roman"/>
          <w:sz w:val="24"/>
          <w:szCs w:val="24"/>
        </w:rPr>
        <w:t>».</w:t>
      </w:r>
    </w:p>
    <w:p w14:paraId="1D1EA636" w14:textId="0F3E9441" w:rsidR="00AF1619" w:rsidRPr="00E1397D" w:rsidRDefault="00B1475B" w:rsidP="00106AD8">
      <w:pPr>
        <w:spacing w:after="0"/>
        <w:ind w:right="135"/>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xml:space="preserve">      </w:t>
      </w:r>
      <w:r w:rsidR="00AF1619" w:rsidRPr="00E1397D">
        <w:rPr>
          <w:rFonts w:ascii="Times New Roman" w:eastAsia="Times New Roman" w:hAnsi="Times New Roman" w:cs="Times New Roman"/>
          <w:sz w:val="24"/>
          <w:szCs w:val="24"/>
        </w:rPr>
        <w:t>В населенных пунктах сельского поселения оборудованы контейнерные площадки для сбора ТКО с объемом контейнера 8 м</w:t>
      </w:r>
      <w:r w:rsidR="00AF1619" w:rsidRPr="00E1397D">
        <w:rPr>
          <w:rFonts w:ascii="Times New Roman" w:eastAsia="Times New Roman" w:hAnsi="Times New Roman" w:cs="Times New Roman"/>
          <w:sz w:val="24"/>
          <w:szCs w:val="24"/>
          <w:vertAlign w:val="superscript"/>
        </w:rPr>
        <w:t>3</w:t>
      </w:r>
      <w:r w:rsidR="00AF1619" w:rsidRPr="00E1397D">
        <w:rPr>
          <w:rFonts w:ascii="Times New Roman" w:eastAsia="Times New Roman" w:hAnsi="Times New Roman" w:cs="Times New Roman"/>
          <w:sz w:val="24"/>
          <w:szCs w:val="24"/>
        </w:rPr>
        <w:t xml:space="preserve">. Всего установлено 8 контейнерных площадок. </w:t>
      </w:r>
    </w:p>
    <w:p w14:paraId="3BDB1A11" w14:textId="650E80DA" w:rsidR="00AF1619" w:rsidRPr="00E1397D" w:rsidRDefault="00B1475B"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xml:space="preserve">      </w:t>
      </w:r>
      <w:r w:rsidR="00AF1619" w:rsidRPr="00E1397D">
        <w:rPr>
          <w:rFonts w:ascii="Times New Roman" w:eastAsia="Times New Roman" w:hAnsi="Times New Roman" w:cs="Times New Roman"/>
          <w:sz w:val="24"/>
          <w:szCs w:val="24"/>
        </w:rPr>
        <w:t>Реализация Программы в части утилизации твердых бытовых отходов позволит добиться следующих результатов:</w:t>
      </w:r>
    </w:p>
    <w:p w14:paraId="5F83DDB5" w14:textId="77777777" w:rsidR="00AF1619" w:rsidRPr="00E1397D" w:rsidRDefault="00AF1619"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lastRenderedPageBreak/>
        <w:t>1. Экономический эффект:</w:t>
      </w:r>
    </w:p>
    <w:p w14:paraId="60DD594B" w14:textId="77777777" w:rsidR="00AF1619" w:rsidRPr="00E1397D" w:rsidRDefault="00AF1619"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оптимизация процесса утилизации (захоронения) отходов;</w:t>
      </w:r>
    </w:p>
    <w:p w14:paraId="26B78BB5" w14:textId="77777777" w:rsidR="00AF1619" w:rsidRPr="00E1397D" w:rsidRDefault="00AF1619"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увеличение срока службы объектов, функционирующих в сфере обращения с отходами.</w:t>
      </w:r>
    </w:p>
    <w:p w14:paraId="6A776316" w14:textId="77777777" w:rsidR="00AF1619" w:rsidRPr="00E1397D" w:rsidRDefault="00AF1619"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2. Экологический эффект:</w:t>
      </w:r>
    </w:p>
    <w:p w14:paraId="01213603" w14:textId="77777777" w:rsidR="00AF1619" w:rsidRPr="00E1397D" w:rsidRDefault="00AF1619"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сохранение и улучшение экологических условий проживания на территории Ленинского СП за счет уменьшения негативного влияния на окружающую среду твердых бытовых отходов;</w:t>
      </w:r>
    </w:p>
    <w:p w14:paraId="7221BD98" w14:textId="77777777" w:rsidR="00AF1619" w:rsidRPr="00E1397D" w:rsidRDefault="00AF1619"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xml:space="preserve">- обеспечение реализации требований природоохранного и </w:t>
      </w:r>
      <w:proofErr w:type="spellStart"/>
      <w:r w:rsidRPr="00E1397D">
        <w:rPr>
          <w:rFonts w:ascii="Times New Roman" w:eastAsia="Times New Roman" w:hAnsi="Times New Roman" w:cs="Times New Roman"/>
          <w:sz w:val="24"/>
          <w:szCs w:val="24"/>
        </w:rPr>
        <w:t>санитарно</w:t>
      </w:r>
      <w:proofErr w:type="spellEnd"/>
      <w:r w:rsidRPr="00E1397D">
        <w:rPr>
          <w:rFonts w:ascii="Times New Roman" w:eastAsia="Times New Roman" w:hAnsi="Times New Roman" w:cs="Times New Roman"/>
          <w:sz w:val="24"/>
          <w:szCs w:val="24"/>
        </w:rPr>
        <w:t xml:space="preserve"> - эпидемиологического законодательства в части функционирования полигона.</w:t>
      </w:r>
    </w:p>
    <w:p w14:paraId="13736C61" w14:textId="77777777" w:rsidR="00AF1619" w:rsidRPr="00E1397D" w:rsidRDefault="00AF1619" w:rsidP="00106AD8">
      <w:pPr>
        <w:spacing w:after="0"/>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3. Социальный эффект:</w:t>
      </w:r>
    </w:p>
    <w:p w14:paraId="4E118381" w14:textId="787204E2" w:rsidR="00AF1619" w:rsidRPr="00E1397D" w:rsidRDefault="00AF1619" w:rsidP="00CB798C">
      <w:pPr>
        <w:spacing w:before="120" w:after="0" w:line="240" w:lineRule="auto"/>
        <w:ind w:right="135"/>
        <w:contextualSpacing/>
        <w:jc w:val="both"/>
        <w:rPr>
          <w:rFonts w:ascii="Times New Roman" w:eastAsia="Times New Roman" w:hAnsi="Times New Roman" w:cs="Times New Roman"/>
          <w:sz w:val="24"/>
          <w:szCs w:val="24"/>
        </w:rPr>
      </w:pPr>
      <w:r w:rsidRPr="00E1397D">
        <w:rPr>
          <w:rFonts w:ascii="Times New Roman" w:eastAsia="Times New Roman" w:hAnsi="Times New Roman" w:cs="Times New Roman"/>
          <w:sz w:val="24"/>
          <w:szCs w:val="24"/>
        </w:rPr>
        <w:t>- улучшение эстетического облика Ленинского СП.</w:t>
      </w:r>
    </w:p>
    <w:p w14:paraId="1DFADD32" w14:textId="77777777" w:rsidR="00CB798C" w:rsidRDefault="00CB798C" w:rsidP="00CB798C">
      <w:pPr>
        <w:spacing w:before="120" w:after="0" w:line="240" w:lineRule="auto"/>
        <w:ind w:left="431" w:right="136" w:firstLine="851"/>
        <w:contextualSpacing/>
        <w:jc w:val="center"/>
        <w:rPr>
          <w:rFonts w:ascii="Times New Roman" w:eastAsia="Times New Roman" w:hAnsi="Times New Roman" w:cs="Times New Roman"/>
          <w:b/>
          <w:bCs/>
          <w:color w:val="000000" w:themeColor="text1"/>
          <w:sz w:val="24"/>
          <w:szCs w:val="24"/>
        </w:rPr>
      </w:pPr>
    </w:p>
    <w:p w14:paraId="34E436FB" w14:textId="029EB7B9" w:rsidR="00100FCB" w:rsidRPr="00E1397D" w:rsidRDefault="00100FCB" w:rsidP="00BA4507">
      <w:pPr>
        <w:spacing w:before="120" w:after="0" w:line="240" w:lineRule="auto"/>
        <w:ind w:right="136"/>
        <w:contextualSpacing/>
        <w:jc w:val="center"/>
        <w:rPr>
          <w:rFonts w:ascii="Times New Roman" w:eastAsia="Times New Roman" w:hAnsi="Times New Roman" w:cs="Times New Roman"/>
          <w:b/>
          <w:bCs/>
          <w:color w:val="000000" w:themeColor="text1"/>
          <w:sz w:val="24"/>
          <w:szCs w:val="24"/>
        </w:rPr>
      </w:pPr>
      <w:r w:rsidRPr="00E1397D">
        <w:rPr>
          <w:rFonts w:ascii="Times New Roman" w:eastAsia="Times New Roman" w:hAnsi="Times New Roman" w:cs="Times New Roman"/>
          <w:b/>
          <w:bCs/>
          <w:color w:val="000000" w:themeColor="text1"/>
          <w:sz w:val="24"/>
          <w:szCs w:val="24"/>
        </w:rPr>
        <w:t>Водоотведение.</w:t>
      </w:r>
    </w:p>
    <w:p w14:paraId="6A526CE3" w14:textId="77777777" w:rsidR="00106AD8" w:rsidRPr="00E1397D" w:rsidRDefault="00106AD8" w:rsidP="00100FCB">
      <w:pPr>
        <w:spacing w:after="0" w:line="270" w:lineRule="atLeast"/>
        <w:ind w:left="432" w:right="135" w:firstLine="851"/>
        <w:contextualSpacing/>
        <w:jc w:val="center"/>
        <w:rPr>
          <w:rFonts w:ascii="Times New Roman" w:eastAsia="Times New Roman" w:hAnsi="Times New Roman" w:cs="Times New Roman"/>
          <w:b/>
          <w:bCs/>
          <w:color w:val="000000" w:themeColor="text1"/>
          <w:sz w:val="24"/>
          <w:szCs w:val="24"/>
        </w:rPr>
      </w:pPr>
    </w:p>
    <w:p w14:paraId="6D5FEE4C" w14:textId="613E1257" w:rsidR="00100FCB" w:rsidRPr="00E1397D" w:rsidRDefault="00B1475B" w:rsidP="00106AD8">
      <w:pPr>
        <w:autoSpaceDE w:val="0"/>
        <w:autoSpaceDN w:val="0"/>
        <w:adjustRightInd w:val="0"/>
        <w:spacing w:after="0"/>
        <w:jc w:val="both"/>
        <w:rPr>
          <w:rFonts w:ascii="Times New Roman" w:eastAsiaTheme="minorHAnsi" w:hAnsi="Times New Roman" w:cs="Times New Roman"/>
          <w:sz w:val="24"/>
          <w:szCs w:val="24"/>
          <w:lang w:eastAsia="en-US"/>
        </w:rPr>
      </w:pP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В Ленинском сельском поселении централизованное водоотведение не развито,</w:t>
      </w:r>
      <w:r w:rsidRPr="00E1397D">
        <w:rPr>
          <w:rFonts w:ascii="Times New Roman" w:eastAsiaTheme="minorHAnsi" w:hAnsi="Times New Roman" w:cs="Times New Roman"/>
          <w:sz w:val="24"/>
          <w:szCs w:val="24"/>
          <w:lang w:eastAsia="en-US"/>
        </w:rPr>
        <w:t xml:space="preserve"> </w:t>
      </w:r>
      <w:r w:rsidR="00CB798C" w:rsidRPr="00E1397D">
        <w:rPr>
          <w:rFonts w:ascii="Times New Roman" w:eastAsiaTheme="minorHAnsi" w:hAnsi="Times New Roman" w:cs="Times New Roman"/>
          <w:sz w:val="24"/>
          <w:szCs w:val="24"/>
          <w:lang w:eastAsia="en-US"/>
        </w:rPr>
        <w:t>сети водоотведения</w:t>
      </w:r>
      <w:r w:rsidR="00100FCB" w:rsidRPr="00E1397D">
        <w:rPr>
          <w:rFonts w:ascii="Times New Roman" w:eastAsiaTheme="minorHAnsi" w:hAnsi="Times New Roman" w:cs="Times New Roman"/>
          <w:sz w:val="24"/>
          <w:szCs w:val="24"/>
          <w:lang w:eastAsia="en-US"/>
        </w:rPr>
        <w:t xml:space="preserve"> и очистные сооружения отсутствуют.</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Во всех населенных пунктах Ленинского сельского поселения действует выгребная</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канализация с вывозом сточных вод специальным автотранспортом.</w:t>
      </w:r>
    </w:p>
    <w:p w14:paraId="424D0574" w14:textId="28E5F61A" w:rsidR="00100FCB" w:rsidRPr="00E1397D" w:rsidRDefault="00B1475B" w:rsidP="00106AD8">
      <w:pPr>
        <w:autoSpaceDE w:val="0"/>
        <w:autoSpaceDN w:val="0"/>
        <w:adjustRightInd w:val="0"/>
        <w:spacing w:after="0"/>
        <w:jc w:val="both"/>
        <w:rPr>
          <w:rFonts w:ascii="Times New Roman" w:eastAsia="Times New Roman" w:hAnsi="Times New Roman" w:cs="Times New Roman"/>
          <w:b/>
          <w:bCs/>
          <w:color w:val="000000" w:themeColor="text1"/>
          <w:sz w:val="24"/>
          <w:szCs w:val="24"/>
        </w:rPr>
      </w:pP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В поселении нет очистных сооружений для сбрасываемых бытовых стоков,</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поэтому водоотведение сточных вод коммунальной сферы населённых пунктов</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производится за пределы населенных пунктов со сбросом в котлованы-отстойники</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Таврического городского поселения. Процент оснащенности внутренней системой</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водоотведения в д. Копейкино не превышает 50 %, в остальных населенных пунктах –</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20%. Остальные жилые дома не обеспечены внутренней системой водоотведения.</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Производственные и бытовые сточные воды не разделяются.</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Для отведения поверхностных вод используется открытая сеть, состоящая,</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преимущественно, из придорожных канав, лотков, водопропускных труб на пересечениях</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дорог. Дождевые и талые сточные воды не очищаются и удаляются в близлежащие</w:t>
      </w:r>
      <w:r w:rsidRPr="00E1397D">
        <w:rPr>
          <w:rFonts w:ascii="Times New Roman" w:eastAsiaTheme="minorHAnsi" w:hAnsi="Times New Roman" w:cs="Times New Roman"/>
          <w:sz w:val="24"/>
          <w:szCs w:val="24"/>
          <w:lang w:eastAsia="en-US"/>
        </w:rPr>
        <w:t xml:space="preserve"> </w:t>
      </w:r>
      <w:r w:rsidR="00100FCB" w:rsidRPr="00E1397D">
        <w:rPr>
          <w:rFonts w:ascii="Times New Roman" w:eastAsiaTheme="minorHAnsi" w:hAnsi="Times New Roman" w:cs="Times New Roman"/>
          <w:sz w:val="24"/>
          <w:szCs w:val="24"/>
          <w:lang w:eastAsia="en-US"/>
        </w:rPr>
        <w:t>водоемы.</w:t>
      </w:r>
    </w:p>
    <w:p w14:paraId="70E74D49" w14:textId="77777777" w:rsidR="00B34BE3" w:rsidRPr="00E1397D" w:rsidRDefault="00B34BE3" w:rsidP="00B1475B">
      <w:pPr>
        <w:spacing w:after="0" w:line="270" w:lineRule="atLeast"/>
        <w:ind w:left="432" w:right="135" w:firstLine="851"/>
        <w:contextualSpacing/>
        <w:jc w:val="both"/>
        <w:rPr>
          <w:rFonts w:ascii="Times New Roman" w:eastAsia="Times New Roman" w:hAnsi="Times New Roman" w:cs="Times New Roman"/>
          <w:b/>
          <w:bCs/>
          <w:color w:val="000000" w:themeColor="text1"/>
          <w:sz w:val="24"/>
          <w:szCs w:val="24"/>
        </w:rPr>
      </w:pPr>
    </w:p>
    <w:p w14:paraId="09937C53" w14:textId="668E43EA" w:rsidR="00A35516" w:rsidRPr="00E1397D" w:rsidRDefault="00DF18FD" w:rsidP="00B1475B">
      <w:pPr>
        <w:pStyle w:val="ConsPlusNormal"/>
        <w:jc w:val="both"/>
        <w:rPr>
          <w:b/>
        </w:rPr>
      </w:pPr>
      <w:r w:rsidRPr="00E1397D">
        <w:rPr>
          <w:b/>
        </w:rPr>
        <w:t>Раздел 3</w:t>
      </w:r>
      <w:r w:rsidR="00613904" w:rsidRPr="00E1397D">
        <w:rPr>
          <w:b/>
        </w:rPr>
        <w:t>. ПЛАН РАЗВИТИЯ ПОСЕЛЕНИЯ, ПЛАН ПРОГНОЗИРУЕМОЙ ЗАСТРОЙКИ И ПРОГНОЗИРУЕМЫЙ СПРОС НА КОММУНАЛЬНЫЕ РЕСУРСЫ НА ПЕРИОД ДЕЙСТВИЯ ГЕНЕРАЛЬНОГО ПЛАНА</w:t>
      </w:r>
    </w:p>
    <w:p w14:paraId="7A152C1A" w14:textId="77777777" w:rsidR="00A35516" w:rsidRPr="00E1397D" w:rsidRDefault="00A35516" w:rsidP="00A35516">
      <w:pPr>
        <w:pStyle w:val="ConsPlusNormal"/>
        <w:ind w:firstLine="540"/>
        <w:jc w:val="both"/>
      </w:pPr>
    </w:p>
    <w:p w14:paraId="1949EB3E" w14:textId="2EF938D6" w:rsidR="00A35516" w:rsidRPr="00E1397D" w:rsidRDefault="00613904" w:rsidP="00565CA2">
      <w:pPr>
        <w:pStyle w:val="ConsPlusNormal"/>
        <w:spacing w:line="276" w:lineRule="auto"/>
        <w:ind w:firstLine="539"/>
        <w:jc w:val="both"/>
      </w:pPr>
      <w:r w:rsidRPr="00E1397D">
        <w:t>Согласно Г</w:t>
      </w:r>
      <w:r w:rsidR="00A35516" w:rsidRPr="00E1397D">
        <w:t xml:space="preserve">енеральному плану </w:t>
      </w:r>
      <w:r w:rsidR="008C2595" w:rsidRPr="00E1397D">
        <w:t>Ленинского</w:t>
      </w:r>
      <w:r w:rsidR="00A35516" w:rsidRPr="00E1397D">
        <w:t xml:space="preserve"> сельского поселения </w:t>
      </w:r>
      <w:r w:rsidR="008949B4" w:rsidRPr="00E1397D">
        <w:t>Таврического</w:t>
      </w:r>
      <w:r w:rsidR="00A35516" w:rsidRPr="00E1397D">
        <w:t xml:space="preserve"> муниципального района </w:t>
      </w:r>
      <w:r w:rsidR="00F10D27" w:rsidRPr="00E1397D">
        <w:t>Омской области</w:t>
      </w:r>
      <w:r w:rsidR="00A35516" w:rsidRPr="00E1397D">
        <w:t xml:space="preserve"> в ближайшие годы потребность на коммунальные услуги будет оставаться в основном стабильной, рост увеличения потребности в коммунальных услугах не предвидится на фоне прогнозируемого небольшого снижения численности населения, обусловленного миграцией молодежи. В связи с этим основной задачей коммунального хозяйства будет улучшение качества предоставляемых услуг при стабильном спросе на услуги. В сфере газоснабжения основной задачей будет являться поддержание в исправном состоянии газового хозяйства, обеспечение безопасности при использовании газового топлива, своевременная замена устаревшего, малоэффективного оборудования на современное, высокотехнологичное, энергоэффективное. Другие какие-либо работы по модернизации источников газового оборудования нецелесообразны.</w:t>
      </w:r>
    </w:p>
    <w:p w14:paraId="43D25E7F" w14:textId="03213302" w:rsidR="00A35516" w:rsidRPr="00E1397D" w:rsidRDefault="00A35516" w:rsidP="00565CA2">
      <w:pPr>
        <w:pStyle w:val="ConsPlusNormal"/>
        <w:spacing w:line="276" w:lineRule="auto"/>
        <w:ind w:firstLine="539"/>
        <w:jc w:val="both"/>
      </w:pPr>
      <w:r w:rsidRPr="00E1397D">
        <w:t xml:space="preserve">Услуга горячего водоснабжения по </w:t>
      </w:r>
      <w:r w:rsidR="008C2595" w:rsidRPr="00E1397D">
        <w:t>Ленинского</w:t>
      </w:r>
      <w:r w:rsidR="00613904" w:rsidRPr="00E1397D">
        <w:t xml:space="preserve"> </w:t>
      </w:r>
      <w:r w:rsidRPr="00E1397D">
        <w:t xml:space="preserve">сельскому поселению не оказывается и в дальнейшем оказание услуги не планируется, в связи с тем потребности в финансовых </w:t>
      </w:r>
      <w:r w:rsidRPr="00E1397D">
        <w:lastRenderedPageBreak/>
        <w:t>средствах на услугу горячего водоснабжения у сельского поселения нет.</w:t>
      </w:r>
    </w:p>
    <w:p w14:paraId="78801815" w14:textId="3A2B9D26" w:rsidR="00A35516" w:rsidRPr="00E1397D" w:rsidRDefault="00A35516" w:rsidP="00565CA2">
      <w:pPr>
        <w:pStyle w:val="ConsPlusNormal"/>
        <w:spacing w:line="276" w:lineRule="auto"/>
        <w:ind w:firstLine="539"/>
        <w:jc w:val="both"/>
      </w:pPr>
      <w:r w:rsidRPr="00E1397D">
        <w:t xml:space="preserve">Услуга холодного водоснабжения на территории </w:t>
      </w:r>
      <w:r w:rsidR="008C2595" w:rsidRPr="00E1397D">
        <w:t>Ленинского</w:t>
      </w:r>
      <w:r w:rsidR="00613904" w:rsidRPr="00E1397D">
        <w:t xml:space="preserve"> сельского </w:t>
      </w:r>
      <w:r w:rsidRPr="00E1397D">
        <w:t xml:space="preserve">поселения оказывается в полном объеме. Основной задачей остается улучшение качества оказанной услуги путем улучшения химического состава воды и стабилизации давления воды в водопроводных сетях вне зависимости от ее расхода. </w:t>
      </w:r>
      <w:r w:rsidR="00613904" w:rsidRPr="00E1397D">
        <w:t>Вследствие существенного износа сетей д</w:t>
      </w:r>
      <w:r w:rsidRPr="00E1397D">
        <w:t>ля улучшения подачи воды потребителям предусмотрены мероприятия</w:t>
      </w:r>
      <w:r w:rsidR="00613904" w:rsidRPr="00E1397D">
        <w:t>:</w:t>
      </w:r>
    </w:p>
    <w:p w14:paraId="6528D7AF" w14:textId="77777777" w:rsidR="00613904" w:rsidRPr="00E1397D" w:rsidRDefault="00613904" w:rsidP="00565CA2">
      <w:pPr>
        <w:pStyle w:val="ConsPlusNormal"/>
        <w:spacing w:line="276" w:lineRule="auto"/>
        <w:ind w:firstLine="539"/>
        <w:jc w:val="both"/>
      </w:pPr>
      <w:r w:rsidRPr="00E1397D">
        <w:t xml:space="preserve">- строительство водопроводных очистных сооружений; </w:t>
      </w:r>
    </w:p>
    <w:p w14:paraId="6AE750BA" w14:textId="77777777" w:rsidR="00613904" w:rsidRPr="00E1397D" w:rsidRDefault="00613904" w:rsidP="00565CA2">
      <w:pPr>
        <w:pStyle w:val="ConsPlusNormal"/>
        <w:spacing w:line="276" w:lineRule="auto"/>
        <w:ind w:firstLine="539"/>
        <w:jc w:val="both"/>
      </w:pPr>
      <w:r w:rsidRPr="00E1397D">
        <w:t>- насосная станция, реконструкция;</w:t>
      </w:r>
    </w:p>
    <w:p w14:paraId="4710EEF3" w14:textId="77777777" w:rsidR="00613904" w:rsidRPr="00E1397D" w:rsidRDefault="00613904" w:rsidP="00565CA2">
      <w:pPr>
        <w:pStyle w:val="ConsPlusNormal"/>
        <w:spacing w:line="276" w:lineRule="auto"/>
        <w:ind w:firstLine="539"/>
        <w:jc w:val="both"/>
      </w:pPr>
      <w:r w:rsidRPr="00E1397D">
        <w:t>- водонапорные башни, реконструкция;</w:t>
      </w:r>
    </w:p>
    <w:p w14:paraId="6FABB206" w14:textId="77777777" w:rsidR="00613904" w:rsidRPr="00E1397D" w:rsidRDefault="00613904" w:rsidP="00565CA2">
      <w:pPr>
        <w:pStyle w:val="ConsPlusNormal"/>
        <w:spacing w:line="276" w:lineRule="auto"/>
        <w:ind w:firstLine="539"/>
        <w:jc w:val="both"/>
      </w:pPr>
      <w:r w:rsidRPr="00E1397D">
        <w:t>- строительство новых водопроводов;</w:t>
      </w:r>
    </w:p>
    <w:p w14:paraId="28D9708A" w14:textId="77777777" w:rsidR="00613904" w:rsidRPr="00E1397D" w:rsidRDefault="00613904" w:rsidP="00565CA2">
      <w:pPr>
        <w:pStyle w:val="ConsPlusNormal"/>
        <w:spacing w:line="276" w:lineRule="auto"/>
        <w:ind w:firstLine="539"/>
        <w:jc w:val="both"/>
      </w:pPr>
      <w:r w:rsidRPr="00E1397D">
        <w:t>- реконструкция водопроводной сети.</w:t>
      </w:r>
    </w:p>
    <w:p w14:paraId="38BF2863" w14:textId="77777777" w:rsidR="00A35516" w:rsidRPr="00E1397D" w:rsidRDefault="00A35516" w:rsidP="00565CA2">
      <w:pPr>
        <w:pStyle w:val="ConsPlusNormal"/>
        <w:spacing w:line="276" w:lineRule="auto"/>
        <w:ind w:firstLine="539"/>
        <w:jc w:val="both"/>
      </w:pPr>
      <w:r w:rsidRPr="00E1397D">
        <w:t>Услуга централизованного водоотведения на территории поселения не оказывается, и финансовые затраты на ее исполнение не требуется. В дальнейшем создание услуги по централизованному водоотведению не планируется.</w:t>
      </w:r>
    </w:p>
    <w:p w14:paraId="187D3808" w14:textId="77777777" w:rsidR="00DF18FD" w:rsidRPr="00E1397D" w:rsidRDefault="00DF18FD" w:rsidP="00565CA2">
      <w:pPr>
        <w:pStyle w:val="ConsPlusNormal"/>
        <w:spacing w:line="276" w:lineRule="auto"/>
        <w:jc w:val="both"/>
      </w:pPr>
    </w:p>
    <w:p w14:paraId="16DB4B1F" w14:textId="77777777" w:rsidR="00DF18FD" w:rsidRPr="00E1397D" w:rsidRDefault="00DF18FD" w:rsidP="00613904">
      <w:pPr>
        <w:pStyle w:val="ConsPlusNormal"/>
        <w:ind w:firstLine="539"/>
        <w:jc w:val="both"/>
      </w:pPr>
    </w:p>
    <w:p w14:paraId="75DDB149" w14:textId="23D2BC4B" w:rsidR="00A35516" w:rsidRPr="00E1397D" w:rsidRDefault="00DF18FD" w:rsidP="00050F87">
      <w:pPr>
        <w:pStyle w:val="ConsPlusNormal"/>
        <w:rPr>
          <w:b/>
        </w:rPr>
      </w:pPr>
      <w:r w:rsidRPr="00E1397D">
        <w:rPr>
          <w:b/>
        </w:rPr>
        <w:t>Раздел 4</w:t>
      </w:r>
      <w:r w:rsidR="00C70EBA" w:rsidRPr="00E1397D">
        <w:rPr>
          <w:b/>
        </w:rPr>
        <w:t>. ПЕРЕЧЕНЬ МЕРОПРИЯТИЙ И ЦЕЛЕВЫХ ПОКАЗАТЕЛЕЙ</w:t>
      </w:r>
    </w:p>
    <w:p w14:paraId="54E7333B" w14:textId="77777777" w:rsidR="00A35516" w:rsidRPr="00E1397D" w:rsidRDefault="00A35516" w:rsidP="00A35516">
      <w:pPr>
        <w:pStyle w:val="ConsPlusNormal"/>
        <w:ind w:firstLine="540"/>
        <w:jc w:val="both"/>
      </w:pPr>
    </w:p>
    <w:p w14:paraId="44A5460F" w14:textId="77777777" w:rsidR="00001DD9" w:rsidRPr="00E1397D" w:rsidRDefault="00001DD9" w:rsidP="00001DD9">
      <w:pPr>
        <w:spacing w:after="94" w:line="280" w:lineRule="exact"/>
        <w:ind w:left="380" w:firstLine="700"/>
        <w:jc w:val="both"/>
        <w:rPr>
          <w:rFonts w:ascii="Times New Roman" w:hAnsi="Times New Roman" w:cs="Times New Roman"/>
          <w:sz w:val="24"/>
          <w:szCs w:val="24"/>
        </w:rPr>
      </w:pPr>
      <w:r w:rsidRPr="00E1397D">
        <w:rPr>
          <w:rFonts w:ascii="Times New Roman" w:hAnsi="Times New Roman" w:cs="Times New Roman"/>
          <w:sz w:val="24"/>
          <w:szCs w:val="24"/>
        </w:rPr>
        <w:t>Перечень мероприятий определен на основании:</w:t>
      </w:r>
    </w:p>
    <w:p w14:paraId="137D8F4F" w14:textId="7475CCA1" w:rsidR="00001DD9" w:rsidRPr="00E1397D" w:rsidRDefault="00001DD9" w:rsidP="00001DD9">
      <w:pPr>
        <w:widowControl w:val="0"/>
        <w:numPr>
          <w:ilvl w:val="0"/>
          <w:numId w:val="4"/>
        </w:numPr>
        <w:tabs>
          <w:tab w:val="left" w:pos="0"/>
        </w:tabs>
        <w:spacing w:after="56" w:line="365" w:lineRule="exact"/>
        <w:ind w:firstLine="709"/>
        <w:jc w:val="both"/>
        <w:rPr>
          <w:rFonts w:ascii="Times New Roman" w:hAnsi="Times New Roman" w:cs="Times New Roman"/>
          <w:sz w:val="24"/>
          <w:szCs w:val="24"/>
        </w:rPr>
      </w:pPr>
      <w:r w:rsidRPr="00E1397D">
        <w:rPr>
          <w:rFonts w:ascii="Times New Roman" w:hAnsi="Times New Roman" w:cs="Times New Roman"/>
          <w:sz w:val="24"/>
          <w:szCs w:val="24"/>
        </w:rPr>
        <w:t xml:space="preserve">Генерального плана муниципального образования </w:t>
      </w:r>
      <w:r w:rsidR="008C2595" w:rsidRPr="00E1397D">
        <w:rPr>
          <w:rFonts w:ascii="Times New Roman" w:hAnsi="Times New Roman" w:cs="Times New Roman"/>
          <w:sz w:val="24"/>
          <w:szCs w:val="24"/>
        </w:rPr>
        <w:t xml:space="preserve">Ленинского </w:t>
      </w:r>
      <w:r w:rsidRPr="00E1397D">
        <w:rPr>
          <w:rFonts w:ascii="Times New Roman" w:hAnsi="Times New Roman" w:cs="Times New Roman"/>
          <w:sz w:val="24"/>
          <w:szCs w:val="24"/>
        </w:rPr>
        <w:t>сельского поселения Таврического муниципального района Омской области;</w:t>
      </w:r>
    </w:p>
    <w:p w14:paraId="52EF85B7" w14:textId="388E53C3" w:rsidR="00001DD9" w:rsidRPr="00E1397D" w:rsidRDefault="00001DD9" w:rsidP="00001DD9">
      <w:pPr>
        <w:widowControl w:val="0"/>
        <w:numPr>
          <w:ilvl w:val="0"/>
          <w:numId w:val="4"/>
        </w:numPr>
        <w:tabs>
          <w:tab w:val="left" w:pos="1082"/>
        </w:tabs>
        <w:spacing w:after="0"/>
        <w:ind w:firstLine="709"/>
        <w:jc w:val="both"/>
        <w:rPr>
          <w:rFonts w:ascii="Times New Roman" w:hAnsi="Times New Roman" w:cs="Times New Roman"/>
          <w:sz w:val="24"/>
          <w:szCs w:val="24"/>
        </w:rPr>
      </w:pPr>
      <w:r w:rsidRPr="00E1397D">
        <w:rPr>
          <w:rFonts w:ascii="Times New Roman" w:hAnsi="Times New Roman" w:cs="Times New Roman"/>
          <w:sz w:val="24"/>
          <w:szCs w:val="24"/>
        </w:rPr>
        <w:t xml:space="preserve">Схемы водоснабжения и водоотведения муниципального образования </w:t>
      </w:r>
      <w:r w:rsidR="008C2595" w:rsidRPr="00E1397D">
        <w:rPr>
          <w:rFonts w:ascii="Times New Roman" w:hAnsi="Times New Roman" w:cs="Times New Roman"/>
          <w:sz w:val="24"/>
          <w:szCs w:val="24"/>
        </w:rPr>
        <w:t>Ленинского</w:t>
      </w:r>
      <w:r w:rsidRPr="00E1397D">
        <w:rPr>
          <w:rFonts w:ascii="Times New Roman" w:hAnsi="Times New Roman" w:cs="Times New Roman"/>
          <w:sz w:val="24"/>
          <w:szCs w:val="24"/>
        </w:rPr>
        <w:t xml:space="preserve"> сельского поселения Таврического муниципального района Омской области</w:t>
      </w:r>
    </w:p>
    <w:p w14:paraId="49E9AA47" w14:textId="05596B8B" w:rsidR="00001DD9" w:rsidRPr="00E1397D" w:rsidRDefault="00001DD9" w:rsidP="00E00149">
      <w:pPr>
        <w:widowControl w:val="0"/>
        <w:numPr>
          <w:ilvl w:val="0"/>
          <w:numId w:val="4"/>
        </w:numPr>
        <w:tabs>
          <w:tab w:val="left" w:pos="1082"/>
        </w:tabs>
        <w:spacing w:after="0" w:line="264" w:lineRule="auto"/>
        <w:ind w:firstLine="709"/>
        <w:jc w:val="both"/>
        <w:rPr>
          <w:rFonts w:ascii="Times New Roman" w:hAnsi="Times New Roman" w:cs="Times New Roman"/>
          <w:sz w:val="24"/>
          <w:szCs w:val="24"/>
        </w:rPr>
      </w:pPr>
      <w:r w:rsidRPr="00E1397D">
        <w:rPr>
          <w:rFonts w:ascii="Times New Roman" w:hAnsi="Times New Roman" w:cs="Times New Roman"/>
          <w:sz w:val="24"/>
          <w:szCs w:val="24"/>
        </w:rPr>
        <w:t xml:space="preserve">Схемы теплоснабжения муниципального образования </w:t>
      </w:r>
      <w:r w:rsidR="008C2595" w:rsidRPr="00E1397D">
        <w:rPr>
          <w:rFonts w:ascii="Times New Roman" w:hAnsi="Times New Roman" w:cs="Times New Roman"/>
          <w:sz w:val="24"/>
          <w:szCs w:val="24"/>
        </w:rPr>
        <w:t>Ленинского</w:t>
      </w:r>
      <w:r w:rsidRPr="00E1397D">
        <w:rPr>
          <w:rFonts w:ascii="Times New Roman" w:hAnsi="Times New Roman" w:cs="Times New Roman"/>
          <w:sz w:val="24"/>
          <w:szCs w:val="24"/>
        </w:rPr>
        <w:t xml:space="preserve"> сельского поселения Таврического муниципального района Омской области</w:t>
      </w:r>
    </w:p>
    <w:p w14:paraId="243635BE" w14:textId="77777777" w:rsidR="00001DD9" w:rsidRPr="00E1397D" w:rsidRDefault="00001DD9" w:rsidP="00001DD9">
      <w:pPr>
        <w:widowControl w:val="0"/>
        <w:numPr>
          <w:ilvl w:val="0"/>
          <w:numId w:val="4"/>
        </w:numPr>
        <w:tabs>
          <w:tab w:val="left" w:pos="1082"/>
        </w:tabs>
        <w:spacing w:after="0" w:line="264" w:lineRule="auto"/>
        <w:ind w:firstLine="709"/>
        <w:jc w:val="both"/>
        <w:rPr>
          <w:rFonts w:ascii="Times New Roman" w:hAnsi="Times New Roman" w:cs="Times New Roman"/>
          <w:sz w:val="24"/>
          <w:szCs w:val="24"/>
        </w:rPr>
      </w:pPr>
      <w:r w:rsidRPr="00E1397D">
        <w:rPr>
          <w:rFonts w:ascii="Times New Roman" w:hAnsi="Times New Roman" w:cs="Times New Roman"/>
          <w:sz w:val="24"/>
          <w:szCs w:val="24"/>
        </w:rPr>
        <w:t xml:space="preserve">Территориальной схемы обращения с отходами производства и потребления в Омской области </w:t>
      </w:r>
    </w:p>
    <w:p w14:paraId="4EB88C98" w14:textId="340F2A35" w:rsidR="00001DD9" w:rsidRPr="00E1397D" w:rsidRDefault="00001DD9" w:rsidP="00001DD9">
      <w:pPr>
        <w:widowControl w:val="0"/>
        <w:numPr>
          <w:ilvl w:val="0"/>
          <w:numId w:val="4"/>
        </w:numPr>
        <w:tabs>
          <w:tab w:val="left" w:pos="1082"/>
        </w:tabs>
        <w:spacing w:after="0" w:line="264" w:lineRule="auto"/>
        <w:ind w:firstLine="709"/>
        <w:jc w:val="both"/>
        <w:rPr>
          <w:rFonts w:ascii="Times New Roman" w:hAnsi="Times New Roman" w:cs="Times New Roman"/>
          <w:sz w:val="24"/>
          <w:szCs w:val="24"/>
        </w:rPr>
      </w:pPr>
      <w:r w:rsidRPr="00E1397D">
        <w:rPr>
          <w:rFonts w:ascii="Times New Roman" w:hAnsi="Times New Roman" w:cs="Times New Roman"/>
          <w:sz w:val="24"/>
          <w:szCs w:val="24"/>
        </w:rPr>
        <w:t xml:space="preserve"> Реестра мест (площадок) накопления ТКО на территории </w:t>
      </w:r>
      <w:r w:rsidR="008C2595" w:rsidRPr="00E1397D">
        <w:rPr>
          <w:rFonts w:ascii="Times New Roman" w:hAnsi="Times New Roman" w:cs="Times New Roman"/>
          <w:sz w:val="24"/>
          <w:szCs w:val="24"/>
        </w:rPr>
        <w:t>Ленинского</w:t>
      </w:r>
      <w:r w:rsidRPr="00E1397D">
        <w:rPr>
          <w:rFonts w:ascii="Times New Roman" w:hAnsi="Times New Roman" w:cs="Times New Roman"/>
          <w:sz w:val="24"/>
          <w:szCs w:val="24"/>
        </w:rPr>
        <w:t xml:space="preserve"> сельского поселения</w:t>
      </w:r>
    </w:p>
    <w:p w14:paraId="18F68381" w14:textId="63DE5E8D" w:rsidR="00001DD9" w:rsidRPr="00E1397D" w:rsidRDefault="00001DD9" w:rsidP="00001DD9">
      <w:pPr>
        <w:widowControl w:val="0"/>
        <w:numPr>
          <w:ilvl w:val="0"/>
          <w:numId w:val="4"/>
        </w:numPr>
        <w:tabs>
          <w:tab w:val="left" w:pos="1082"/>
        </w:tabs>
        <w:spacing w:after="0" w:line="264" w:lineRule="auto"/>
        <w:ind w:firstLine="709"/>
        <w:jc w:val="both"/>
        <w:rPr>
          <w:rFonts w:ascii="Times New Roman" w:hAnsi="Times New Roman" w:cs="Times New Roman"/>
          <w:sz w:val="24"/>
          <w:szCs w:val="24"/>
        </w:rPr>
      </w:pPr>
      <w:r w:rsidRPr="00E1397D">
        <w:rPr>
          <w:rFonts w:ascii="Times New Roman" w:hAnsi="Times New Roman" w:cs="Times New Roman"/>
          <w:sz w:val="24"/>
          <w:szCs w:val="24"/>
        </w:rPr>
        <w:t>Схемы и программы в области газоснабжения, утилизации, обезвреживания и захоронения твердых коммунальных отходов на территории муниципального образования отсутствуют.</w:t>
      </w:r>
    </w:p>
    <w:p w14:paraId="64DE2E2C" w14:textId="77777777" w:rsidR="00E96294" w:rsidRPr="00E1397D" w:rsidRDefault="00E96294" w:rsidP="00E96294">
      <w:pPr>
        <w:widowControl w:val="0"/>
        <w:tabs>
          <w:tab w:val="left" w:pos="1082"/>
        </w:tabs>
        <w:spacing w:after="0" w:line="264" w:lineRule="auto"/>
        <w:ind w:left="709"/>
        <w:jc w:val="both"/>
        <w:rPr>
          <w:rFonts w:ascii="Times New Roman" w:hAnsi="Times New Roman" w:cs="Times New Roman"/>
          <w:sz w:val="24"/>
          <w:szCs w:val="24"/>
        </w:rPr>
      </w:pPr>
    </w:p>
    <w:p w14:paraId="441FAF00" w14:textId="77777777" w:rsidR="00001DD9" w:rsidRPr="00E1397D" w:rsidRDefault="00001DD9" w:rsidP="00E96294">
      <w:pPr>
        <w:widowControl w:val="0"/>
        <w:tabs>
          <w:tab w:val="left" w:pos="955"/>
        </w:tabs>
        <w:spacing w:after="0"/>
        <w:ind w:right="-2"/>
        <w:jc w:val="both"/>
        <w:outlineLvl w:val="1"/>
        <w:rPr>
          <w:rFonts w:ascii="Times New Roman" w:eastAsia="Arial" w:hAnsi="Times New Roman" w:cs="Times New Roman"/>
          <w:b/>
          <w:vanish/>
          <w:sz w:val="24"/>
          <w:szCs w:val="24"/>
          <w:lang w:eastAsia="en-US"/>
        </w:rPr>
      </w:pPr>
      <w:bookmarkStart w:id="1" w:name="bookmark28"/>
      <w:bookmarkStart w:id="2" w:name="bookmark29"/>
    </w:p>
    <w:p w14:paraId="0E896340" w14:textId="3A9E3DDA" w:rsidR="00001DD9" w:rsidRPr="00E1397D" w:rsidRDefault="00001DD9" w:rsidP="00265106">
      <w:pPr>
        <w:pStyle w:val="26"/>
        <w:shd w:val="clear" w:color="auto" w:fill="auto"/>
        <w:tabs>
          <w:tab w:val="left" w:pos="955"/>
        </w:tabs>
        <w:spacing w:before="0" w:after="0" w:line="276" w:lineRule="auto"/>
        <w:ind w:right="-2"/>
        <w:rPr>
          <w:rFonts w:ascii="Times New Roman" w:hAnsi="Times New Roman" w:cs="Times New Roman"/>
          <w:bCs w:val="0"/>
          <w:sz w:val="24"/>
          <w:szCs w:val="24"/>
        </w:rPr>
      </w:pPr>
      <w:r w:rsidRPr="00E1397D">
        <w:rPr>
          <w:rFonts w:ascii="Times New Roman" w:hAnsi="Times New Roman" w:cs="Times New Roman"/>
          <w:bCs w:val="0"/>
          <w:sz w:val="24"/>
          <w:szCs w:val="24"/>
        </w:rPr>
        <w:t>4.1 Мероприятия,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w:t>
      </w:r>
      <w:bookmarkEnd w:id="1"/>
      <w:bookmarkEnd w:id="2"/>
    </w:p>
    <w:p w14:paraId="63B7B54D" w14:textId="77777777" w:rsidR="00E96294" w:rsidRPr="00E1397D" w:rsidRDefault="00E96294" w:rsidP="00E96294">
      <w:pPr>
        <w:pStyle w:val="26"/>
        <w:shd w:val="clear" w:color="auto" w:fill="auto"/>
        <w:tabs>
          <w:tab w:val="left" w:pos="955"/>
        </w:tabs>
        <w:spacing w:before="0" w:after="0" w:line="276" w:lineRule="auto"/>
        <w:ind w:left="180" w:right="403"/>
        <w:jc w:val="center"/>
        <w:rPr>
          <w:rFonts w:ascii="Times New Roman" w:hAnsi="Times New Roman" w:cs="Times New Roman"/>
          <w:sz w:val="24"/>
          <w:szCs w:val="24"/>
        </w:rPr>
      </w:pPr>
    </w:p>
    <w:p w14:paraId="7949CAAD" w14:textId="77777777" w:rsidR="00001DD9" w:rsidRPr="00E1397D" w:rsidRDefault="00001DD9" w:rsidP="00BA4507">
      <w:pPr>
        <w:spacing w:after="0"/>
        <w:jc w:val="center"/>
        <w:rPr>
          <w:rFonts w:ascii="Times New Roman" w:hAnsi="Times New Roman" w:cs="Times New Roman"/>
          <w:b/>
          <w:sz w:val="24"/>
          <w:szCs w:val="24"/>
        </w:rPr>
      </w:pPr>
      <w:bookmarkStart w:id="3" w:name="bookmark30"/>
      <w:r w:rsidRPr="00E1397D">
        <w:rPr>
          <w:rFonts w:ascii="Times New Roman" w:hAnsi="Times New Roman" w:cs="Times New Roman"/>
          <w:b/>
          <w:sz w:val="24"/>
          <w:szCs w:val="24"/>
        </w:rPr>
        <w:t>в сфере электроснабжения</w:t>
      </w:r>
      <w:bookmarkEnd w:id="3"/>
    </w:p>
    <w:p w14:paraId="1EF139D9" w14:textId="77777777" w:rsidR="00001DD9" w:rsidRPr="00E1397D" w:rsidRDefault="00001DD9" w:rsidP="00E00149">
      <w:pPr>
        <w:pStyle w:val="af5"/>
        <w:spacing w:line="276" w:lineRule="auto"/>
        <w:jc w:val="both"/>
        <w:rPr>
          <w:rFonts w:ascii="Times New Roman" w:hAnsi="Times New Roman"/>
          <w:sz w:val="24"/>
          <w:szCs w:val="24"/>
        </w:rPr>
      </w:pPr>
      <w:r w:rsidRPr="00E1397D">
        <w:rPr>
          <w:rFonts w:ascii="Times New Roman" w:hAnsi="Times New Roman"/>
          <w:sz w:val="24"/>
          <w:szCs w:val="24"/>
        </w:rPr>
        <w:t xml:space="preserve">           Оснащение потребителей жилищно-коммунального хозяйства электронными приборами учета расхода электроэнергии.</w:t>
      </w:r>
    </w:p>
    <w:p w14:paraId="2744FBFF" w14:textId="77777777" w:rsidR="00001DD9" w:rsidRPr="00E1397D" w:rsidRDefault="00001DD9" w:rsidP="00E00149">
      <w:pPr>
        <w:pStyle w:val="af5"/>
        <w:tabs>
          <w:tab w:val="left" w:pos="709"/>
        </w:tabs>
        <w:spacing w:line="276" w:lineRule="auto"/>
        <w:jc w:val="both"/>
        <w:rPr>
          <w:rFonts w:ascii="Times New Roman" w:hAnsi="Times New Roman"/>
          <w:sz w:val="24"/>
          <w:szCs w:val="24"/>
        </w:rPr>
      </w:pPr>
      <w:r w:rsidRPr="00E1397D">
        <w:rPr>
          <w:rFonts w:ascii="Times New Roman" w:hAnsi="Times New Roman"/>
          <w:sz w:val="24"/>
          <w:szCs w:val="24"/>
        </w:rPr>
        <w:tab/>
        <w:t>Внедрение современного электроосветительного оборудования, обеспечивающего экономию электрической энергии.</w:t>
      </w:r>
    </w:p>
    <w:p w14:paraId="1C842807" w14:textId="77777777" w:rsidR="00001DD9" w:rsidRPr="00E1397D" w:rsidRDefault="00001DD9" w:rsidP="00E00149">
      <w:pPr>
        <w:pStyle w:val="af5"/>
        <w:spacing w:line="276" w:lineRule="auto"/>
        <w:jc w:val="both"/>
        <w:rPr>
          <w:rFonts w:ascii="Times New Roman" w:hAnsi="Times New Roman"/>
          <w:sz w:val="24"/>
          <w:szCs w:val="24"/>
        </w:rPr>
      </w:pPr>
      <w:r w:rsidRPr="00E1397D">
        <w:rPr>
          <w:rFonts w:ascii="Times New Roman" w:hAnsi="Times New Roman"/>
          <w:sz w:val="24"/>
          <w:szCs w:val="24"/>
        </w:rPr>
        <w:tab/>
        <w:t>Перспективное строительство, направленное на улучшение жилищных условий граждан, требующее подключение вновь вводимых зданий и сооружений к системе централизованного электроснабжения.</w:t>
      </w:r>
    </w:p>
    <w:p w14:paraId="4675FDE3" w14:textId="77777777" w:rsidR="00001DD9" w:rsidRPr="00E1397D" w:rsidRDefault="00001DD9" w:rsidP="00C562FF">
      <w:pPr>
        <w:tabs>
          <w:tab w:val="left" w:pos="9921"/>
        </w:tabs>
        <w:spacing w:after="0"/>
        <w:jc w:val="both"/>
        <w:rPr>
          <w:rFonts w:ascii="Times New Roman" w:hAnsi="Times New Roman" w:cs="Times New Roman"/>
          <w:b/>
          <w:sz w:val="24"/>
          <w:szCs w:val="24"/>
        </w:rPr>
      </w:pPr>
    </w:p>
    <w:p w14:paraId="3799B985" w14:textId="6E2F51C0" w:rsidR="00001DD9" w:rsidRPr="00E1397D" w:rsidRDefault="00501D78" w:rsidP="00BA4507">
      <w:pPr>
        <w:spacing w:line="245" w:lineRule="exact"/>
        <w:jc w:val="center"/>
        <w:rPr>
          <w:rFonts w:ascii="Times New Roman" w:hAnsi="Times New Roman" w:cs="Times New Roman"/>
          <w:b/>
          <w:sz w:val="24"/>
          <w:szCs w:val="24"/>
        </w:rPr>
      </w:pPr>
      <w:r>
        <w:rPr>
          <w:rFonts w:ascii="Times New Roman" w:hAnsi="Times New Roman" w:cs="Times New Roman"/>
          <w:b/>
          <w:sz w:val="24"/>
          <w:szCs w:val="24"/>
        </w:rPr>
        <w:lastRenderedPageBreak/>
        <w:t>в</w:t>
      </w:r>
      <w:r w:rsidR="00001DD9" w:rsidRPr="00E1397D">
        <w:rPr>
          <w:rFonts w:ascii="Times New Roman" w:hAnsi="Times New Roman" w:cs="Times New Roman"/>
          <w:b/>
          <w:sz w:val="24"/>
          <w:szCs w:val="24"/>
        </w:rPr>
        <w:t xml:space="preserve"> сфере газоснабжения:</w:t>
      </w:r>
    </w:p>
    <w:p w14:paraId="616E71C8" w14:textId="391F4D22" w:rsidR="00E34511" w:rsidRDefault="00E34511" w:rsidP="00E34511">
      <w:pPr>
        <w:pStyle w:val="26"/>
        <w:spacing w:after="59" w:line="276" w:lineRule="auto"/>
        <w:rPr>
          <w:rFonts w:ascii="Times New Roman" w:eastAsiaTheme="minorEastAsia" w:hAnsi="Times New Roman" w:cs="Times New Roman"/>
          <w:b w:val="0"/>
          <w:bCs w:val="0"/>
          <w:sz w:val="24"/>
          <w:szCs w:val="24"/>
          <w:lang w:eastAsia="ru-RU"/>
        </w:rPr>
      </w:pPr>
      <w:bookmarkStart w:id="4" w:name="bookmark31"/>
      <w:r>
        <w:rPr>
          <w:rFonts w:ascii="Times New Roman" w:eastAsiaTheme="minorEastAsia" w:hAnsi="Times New Roman" w:cs="Times New Roman"/>
          <w:b w:val="0"/>
          <w:bCs w:val="0"/>
          <w:sz w:val="24"/>
          <w:szCs w:val="24"/>
          <w:lang w:eastAsia="ru-RU"/>
        </w:rPr>
        <w:t xml:space="preserve">         </w:t>
      </w:r>
      <w:r w:rsidR="005B20A9" w:rsidRPr="005B20A9">
        <w:rPr>
          <w:rFonts w:ascii="Times New Roman" w:eastAsiaTheme="minorEastAsia" w:hAnsi="Times New Roman" w:cs="Times New Roman"/>
          <w:b w:val="0"/>
          <w:bCs w:val="0"/>
          <w:sz w:val="24"/>
          <w:szCs w:val="24"/>
          <w:lang w:eastAsia="ru-RU"/>
        </w:rPr>
        <w:t>Согласно Схеме территориального планирования Омской области на территории</w:t>
      </w:r>
      <w:r>
        <w:rPr>
          <w:rFonts w:ascii="Times New Roman" w:eastAsiaTheme="minorEastAsia" w:hAnsi="Times New Roman" w:cs="Times New Roman"/>
          <w:b w:val="0"/>
          <w:bCs w:val="0"/>
          <w:sz w:val="24"/>
          <w:szCs w:val="24"/>
          <w:lang w:eastAsia="ru-RU"/>
        </w:rPr>
        <w:t xml:space="preserve"> </w:t>
      </w:r>
      <w:r w:rsidR="005B20A9" w:rsidRPr="005B20A9">
        <w:rPr>
          <w:rFonts w:ascii="Times New Roman" w:eastAsiaTheme="minorEastAsia" w:hAnsi="Times New Roman" w:cs="Times New Roman"/>
          <w:b w:val="0"/>
          <w:bCs w:val="0"/>
          <w:sz w:val="24"/>
          <w:szCs w:val="24"/>
          <w:lang w:eastAsia="ru-RU"/>
        </w:rPr>
        <w:t>Ленинского сельского поселения запроектировано:</w:t>
      </w:r>
      <w:r>
        <w:rPr>
          <w:rFonts w:ascii="Times New Roman" w:eastAsiaTheme="minorEastAsia" w:hAnsi="Times New Roman" w:cs="Times New Roman"/>
          <w:b w:val="0"/>
          <w:bCs w:val="0"/>
          <w:sz w:val="24"/>
          <w:szCs w:val="24"/>
          <w:lang w:eastAsia="ru-RU"/>
        </w:rPr>
        <w:t xml:space="preserve"> </w:t>
      </w:r>
    </w:p>
    <w:p w14:paraId="558D26C5" w14:textId="7EA029BF" w:rsidR="005B20A9" w:rsidRPr="005B20A9" w:rsidRDefault="005B20A9" w:rsidP="00E34511">
      <w:pPr>
        <w:pStyle w:val="26"/>
        <w:spacing w:after="59" w:line="276" w:lineRule="auto"/>
        <w:ind w:left="380"/>
        <w:rPr>
          <w:rFonts w:ascii="Times New Roman" w:eastAsiaTheme="minorEastAsia" w:hAnsi="Times New Roman" w:cs="Times New Roman"/>
          <w:b w:val="0"/>
          <w:bCs w:val="0"/>
          <w:sz w:val="24"/>
          <w:szCs w:val="24"/>
          <w:lang w:eastAsia="ru-RU"/>
        </w:rPr>
      </w:pPr>
      <w:r w:rsidRPr="005B20A9">
        <w:rPr>
          <w:rFonts w:ascii="Times New Roman" w:eastAsiaTheme="minorEastAsia" w:hAnsi="Times New Roman" w:cs="Times New Roman"/>
          <w:b w:val="0"/>
          <w:bCs w:val="0"/>
          <w:sz w:val="24"/>
          <w:szCs w:val="24"/>
          <w:lang w:eastAsia="ru-RU"/>
        </w:rPr>
        <w:t>– газопровод-отвод и ГРС «</w:t>
      </w:r>
      <w:proofErr w:type="spellStart"/>
      <w:r w:rsidRPr="005B20A9">
        <w:rPr>
          <w:rFonts w:ascii="Times New Roman" w:eastAsiaTheme="minorEastAsia" w:hAnsi="Times New Roman" w:cs="Times New Roman"/>
          <w:b w:val="0"/>
          <w:bCs w:val="0"/>
          <w:sz w:val="24"/>
          <w:szCs w:val="24"/>
          <w:lang w:eastAsia="ru-RU"/>
        </w:rPr>
        <w:t>Павлоградская</w:t>
      </w:r>
      <w:proofErr w:type="spellEnd"/>
      <w:r w:rsidRPr="005B20A9">
        <w:rPr>
          <w:rFonts w:ascii="Times New Roman" w:eastAsiaTheme="minorEastAsia" w:hAnsi="Times New Roman" w:cs="Times New Roman"/>
          <w:b w:val="0"/>
          <w:bCs w:val="0"/>
          <w:sz w:val="24"/>
          <w:szCs w:val="24"/>
          <w:lang w:eastAsia="ru-RU"/>
        </w:rPr>
        <w:t>» (строительство).</w:t>
      </w:r>
    </w:p>
    <w:p w14:paraId="0116A274" w14:textId="034F5DD4" w:rsidR="005B20A9" w:rsidRPr="005B20A9" w:rsidRDefault="00E34511" w:rsidP="00E34511">
      <w:pPr>
        <w:pStyle w:val="26"/>
        <w:spacing w:after="59" w:line="276" w:lineRule="auto"/>
        <w:rPr>
          <w:rFonts w:ascii="Times New Roman" w:eastAsiaTheme="minorEastAsia" w:hAnsi="Times New Roman" w:cs="Times New Roman"/>
          <w:b w:val="0"/>
          <w:bCs w:val="0"/>
          <w:sz w:val="24"/>
          <w:szCs w:val="24"/>
          <w:lang w:eastAsia="ru-RU"/>
        </w:rPr>
      </w:pPr>
      <w:r>
        <w:rPr>
          <w:rFonts w:ascii="Times New Roman" w:eastAsiaTheme="minorEastAsia" w:hAnsi="Times New Roman" w:cs="Times New Roman"/>
          <w:b w:val="0"/>
          <w:bCs w:val="0"/>
          <w:sz w:val="24"/>
          <w:szCs w:val="24"/>
          <w:lang w:eastAsia="ru-RU"/>
        </w:rPr>
        <w:t xml:space="preserve">        </w:t>
      </w:r>
      <w:r w:rsidR="005B20A9" w:rsidRPr="005B20A9">
        <w:rPr>
          <w:rFonts w:ascii="Times New Roman" w:eastAsiaTheme="minorEastAsia" w:hAnsi="Times New Roman" w:cs="Times New Roman"/>
          <w:b w:val="0"/>
          <w:bCs w:val="0"/>
          <w:sz w:val="24"/>
          <w:szCs w:val="24"/>
          <w:lang w:eastAsia="ru-RU"/>
        </w:rPr>
        <w:t>Генеральным планом предусматривается развитие сетей газоснабжения</w:t>
      </w:r>
      <w:r>
        <w:rPr>
          <w:rFonts w:ascii="Times New Roman" w:eastAsiaTheme="minorEastAsia" w:hAnsi="Times New Roman" w:cs="Times New Roman"/>
          <w:b w:val="0"/>
          <w:bCs w:val="0"/>
          <w:sz w:val="24"/>
          <w:szCs w:val="24"/>
          <w:lang w:eastAsia="ru-RU"/>
        </w:rPr>
        <w:t xml:space="preserve"> </w:t>
      </w:r>
      <w:r w:rsidR="005B20A9" w:rsidRPr="005B20A9">
        <w:rPr>
          <w:rFonts w:ascii="Times New Roman" w:eastAsiaTheme="minorEastAsia" w:hAnsi="Times New Roman" w:cs="Times New Roman"/>
          <w:b w:val="0"/>
          <w:bCs w:val="0"/>
          <w:sz w:val="24"/>
          <w:szCs w:val="24"/>
          <w:lang w:eastAsia="ru-RU"/>
        </w:rPr>
        <w:t>(подключение к системе газоснабжения новых жилых кварталов):</w:t>
      </w:r>
    </w:p>
    <w:p w14:paraId="5AF10DAC" w14:textId="77777777" w:rsidR="005B20A9" w:rsidRPr="005B20A9" w:rsidRDefault="005B20A9" w:rsidP="00E34511">
      <w:pPr>
        <w:pStyle w:val="26"/>
        <w:spacing w:after="59" w:line="276" w:lineRule="auto"/>
        <w:ind w:left="380"/>
        <w:rPr>
          <w:rFonts w:ascii="Times New Roman" w:eastAsiaTheme="minorEastAsia" w:hAnsi="Times New Roman" w:cs="Times New Roman"/>
          <w:b w:val="0"/>
          <w:bCs w:val="0"/>
          <w:sz w:val="24"/>
          <w:szCs w:val="24"/>
          <w:lang w:eastAsia="ru-RU"/>
        </w:rPr>
      </w:pPr>
      <w:r w:rsidRPr="005B20A9">
        <w:rPr>
          <w:rFonts w:ascii="Times New Roman" w:eastAsiaTheme="minorEastAsia" w:hAnsi="Times New Roman" w:cs="Times New Roman"/>
          <w:b w:val="0"/>
          <w:bCs w:val="0"/>
          <w:sz w:val="24"/>
          <w:szCs w:val="24"/>
          <w:lang w:eastAsia="ru-RU"/>
        </w:rPr>
        <w:t>– газопровод распределительный низкого давления в д. Лапино;</w:t>
      </w:r>
    </w:p>
    <w:p w14:paraId="6CA671AC" w14:textId="77777777" w:rsidR="005B20A9" w:rsidRPr="005B20A9" w:rsidRDefault="005B20A9" w:rsidP="00E34511">
      <w:pPr>
        <w:pStyle w:val="26"/>
        <w:spacing w:after="59" w:line="276" w:lineRule="auto"/>
        <w:ind w:left="380"/>
        <w:rPr>
          <w:rFonts w:ascii="Times New Roman" w:eastAsiaTheme="minorEastAsia" w:hAnsi="Times New Roman" w:cs="Times New Roman"/>
          <w:b w:val="0"/>
          <w:bCs w:val="0"/>
          <w:sz w:val="24"/>
          <w:szCs w:val="24"/>
          <w:lang w:eastAsia="ru-RU"/>
        </w:rPr>
      </w:pPr>
      <w:r w:rsidRPr="005B20A9">
        <w:rPr>
          <w:rFonts w:ascii="Times New Roman" w:eastAsiaTheme="minorEastAsia" w:hAnsi="Times New Roman" w:cs="Times New Roman"/>
          <w:b w:val="0"/>
          <w:bCs w:val="0"/>
          <w:sz w:val="24"/>
          <w:szCs w:val="24"/>
          <w:lang w:eastAsia="ru-RU"/>
        </w:rPr>
        <w:t>– газопровод распределительный низкого давления в д. Новоселецк,</w:t>
      </w:r>
    </w:p>
    <w:p w14:paraId="4863CCCB" w14:textId="77777777" w:rsidR="005B20A9" w:rsidRPr="005B20A9" w:rsidRDefault="005B20A9" w:rsidP="00E34511">
      <w:pPr>
        <w:pStyle w:val="26"/>
        <w:spacing w:after="59" w:line="276" w:lineRule="auto"/>
        <w:ind w:left="380"/>
        <w:rPr>
          <w:rFonts w:ascii="Times New Roman" w:eastAsiaTheme="minorEastAsia" w:hAnsi="Times New Roman" w:cs="Times New Roman"/>
          <w:b w:val="0"/>
          <w:bCs w:val="0"/>
          <w:sz w:val="24"/>
          <w:szCs w:val="24"/>
          <w:lang w:eastAsia="ru-RU"/>
        </w:rPr>
      </w:pPr>
      <w:r w:rsidRPr="005B20A9">
        <w:rPr>
          <w:rFonts w:ascii="Times New Roman" w:eastAsiaTheme="minorEastAsia" w:hAnsi="Times New Roman" w:cs="Times New Roman"/>
          <w:b w:val="0"/>
          <w:bCs w:val="0"/>
          <w:sz w:val="24"/>
          <w:szCs w:val="24"/>
          <w:lang w:eastAsia="ru-RU"/>
        </w:rPr>
        <w:t>Проектные предложения генерального плана будут уточняться в процессе</w:t>
      </w:r>
    </w:p>
    <w:p w14:paraId="2994255C" w14:textId="0EF54C9D" w:rsidR="00E34511" w:rsidRDefault="005B20A9" w:rsidP="00E34511">
      <w:pPr>
        <w:pStyle w:val="26"/>
        <w:shd w:val="clear" w:color="auto" w:fill="auto"/>
        <w:spacing w:after="59" w:line="276" w:lineRule="auto"/>
        <w:ind w:left="380"/>
        <w:rPr>
          <w:rFonts w:ascii="Times New Roman" w:eastAsiaTheme="minorEastAsia" w:hAnsi="Times New Roman" w:cs="Times New Roman"/>
          <w:b w:val="0"/>
          <w:bCs w:val="0"/>
          <w:sz w:val="24"/>
          <w:szCs w:val="24"/>
          <w:lang w:eastAsia="ru-RU"/>
        </w:rPr>
      </w:pPr>
      <w:r w:rsidRPr="005B20A9">
        <w:rPr>
          <w:rFonts w:ascii="Times New Roman" w:eastAsiaTheme="minorEastAsia" w:hAnsi="Times New Roman" w:cs="Times New Roman"/>
          <w:b w:val="0"/>
          <w:bCs w:val="0"/>
          <w:sz w:val="24"/>
          <w:szCs w:val="24"/>
          <w:lang w:eastAsia="ru-RU"/>
        </w:rPr>
        <w:t>разработки рабочих проектов по развитию сетей газоснабжения сельского поселения.</w:t>
      </w:r>
    </w:p>
    <w:p w14:paraId="7388EA4A" w14:textId="28355E26" w:rsidR="009943D7" w:rsidRDefault="009943D7" w:rsidP="00BA4507">
      <w:pPr>
        <w:pStyle w:val="26"/>
        <w:shd w:val="clear" w:color="auto" w:fill="auto"/>
        <w:spacing w:after="59" w:line="276" w:lineRule="auto"/>
        <w:ind w:left="380"/>
        <w:jc w:val="center"/>
        <w:rPr>
          <w:rFonts w:ascii="Times New Roman" w:eastAsiaTheme="minorEastAsia" w:hAnsi="Times New Roman" w:cs="Times New Roman"/>
          <w:sz w:val="24"/>
          <w:szCs w:val="24"/>
          <w:lang w:eastAsia="ru-RU"/>
        </w:rPr>
      </w:pPr>
      <w:r w:rsidRPr="009943D7">
        <w:rPr>
          <w:rFonts w:ascii="Times New Roman" w:eastAsiaTheme="minorEastAsia" w:hAnsi="Times New Roman" w:cs="Times New Roman"/>
          <w:sz w:val="24"/>
          <w:szCs w:val="24"/>
          <w:lang w:eastAsia="ru-RU"/>
        </w:rPr>
        <w:t>в сфере теплоснабжения:</w:t>
      </w:r>
    </w:p>
    <w:p w14:paraId="618A8714" w14:textId="7894AACE" w:rsidR="009943D7" w:rsidRPr="009943D7" w:rsidRDefault="009943D7" w:rsidP="009943D7">
      <w:pPr>
        <w:autoSpaceDE w:val="0"/>
        <w:autoSpaceDN w:val="0"/>
        <w:adjustRightInd w:val="0"/>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Основной задачей теплоснабжающих организаций сельского поселения является</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предоставление качественных услуг для населения, предприятий и организаций всех форм</w:t>
      </w:r>
    </w:p>
    <w:p w14:paraId="1A6D01EE" w14:textId="77777777" w:rsidR="009943D7" w:rsidRPr="009943D7" w:rsidRDefault="009943D7" w:rsidP="009943D7">
      <w:pPr>
        <w:autoSpaceDE w:val="0"/>
        <w:autoSpaceDN w:val="0"/>
        <w:adjustRightInd w:val="0"/>
        <w:spacing w:after="0"/>
        <w:jc w:val="both"/>
        <w:rPr>
          <w:rFonts w:ascii="Times New Roman" w:eastAsiaTheme="minorHAnsi" w:hAnsi="Times New Roman" w:cs="Times New Roman"/>
          <w:sz w:val="24"/>
          <w:szCs w:val="24"/>
          <w:lang w:eastAsia="en-US"/>
        </w:rPr>
      </w:pPr>
      <w:r w:rsidRPr="009943D7">
        <w:rPr>
          <w:rFonts w:ascii="Times New Roman" w:eastAsiaTheme="minorHAnsi" w:hAnsi="Times New Roman" w:cs="Times New Roman"/>
          <w:sz w:val="24"/>
          <w:szCs w:val="24"/>
          <w:lang w:eastAsia="en-US"/>
        </w:rPr>
        <w:t xml:space="preserve">собственности по </w:t>
      </w:r>
      <w:proofErr w:type="spellStart"/>
      <w:r w:rsidRPr="009943D7">
        <w:rPr>
          <w:rFonts w:ascii="Times New Roman" w:eastAsiaTheme="minorHAnsi" w:hAnsi="Times New Roman" w:cs="Times New Roman"/>
          <w:sz w:val="24"/>
          <w:szCs w:val="24"/>
          <w:lang w:eastAsia="en-US"/>
        </w:rPr>
        <w:t>теплообеспечению</w:t>
      </w:r>
      <w:proofErr w:type="spellEnd"/>
      <w:r w:rsidRPr="009943D7">
        <w:rPr>
          <w:rFonts w:ascii="Times New Roman" w:eastAsiaTheme="minorHAnsi" w:hAnsi="Times New Roman" w:cs="Times New Roman"/>
          <w:sz w:val="24"/>
          <w:szCs w:val="24"/>
          <w:lang w:eastAsia="en-US"/>
        </w:rPr>
        <w:t>.</w:t>
      </w:r>
    </w:p>
    <w:p w14:paraId="2259358F" w14:textId="02760769" w:rsidR="009943D7" w:rsidRPr="009943D7" w:rsidRDefault="009943D7" w:rsidP="009943D7">
      <w:pPr>
        <w:autoSpaceDE w:val="0"/>
        <w:autoSpaceDN w:val="0"/>
        <w:adjustRightInd w:val="0"/>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Схемой теплоснабжения Ленинского сельского поселения Таврического</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муниципального района Омской области предлагается:</w:t>
      </w:r>
    </w:p>
    <w:p w14:paraId="4004FAC4" w14:textId="68DF048F" w:rsidR="009943D7" w:rsidRPr="009943D7" w:rsidRDefault="009943D7" w:rsidP="009943D7">
      <w:pPr>
        <w:autoSpaceDE w:val="0"/>
        <w:autoSpaceDN w:val="0"/>
        <w:adjustRightInd w:val="0"/>
        <w:spacing w:after="0"/>
        <w:jc w:val="both"/>
        <w:rPr>
          <w:rFonts w:ascii="Times New Roman" w:eastAsiaTheme="minorHAnsi" w:hAnsi="Times New Roman" w:cs="Times New Roman"/>
          <w:sz w:val="24"/>
          <w:szCs w:val="24"/>
          <w:lang w:eastAsia="en-US"/>
        </w:rPr>
      </w:pPr>
      <w:r w:rsidRPr="009943D7">
        <w:rPr>
          <w:rFonts w:ascii="Times New Roman" w:eastAsiaTheme="minorHAnsi" w:hAnsi="Times New Roman" w:cs="Times New Roman"/>
          <w:sz w:val="24"/>
          <w:szCs w:val="24"/>
          <w:lang w:eastAsia="en-US"/>
        </w:rPr>
        <w:t>– тепловые сети котельной д. Копейкино были введены в эксплуатацию в 1996</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году, в связи с чем они находятся в ветхом состоянии, поэтому планируется замена</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 xml:space="preserve">тепловых сетей длиной 195 </w:t>
      </w:r>
      <w:proofErr w:type="spellStart"/>
      <w:r w:rsidRPr="009943D7">
        <w:rPr>
          <w:rFonts w:ascii="Times New Roman" w:eastAsiaTheme="minorHAnsi" w:hAnsi="Times New Roman" w:cs="Times New Roman"/>
          <w:sz w:val="24"/>
          <w:szCs w:val="24"/>
          <w:lang w:eastAsia="en-US"/>
        </w:rPr>
        <w:t>п.м</w:t>
      </w:r>
      <w:proofErr w:type="spellEnd"/>
      <w:r w:rsidRPr="009943D7">
        <w:rPr>
          <w:rFonts w:ascii="Times New Roman" w:eastAsiaTheme="minorHAnsi" w:hAnsi="Times New Roman" w:cs="Times New Roman"/>
          <w:sz w:val="24"/>
          <w:szCs w:val="24"/>
          <w:lang w:eastAsia="en-US"/>
        </w:rPr>
        <w:t>;</w:t>
      </w:r>
    </w:p>
    <w:p w14:paraId="5FCD44F0" w14:textId="3DBDA7FC" w:rsidR="009943D7" w:rsidRPr="009943D7" w:rsidRDefault="009943D7" w:rsidP="009943D7">
      <w:pPr>
        <w:autoSpaceDE w:val="0"/>
        <w:autoSpaceDN w:val="0"/>
        <w:adjustRightInd w:val="0"/>
        <w:spacing w:after="0"/>
        <w:jc w:val="both"/>
        <w:rPr>
          <w:rFonts w:ascii="Times New Roman" w:eastAsiaTheme="minorHAnsi" w:hAnsi="Times New Roman" w:cs="Times New Roman"/>
          <w:sz w:val="24"/>
          <w:szCs w:val="24"/>
          <w:lang w:eastAsia="en-US"/>
        </w:rPr>
      </w:pPr>
      <w:r w:rsidRPr="009943D7">
        <w:rPr>
          <w:rFonts w:ascii="Times New Roman" w:eastAsiaTheme="minorHAnsi" w:hAnsi="Times New Roman" w:cs="Times New Roman"/>
          <w:sz w:val="24"/>
          <w:szCs w:val="24"/>
          <w:lang w:eastAsia="en-US"/>
        </w:rPr>
        <w:t>– тепловые сети котельной д. Новоселецк были введены в эксплуатацию в 2003</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году, в связи с чем они находятся в аварийном состоянии, поэтому планируется замена</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 xml:space="preserve">тепловых сетей длиной 102 </w:t>
      </w:r>
      <w:proofErr w:type="spellStart"/>
      <w:r w:rsidRPr="009943D7">
        <w:rPr>
          <w:rFonts w:ascii="Times New Roman" w:eastAsiaTheme="minorHAnsi" w:hAnsi="Times New Roman" w:cs="Times New Roman"/>
          <w:sz w:val="24"/>
          <w:szCs w:val="24"/>
          <w:lang w:eastAsia="en-US"/>
        </w:rPr>
        <w:t>п.м</w:t>
      </w:r>
      <w:proofErr w:type="spellEnd"/>
      <w:r w:rsidRPr="009943D7">
        <w:rPr>
          <w:rFonts w:ascii="Times New Roman" w:eastAsiaTheme="minorHAnsi" w:hAnsi="Times New Roman" w:cs="Times New Roman"/>
          <w:sz w:val="24"/>
          <w:szCs w:val="24"/>
          <w:lang w:eastAsia="en-US"/>
        </w:rPr>
        <w:t>;</w:t>
      </w:r>
    </w:p>
    <w:p w14:paraId="55220886" w14:textId="50E08113" w:rsidR="009943D7" w:rsidRPr="009943D7" w:rsidRDefault="009943D7" w:rsidP="009943D7">
      <w:pPr>
        <w:autoSpaceDE w:val="0"/>
        <w:autoSpaceDN w:val="0"/>
        <w:adjustRightInd w:val="0"/>
        <w:spacing w:after="0"/>
        <w:jc w:val="both"/>
        <w:rPr>
          <w:rFonts w:ascii="Times New Roman" w:eastAsiaTheme="minorHAnsi" w:hAnsi="Times New Roman" w:cs="Times New Roman"/>
          <w:sz w:val="24"/>
          <w:szCs w:val="24"/>
          <w:lang w:eastAsia="en-US"/>
        </w:rPr>
      </w:pPr>
      <w:r w:rsidRPr="009943D7">
        <w:rPr>
          <w:rFonts w:ascii="Times New Roman" w:eastAsiaTheme="minorHAnsi" w:hAnsi="Times New Roman" w:cs="Times New Roman"/>
          <w:sz w:val="24"/>
          <w:szCs w:val="24"/>
          <w:lang w:eastAsia="en-US"/>
        </w:rPr>
        <w:t>– тепловые сети котельной д. Новобелозеровка были введены в эксплуатацию в</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1998 году и 2016 году, в связи с чем они частично находятся в ветхом состоянии, поэтому</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планируется замена тепловых сетей длиной 17 п. м.</w:t>
      </w:r>
      <w:r>
        <w:rPr>
          <w:rFonts w:ascii="Times New Roman" w:eastAsiaTheme="minorHAnsi" w:hAnsi="Times New Roman" w:cs="Times New Roman"/>
          <w:sz w:val="24"/>
          <w:szCs w:val="24"/>
          <w:lang w:eastAsia="en-US"/>
        </w:rPr>
        <w:t>.</w:t>
      </w:r>
    </w:p>
    <w:p w14:paraId="2269A25C" w14:textId="73F80EB4" w:rsidR="009943D7" w:rsidRPr="009943D7" w:rsidRDefault="009943D7" w:rsidP="009943D7">
      <w:pPr>
        <w:autoSpaceDE w:val="0"/>
        <w:autoSpaceDN w:val="0"/>
        <w:adjustRightInd w:val="0"/>
        <w:spacing w:after="0"/>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Полномасштабная газификация Ленинского сельского поселения даст</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значительный стимул развитию теплоснабжения поселения, в том числе на базе</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индивидуальных источников тепла.</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Прирост жилого фонда в населенных пунктах поселения необходимо</w:t>
      </w:r>
      <w:r>
        <w:rPr>
          <w:rFonts w:ascii="Times New Roman" w:eastAsiaTheme="minorHAnsi" w:hAnsi="Times New Roman" w:cs="Times New Roman"/>
          <w:sz w:val="24"/>
          <w:szCs w:val="24"/>
          <w:lang w:eastAsia="en-US"/>
        </w:rPr>
        <w:t xml:space="preserve"> </w:t>
      </w:r>
      <w:r w:rsidRPr="009943D7">
        <w:rPr>
          <w:rFonts w:ascii="Times New Roman" w:eastAsiaTheme="minorHAnsi" w:hAnsi="Times New Roman" w:cs="Times New Roman"/>
          <w:sz w:val="24"/>
          <w:szCs w:val="24"/>
          <w:lang w:eastAsia="en-US"/>
        </w:rPr>
        <w:t>предусматривать с индивидуальными источниками тепла.</w:t>
      </w:r>
    </w:p>
    <w:p w14:paraId="41416A56" w14:textId="358E27A8" w:rsidR="00001DD9" w:rsidRPr="00E1397D" w:rsidRDefault="00001DD9" w:rsidP="00BA4507">
      <w:pPr>
        <w:pStyle w:val="26"/>
        <w:shd w:val="clear" w:color="auto" w:fill="auto"/>
        <w:spacing w:after="59" w:line="276" w:lineRule="auto"/>
        <w:ind w:left="380"/>
        <w:jc w:val="center"/>
        <w:rPr>
          <w:rFonts w:ascii="Times New Roman" w:hAnsi="Times New Roman" w:cs="Times New Roman"/>
          <w:sz w:val="24"/>
          <w:szCs w:val="24"/>
        </w:rPr>
      </w:pPr>
      <w:r w:rsidRPr="00E1397D">
        <w:rPr>
          <w:rFonts w:ascii="Times New Roman" w:hAnsi="Times New Roman" w:cs="Times New Roman"/>
          <w:sz w:val="24"/>
          <w:szCs w:val="24"/>
        </w:rPr>
        <w:t>в сфере водоснабжения</w:t>
      </w:r>
      <w:bookmarkEnd w:id="4"/>
    </w:p>
    <w:p w14:paraId="73FA4E2C" w14:textId="5102D957" w:rsidR="00E34511" w:rsidRDefault="007C21EB" w:rsidP="00E34511">
      <w:pPr>
        <w:pStyle w:val="af5"/>
        <w:spacing w:line="276" w:lineRule="auto"/>
        <w:jc w:val="both"/>
        <w:rPr>
          <w:rFonts w:ascii="Times New Roman" w:hAnsi="Times New Roman"/>
          <w:sz w:val="24"/>
          <w:szCs w:val="24"/>
          <w:lang w:eastAsia="ru-RU"/>
        </w:rPr>
      </w:pPr>
      <w:r>
        <w:rPr>
          <w:rFonts w:ascii="Times New Roman" w:hAnsi="Times New Roman"/>
          <w:sz w:val="24"/>
          <w:szCs w:val="24"/>
        </w:rPr>
        <w:t xml:space="preserve">         </w:t>
      </w:r>
      <w:r w:rsidR="00E34511" w:rsidRPr="00E34511">
        <w:rPr>
          <w:rFonts w:ascii="Times New Roman" w:hAnsi="Times New Roman"/>
          <w:sz w:val="24"/>
          <w:szCs w:val="24"/>
        </w:rPr>
        <w:t>Суммарные суточные расходы воды по поселению приняты в соответствии со СП</w:t>
      </w:r>
      <w:r w:rsidR="00E34511">
        <w:rPr>
          <w:rFonts w:ascii="Times New Roman" w:hAnsi="Times New Roman"/>
          <w:sz w:val="24"/>
          <w:szCs w:val="24"/>
        </w:rPr>
        <w:t xml:space="preserve"> </w:t>
      </w:r>
      <w:r w:rsidR="00E34511" w:rsidRPr="00E34511">
        <w:rPr>
          <w:rFonts w:ascii="Times New Roman" w:hAnsi="Times New Roman"/>
          <w:sz w:val="24"/>
          <w:szCs w:val="24"/>
        </w:rPr>
        <w:t>31.13330.2012. Свод правил. Водоснабжение. Наружные сети и сооружения.</w:t>
      </w:r>
      <w:r w:rsidR="00E34511">
        <w:rPr>
          <w:rFonts w:ascii="Times New Roman" w:hAnsi="Times New Roman"/>
          <w:sz w:val="24"/>
          <w:szCs w:val="24"/>
        </w:rPr>
        <w:t xml:space="preserve"> </w:t>
      </w:r>
      <w:r w:rsidR="00E34511" w:rsidRPr="00E34511">
        <w:rPr>
          <w:rFonts w:ascii="Times New Roman" w:hAnsi="Times New Roman"/>
          <w:sz w:val="24"/>
          <w:szCs w:val="24"/>
        </w:rPr>
        <w:t>Актуализированная редакция СНиП 2.04.02-84* (таблица 3.2.1.4).</w:t>
      </w:r>
      <w:r w:rsidR="00E34511">
        <w:rPr>
          <w:rFonts w:ascii="Times New Roman" w:hAnsi="Times New Roman"/>
          <w:sz w:val="24"/>
          <w:szCs w:val="24"/>
        </w:rPr>
        <w:t xml:space="preserve"> </w:t>
      </w:r>
      <w:r w:rsidR="00E34511" w:rsidRPr="00E34511">
        <w:rPr>
          <w:rFonts w:ascii="Times New Roman" w:hAnsi="Times New Roman"/>
          <w:sz w:val="24"/>
          <w:szCs w:val="24"/>
        </w:rPr>
        <w:t>В связи с отсутствием информации по существующему водопотреблению и</w:t>
      </w:r>
      <w:r w:rsidR="00E34511">
        <w:rPr>
          <w:rFonts w:ascii="Times New Roman" w:hAnsi="Times New Roman"/>
          <w:sz w:val="24"/>
          <w:szCs w:val="24"/>
        </w:rPr>
        <w:t xml:space="preserve"> </w:t>
      </w:r>
      <w:r w:rsidR="00E34511" w:rsidRPr="00E34511">
        <w:rPr>
          <w:rFonts w:ascii="Times New Roman" w:hAnsi="Times New Roman"/>
          <w:sz w:val="24"/>
          <w:szCs w:val="24"/>
        </w:rPr>
        <w:t>возможности анализа данных показателей в разрезе населенных пунктов сельского</w:t>
      </w:r>
      <w:r w:rsidR="00E34511">
        <w:rPr>
          <w:rFonts w:ascii="Times New Roman" w:hAnsi="Times New Roman"/>
          <w:sz w:val="24"/>
          <w:szCs w:val="24"/>
        </w:rPr>
        <w:t xml:space="preserve"> </w:t>
      </w:r>
      <w:r w:rsidR="00E34511" w:rsidRPr="00E34511">
        <w:rPr>
          <w:rFonts w:ascii="Times New Roman" w:hAnsi="Times New Roman"/>
          <w:sz w:val="24"/>
          <w:szCs w:val="24"/>
        </w:rPr>
        <w:t>поселения, расчеты по водопотреблению выполнены по укрупненным показателям на</w:t>
      </w:r>
      <w:r w:rsidR="00E34511">
        <w:rPr>
          <w:rFonts w:ascii="Times New Roman" w:hAnsi="Times New Roman"/>
          <w:sz w:val="24"/>
          <w:szCs w:val="24"/>
        </w:rPr>
        <w:t xml:space="preserve"> </w:t>
      </w:r>
      <w:r w:rsidR="00E34511" w:rsidRPr="00E34511">
        <w:rPr>
          <w:rFonts w:ascii="Times New Roman" w:hAnsi="Times New Roman"/>
          <w:sz w:val="24"/>
          <w:szCs w:val="24"/>
          <w:lang w:eastAsia="ru-RU"/>
        </w:rPr>
        <w:t>территорию сельского поселения.</w:t>
      </w:r>
    </w:p>
    <w:p w14:paraId="0AA67DE7" w14:textId="32F0B436" w:rsidR="00E34511" w:rsidRPr="00E34511" w:rsidRDefault="00001DD9" w:rsidP="00E34511">
      <w:pPr>
        <w:pStyle w:val="af5"/>
        <w:spacing w:line="276" w:lineRule="auto"/>
        <w:jc w:val="both"/>
        <w:rPr>
          <w:rFonts w:ascii="Times New Roman" w:hAnsi="Times New Roman"/>
          <w:sz w:val="24"/>
          <w:szCs w:val="24"/>
        </w:rPr>
      </w:pPr>
      <w:r w:rsidRPr="00E1397D">
        <w:rPr>
          <w:rFonts w:ascii="Times New Roman" w:hAnsi="Times New Roman"/>
          <w:sz w:val="24"/>
          <w:szCs w:val="24"/>
        </w:rPr>
        <w:tab/>
      </w:r>
      <w:r w:rsidR="00E34511" w:rsidRPr="00E34511">
        <w:rPr>
          <w:rFonts w:ascii="Times New Roman" w:hAnsi="Times New Roman"/>
          <w:sz w:val="24"/>
          <w:szCs w:val="24"/>
        </w:rPr>
        <w:t>Коэффициент суточной неравномерности водопотребления, учитывающий уклад</w:t>
      </w:r>
      <w:r w:rsidR="007C21EB">
        <w:rPr>
          <w:rFonts w:ascii="Times New Roman" w:hAnsi="Times New Roman"/>
          <w:sz w:val="24"/>
          <w:szCs w:val="24"/>
        </w:rPr>
        <w:t xml:space="preserve"> </w:t>
      </w:r>
      <w:r w:rsidR="00E34511" w:rsidRPr="00E34511">
        <w:rPr>
          <w:rFonts w:ascii="Times New Roman" w:hAnsi="Times New Roman"/>
          <w:sz w:val="24"/>
          <w:szCs w:val="24"/>
        </w:rPr>
        <w:t>жизни населения, режим работы предприятий, степень благоустройства зданий,</w:t>
      </w:r>
      <w:r w:rsidR="007C21EB">
        <w:rPr>
          <w:rFonts w:ascii="Times New Roman" w:hAnsi="Times New Roman"/>
          <w:sz w:val="24"/>
          <w:szCs w:val="24"/>
        </w:rPr>
        <w:t xml:space="preserve"> </w:t>
      </w:r>
      <w:r w:rsidR="00E34511" w:rsidRPr="00E34511">
        <w:rPr>
          <w:rFonts w:ascii="Times New Roman" w:hAnsi="Times New Roman"/>
          <w:sz w:val="24"/>
          <w:szCs w:val="24"/>
        </w:rPr>
        <w:lastRenderedPageBreak/>
        <w:t>изменения водопотребления по сезонам года и дням недели принят 1,3. Данный</w:t>
      </w:r>
      <w:r w:rsidR="007C21EB">
        <w:rPr>
          <w:rFonts w:ascii="Times New Roman" w:hAnsi="Times New Roman"/>
          <w:sz w:val="24"/>
          <w:szCs w:val="24"/>
        </w:rPr>
        <w:t xml:space="preserve"> </w:t>
      </w:r>
      <w:r w:rsidR="00E34511" w:rsidRPr="00E34511">
        <w:rPr>
          <w:rFonts w:ascii="Times New Roman" w:hAnsi="Times New Roman"/>
          <w:sz w:val="24"/>
          <w:szCs w:val="24"/>
        </w:rPr>
        <w:t>коэффициент определяет максимальные суточные расходы воды.</w:t>
      </w:r>
      <w:r w:rsidR="007C21EB">
        <w:rPr>
          <w:rFonts w:ascii="Times New Roman" w:hAnsi="Times New Roman"/>
          <w:sz w:val="24"/>
          <w:szCs w:val="24"/>
        </w:rPr>
        <w:t xml:space="preserve"> </w:t>
      </w:r>
      <w:r w:rsidR="00E34511" w:rsidRPr="00E34511">
        <w:rPr>
          <w:rFonts w:ascii="Times New Roman" w:hAnsi="Times New Roman"/>
          <w:sz w:val="24"/>
          <w:szCs w:val="24"/>
        </w:rPr>
        <w:t>Количество воды на нужды промышленности, обеспечивающей население</w:t>
      </w:r>
      <w:r w:rsidR="007C21EB">
        <w:rPr>
          <w:rFonts w:ascii="Times New Roman" w:hAnsi="Times New Roman"/>
          <w:sz w:val="24"/>
          <w:szCs w:val="24"/>
        </w:rPr>
        <w:t xml:space="preserve"> </w:t>
      </w:r>
      <w:r w:rsidR="00E34511" w:rsidRPr="00E34511">
        <w:rPr>
          <w:rFonts w:ascii="Times New Roman" w:hAnsi="Times New Roman"/>
          <w:sz w:val="24"/>
          <w:szCs w:val="24"/>
        </w:rPr>
        <w:t>продуктами, и неучтенные расходы допускается принимать дополнительно в размере 10-</w:t>
      </w:r>
      <w:r w:rsidR="007C21EB">
        <w:rPr>
          <w:rFonts w:ascii="Times New Roman" w:hAnsi="Times New Roman"/>
          <w:sz w:val="24"/>
          <w:szCs w:val="24"/>
        </w:rPr>
        <w:t xml:space="preserve"> </w:t>
      </w:r>
      <w:r w:rsidR="00E34511" w:rsidRPr="00E34511">
        <w:rPr>
          <w:rFonts w:ascii="Times New Roman" w:hAnsi="Times New Roman"/>
          <w:sz w:val="24"/>
          <w:szCs w:val="24"/>
        </w:rPr>
        <w:t>20 % суммарного расхода воды на хозяйственно-питьевые нужды населенных пунктов.</w:t>
      </w:r>
      <w:r w:rsidR="007C21EB">
        <w:rPr>
          <w:rFonts w:ascii="Times New Roman" w:hAnsi="Times New Roman"/>
          <w:sz w:val="24"/>
          <w:szCs w:val="24"/>
        </w:rPr>
        <w:t xml:space="preserve"> </w:t>
      </w:r>
      <w:r w:rsidR="00E34511" w:rsidRPr="00E34511">
        <w:rPr>
          <w:rFonts w:ascii="Times New Roman" w:hAnsi="Times New Roman"/>
          <w:sz w:val="24"/>
          <w:szCs w:val="24"/>
        </w:rPr>
        <w:t>Расходы воды на пожаротушение принимаются в соответствии</w:t>
      </w:r>
      <w:r w:rsidR="007C21EB">
        <w:rPr>
          <w:rFonts w:ascii="Times New Roman" w:hAnsi="Times New Roman"/>
          <w:sz w:val="24"/>
          <w:szCs w:val="24"/>
        </w:rPr>
        <w:t xml:space="preserve"> </w:t>
      </w:r>
      <w:r w:rsidR="00E34511" w:rsidRPr="00E34511">
        <w:rPr>
          <w:rFonts w:ascii="Times New Roman" w:hAnsi="Times New Roman"/>
          <w:sz w:val="24"/>
          <w:szCs w:val="24"/>
        </w:rPr>
        <w:t>СП 31.13330.2012. Свод правил. Водоснабжение. Наружные сети и сооружения.</w:t>
      </w:r>
      <w:r w:rsidR="007C21EB">
        <w:rPr>
          <w:rFonts w:ascii="Times New Roman" w:hAnsi="Times New Roman"/>
          <w:sz w:val="24"/>
          <w:szCs w:val="24"/>
        </w:rPr>
        <w:t xml:space="preserve"> </w:t>
      </w:r>
      <w:r w:rsidR="00E34511" w:rsidRPr="00E34511">
        <w:rPr>
          <w:rFonts w:ascii="Times New Roman" w:hAnsi="Times New Roman"/>
          <w:sz w:val="24"/>
          <w:szCs w:val="24"/>
        </w:rPr>
        <w:t>Актуализированная редакция СНиП 2.04.02-84*, Федеральным законом</w:t>
      </w:r>
    </w:p>
    <w:p w14:paraId="721157DB" w14:textId="2E7C382C"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от 11.07.2008 г. № 123-ФЗ «Технический регламент о требованиях пожарной</w:t>
      </w:r>
      <w:r w:rsidR="007C21EB">
        <w:rPr>
          <w:rFonts w:ascii="Times New Roman" w:hAnsi="Times New Roman"/>
          <w:sz w:val="24"/>
          <w:szCs w:val="24"/>
        </w:rPr>
        <w:t xml:space="preserve"> </w:t>
      </w:r>
      <w:r w:rsidRPr="00E34511">
        <w:rPr>
          <w:rFonts w:ascii="Times New Roman" w:hAnsi="Times New Roman"/>
          <w:sz w:val="24"/>
          <w:szCs w:val="24"/>
        </w:rPr>
        <w:t>безопасности» и с таблицей 1 СП 8.13130.2009. Свод правил. Системы противопожарной</w:t>
      </w:r>
      <w:r w:rsidR="007C21EB">
        <w:rPr>
          <w:rFonts w:ascii="Times New Roman" w:hAnsi="Times New Roman"/>
          <w:sz w:val="24"/>
          <w:szCs w:val="24"/>
        </w:rPr>
        <w:t xml:space="preserve"> </w:t>
      </w:r>
      <w:r w:rsidRPr="00E34511">
        <w:rPr>
          <w:rFonts w:ascii="Times New Roman" w:hAnsi="Times New Roman"/>
          <w:sz w:val="24"/>
          <w:szCs w:val="24"/>
        </w:rPr>
        <w:t>защиты. Источники наружного противопожарного водоснабжения. Требования пожарной</w:t>
      </w:r>
      <w:r w:rsidR="007C21EB">
        <w:rPr>
          <w:rFonts w:ascii="Times New Roman" w:hAnsi="Times New Roman"/>
          <w:sz w:val="24"/>
          <w:szCs w:val="24"/>
        </w:rPr>
        <w:t xml:space="preserve"> </w:t>
      </w:r>
      <w:r w:rsidRPr="00E34511">
        <w:rPr>
          <w:rFonts w:ascii="Times New Roman" w:hAnsi="Times New Roman"/>
          <w:sz w:val="24"/>
          <w:szCs w:val="24"/>
        </w:rPr>
        <w:t>безопасности.</w:t>
      </w:r>
      <w:r w:rsidR="007C21EB">
        <w:rPr>
          <w:rFonts w:ascii="Times New Roman" w:hAnsi="Times New Roman"/>
          <w:sz w:val="24"/>
          <w:szCs w:val="24"/>
        </w:rPr>
        <w:t xml:space="preserve"> </w:t>
      </w:r>
      <w:r w:rsidRPr="00E34511">
        <w:rPr>
          <w:rFonts w:ascii="Times New Roman" w:hAnsi="Times New Roman"/>
          <w:sz w:val="24"/>
          <w:szCs w:val="24"/>
        </w:rPr>
        <w:t>Расчетное количество одновременных пожаров – 1. Расход воды на один наружный</w:t>
      </w:r>
      <w:r w:rsidR="007C21EB">
        <w:rPr>
          <w:rFonts w:ascii="Times New Roman" w:hAnsi="Times New Roman"/>
          <w:sz w:val="24"/>
          <w:szCs w:val="24"/>
        </w:rPr>
        <w:t xml:space="preserve"> </w:t>
      </w:r>
      <w:r w:rsidRPr="00E34511">
        <w:rPr>
          <w:rFonts w:ascii="Times New Roman" w:hAnsi="Times New Roman"/>
          <w:sz w:val="24"/>
          <w:szCs w:val="24"/>
        </w:rPr>
        <w:t>пожар составляет 10 л/сек., на один внутренний пожар – 5 л/сек. Продолжительность</w:t>
      </w:r>
      <w:r w:rsidR="007C21EB">
        <w:rPr>
          <w:rFonts w:ascii="Times New Roman" w:hAnsi="Times New Roman"/>
          <w:sz w:val="24"/>
          <w:szCs w:val="24"/>
        </w:rPr>
        <w:t xml:space="preserve"> </w:t>
      </w:r>
      <w:r w:rsidRPr="00E34511">
        <w:rPr>
          <w:rFonts w:ascii="Times New Roman" w:hAnsi="Times New Roman"/>
          <w:sz w:val="24"/>
          <w:szCs w:val="24"/>
        </w:rPr>
        <w:t xml:space="preserve">пожара составляет 3 часа. Следовательно, расход воды на тушение пожаров на </w:t>
      </w:r>
      <w:r w:rsidR="007C21EB">
        <w:rPr>
          <w:rFonts w:ascii="Times New Roman" w:hAnsi="Times New Roman"/>
          <w:sz w:val="24"/>
          <w:szCs w:val="24"/>
        </w:rPr>
        <w:t>п</w:t>
      </w:r>
      <w:r w:rsidRPr="00E34511">
        <w:rPr>
          <w:rFonts w:ascii="Times New Roman" w:hAnsi="Times New Roman"/>
          <w:sz w:val="24"/>
          <w:szCs w:val="24"/>
        </w:rPr>
        <w:t>ервую</w:t>
      </w:r>
      <w:r w:rsidR="007C21EB">
        <w:rPr>
          <w:rFonts w:ascii="Times New Roman" w:hAnsi="Times New Roman"/>
          <w:sz w:val="24"/>
          <w:szCs w:val="24"/>
        </w:rPr>
        <w:t xml:space="preserve"> </w:t>
      </w:r>
      <w:r w:rsidRPr="00E34511">
        <w:rPr>
          <w:rFonts w:ascii="Times New Roman" w:hAnsi="Times New Roman"/>
          <w:sz w:val="24"/>
          <w:szCs w:val="24"/>
        </w:rPr>
        <w:t>очередь и расчетный срок по сельскому поселению составит 131,40 куб. м/</w:t>
      </w:r>
      <w:proofErr w:type="spellStart"/>
      <w:r w:rsidRPr="00E34511">
        <w:rPr>
          <w:rFonts w:ascii="Times New Roman" w:hAnsi="Times New Roman"/>
          <w:sz w:val="24"/>
          <w:szCs w:val="24"/>
        </w:rPr>
        <w:t>сут</w:t>
      </w:r>
      <w:proofErr w:type="spellEnd"/>
      <w:r w:rsidRPr="00E34511">
        <w:rPr>
          <w:rFonts w:ascii="Times New Roman" w:hAnsi="Times New Roman"/>
          <w:sz w:val="24"/>
          <w:szCs w:val="24"/>
        </w:rPr>
        <w:t>.</w:t>
      </w:r>
      <w:r w:rsidR="007C21EB">
        <w:rPr>
          <w:rFonts w:ascii="Times New Roman" w:hAnsi="Times New Roman"/>
          <w:sz w:val="24"/>
          <w:szCs w:val="24"/>
        </w:rPr>
        <w:t xml:space="preserve"> </w:t>
      </w:r>
      <w:r w:rsidRPr="00E34511">
        <w:rPr>
          <w:rFonts w:ascii="Times New Roman" w:hAnsi="Times New Roman"/>
          <w:sz w:val="24"/>
          <w:szCs w:val="24"/>
        </w:rPr>
        <w:t>Трехчасовой пожарный запас воды должен храниться в резервуарах чистой воды,</w:t>
      </w:r>
      <w:r w:rsidR="007C21EB">
        <w:rPr>
          <w:rFonts w:ascii="Times New Roman" w:hAnsi="Times New Roman"/>
          <w:sz w:val="24"/>
          <w:szCs w:val="24"/>
        </w:rPr>
        <w:t xml:space="preserve"> </w:t>
      </w:r>
      <w:r w:rsidRPr="00E34511">
        <w:rPr>
          <w:rFonts w:ascii="Times New Roman" w:hAnsi="Times New Roman"/>
          <w:sz w:val="24"/>
          <w:szCs w:val="24"/>
        </w:rPr>
        <w:t>емкость которых назначается из условий хранения запаса. Пополнение пожарных запасов</w:t>
      </w:r>
      <w:r w:rsidR="007C21EB">
        <w:rPr>
          <w:rFonts w:ascii="Times New Roman" w:hAnsi="Times New Roman"/>
          <w:sz w:val="24"/>
          <w:szCs w:val="24"/>
        </w:rPr>
        <w:t xml:space="preserve"> </w:t>
      </w:r>
      <w:r w:rsidRPr="00E34511">
        <w:rPr>
          <w:rFonts w:ascii="Times New Roman" w:hAnsi="Times New Roman"/>
          <w:sz w:val="24"/>
          <w:szCs w:val="24"/>
        </w:rPr>
        <w:t>производится за счет сокращения расходов воды на хозяйственно-питьевые нужды.</w:t>
      </w:r>
      <w:r w:rsidR="007C21EB">
        <w:rPr>
          <w:rFonts w:ascii="Times New Roman" w:hAnsi="Times New Roman"/>
          <w:sz w:val="24"/>
          <w:szCs w:val="24"/>
        </w:rPr>
        <w:t xml:space="preserve"> </w:t>
      </w:r>
      <w:r w:rsidRPr="00E34511">
        <w:rPr>
          <w:rFonts w:ascii="Times New Roman" w:hAnsi="Times New Roman"/>
          <w:sz w:val="24"/>
          <w:szCs w:val="24"/>
        </w:rPr>
        <w:t>Удельное среднесуточное за поливочный сезон потребление воды на поливку в</w:t>
      </w:r>
      <w:r w:rsidR="007C21EB">
        <w:rPr>
          <w:rFonts w:ascii="Times New Roman" w:hAnsi="Times New Roman"/>
          <w:sz w:val="24"/>
          <w:szCs w:val="24"/>
        </w:rPr>
        <w:t xml:space="preserve"> </w:t>
      </w:r>
      <w:r w:rsidRPr="00E34511">
        <w:rPr>
          <w:rFonts w:ascii="Times New Roman" w:hAnsi="Times New Roman"/>
          <w:sz w:val="24"/>
          <w:szCs w:val="24"/>
        </w:rPr>
        <w:t>расчете на одного жителя принято 50 л/сутки в зависимости от местных условий.</w:t>
      </w:r>
      <w:r w:rsidR="007C21EB">
        <w:rPr>
          <w:rFonts w:ascii="Times New Roman" w:hAnsi="Times New Roman"/>
          <w:sz w:val="24"/>
          <w:szCs w:val="24"/>
        </w:rPr>
        <w:t xml:space="preserve"> </w:t>
      </w:r>
      <w:r w:rsidRPr="00E34511">
        <w:rPr>
          <w:rFonts w:ascii="Times New Roman" w:hAnsi="Times New Roman"/>
          <w:sz w:val="24"/>
          <w:szCs w:val="24"/>
        </w:rPr>
        <w:t>Следовательно, расходы воды на поливку на I-</w:t>
      </w:r>
      <w:proofErr w:type="spellStart"/>
      <w:r w:rsidRPr="00E34511">
        <w:rPr>
          <w:rFonts w:ascii="Times New Roman" w:hAnsi="Times New Roman"/>
          <w:sz w:val="24"/>
          <w:szCs w:val="24"/>
        </w:rPr>
        <w:t>ую</w:t>
      </w:r>
      <w:proofErr w:type="spellEnd"/>
      <w:r w:rsidRPr="00E34511">
        <w:rPr>
          <w:rFonts w:ascii="Times New Roman" w:hAnsi="Times New Roman"/>
          <w:sz w:val="24"/>
          <w:szCs w:val="24"/>
        </w:rPr>
        <w:t xml:space="preserve"> очередь (2032 г.) составят 129,85 куб.</w:t>
      </w:r>
      <w:r w:rsidR="007C21EB">
        <w:rPr>
          <w:rFonts w:ascii="Times New Roman" w:hAnsi="Times New Roman"/>
          <w:sz w:val="24"/>
          <w:szCs w:val="24"/>
        </w:rPr>
        <w:t xml:space="preserve"> </w:t>
      </w:r>
      <w:r w:rsidRPr="00E34511">
        <w:rPr>
          <w:rFonts w:ascii="Times New Roman" w:hAnsi="Times New Roman"/>
          <w:sz w:val="24"/>
          <w:szCs w:val="24"/>
        </w:rPr>
        <w:t>м/</w:t>
      </w:r>
      <w:proofErr w:type="spellStart"/>
      <w:r w:rsidRPr="00E34511">
        <w:rPr>
          <w:rFonts w:ascii="Times New Roman" w:hAnsi="Times New Roman"/>
          <w:sz w:val="24"/>
          <w:szCs w:val="24"/>
        </w:rPr>
        <w:t>сут</w:t>
      </w:r>
      <w:proofErr w:type="spellEnd"/>
      <w:r w:rsidRPr="00E34511">
        <w:rPr>
          <w:rFonts w:ascii="Times New Roman" w:hAnsi="Times New Roman"/>
          <w:sz w:val="24"/>
          <w:szCs w:val="24"/>
        </w:rPr>
        <w:t>., на расчетный срок (2042 г.) – 146,00 куб. м/</w:t>
      </w:r>
      <w:proofErr w:type="spellStart"/>
      <w:r w:rsidRPr="00E34511">
        <w:rPr>
          <w:rFonts w:ascii="Times New Roman" w:hAnsi="Times New Roman"/>
          <w:sz w:val="24"/>
          <w:szCs w:val="24"/>
        </w:rPr>
        <w:t>сут</w:t>
      </w:r>
      <w:proofErr w:type="spellEnd"/>
      <w:r w:rsidRPr="00E34511">
        <w:rPr>
          <w:rFonts w:ascii="Times New Roman" w:hAnsi="Times New Roman"/>
          <w:sz w:val="24"/>
          <w:szCs w:val="24"/>
        </w:rPr>
        <w:t>.</w:t>
      </w:r>
    </w:p>
    <w:p w14:paraId="700AE5F4" w14:textId="6100895A"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В соответствии со СП 31.13330.2012. Свод правил. Водоснабжение. Наружные сети</w:t>
      </w:r>
      <w:r w:rsidR="007C21EB">
        <w:rPr>
          <w:rFonts w:ascii="Times New Roman" w:hAnsi="Times New Roman"/>
          <w:sz w:val="24"/>
          <w:szCs w:val="24"/>
        </w:rPr>
        <w:t xml:space="preserve"> </w:t>
      </w:r>
      <w:r w:rsidRPr="00E34511">
        <w:rPr>
          <w:rFonts w:ascii="Times New Roman" w:hAnsi="Times New Roman"/>
          <w:sz w:val="24"/>
          <w:szCs w:val="24"/>
        </w:rPr>
        <w:t>и сооружения. Актуализированная редакция СНиП 2.04.02-84* минимальный свободный</w:t>
      </w:r>
      <w:r w:rsidR="007C21EB">
        <w:rPr>
          <w:rFonts w:ascii="Times New Roman" w:hAnsi="Times New Roman"/>
          <w:sz w:val="24"/>
          <w:szCs w:val="24"/>
        </w:rPr>
        <w:t xml:space="preserve"> </w:t>
      </w:r>
      <w:r w:rsidRPr="00E34511">
        <w:rPr>
          <w:rFonts w:ascii="Times New Roman" w:hAnsi="Times New Roman"/>
          <w:sz w:val="24"/>
          <w:szCs w:val="24"/>
        </w:rPr>
        <w:t>напор в сети водопровода при максимальном хозяйственно-питьевом водопотреблении на</w:t>
      </w:r>
      <w:r w:rsidR="007C21EB">
        <w:rPr>
          <w:rFonts w:ascii="Times New Roman" w:hAnsi="Times New Roman"/>
          <w:sz w:val="24"/>
          <w:szCs w:val="24"/>
        </w:rPr>
        <w:t xml:space="preserve"> </w:t>
      </w:r>
      <w:r w:rsidRPr="00E34511">
        <w:rPr>
          <w:rFonts w:ascii="Times New Roman" w:hAnsi="Times New Roman"/>
          <w:sz w:val="24"/>
          <w:szCs w:val="24"/>
        </w:rPr>
        <w:t>вводе в здание над поверхностью земли должен быть:</w:t>
      </w:r>
    </w:p>
    <w:p w14:paraId="6D24ACEF" w14:textId="0D6A2E26" w:rsidR="00E34511" w:rsidRPr="00E34511" w:rsidRDefault="00501D78" w:rsidP="00E34511">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E34511" w:rsidRPr="00E34511">
        <w:rPr>
          <w:rFonts w:ascii="Times New Roman" w:hAnsi="Times New Roman"/>
          <w:sz w:val="24"/>
          <w:szCs w:val="24"/>
        </w:rPr>
        <w:t xml:space="preserve"> для одноэтажной застройки – 10 м;</w:t>
      </w:r>
    </w:p>
    <w:p w14:paraId="330B5139" w14:textId="68A59B82" w:rsidR="00E34511" w:rsidRPr="00E34511" w:rsidRDefault="00501D78" w:rsidP="00E34511">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E34511" w:rsidRPr="00E34511">
        <w:rPr>
          <w:rFonts w:ascii="Times New Roman" w:hAnsi="Times New Roman"/>
          <w:sz w:val="24"/>
          <w:szCs w:val="24"/>
        </w:rPr>
        <w:t xml:space="preserve"> для двухэтажной застройки – 14 м.</w:t>
      </w:r>
    </w:p>
    <w:p w14:paraId="5DF4FB16" w14:textId="77777777" w:rsidR="007C21EB"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В часы минимального водопотребления напор на каждый этаж, кроме первого,</w:t>
      </w:r>
      <w:r w:rsidR="007C21EB">
        <w:rPr>
          <w:rFonts w:ascii="Times New Roman" w:hAnsi="Times New Roman"/>
          <w:sz w:val="24"/>
          <w:szCs w:val="24"/>
        </w:rPr>
        <w:t xml:space="preserve"> </w:t>
      </w:r>
      <w:r w:rsidRPr="00E34511">
        <w:rPr>
          <w:rFonts w:ascii="Times New Roman" w:hAnsi="Times New Roman"/>
          <w:sz w:val="24"/>
          <w:szCs w:val="24"/>
        </w:rPr>
        <w:t>допускается принимать равным 3 м, при этом должна обеспечиваться подача воды в</w:t>
      </w:r>
      <w:r w:rsidR="007C21EB">
        <w:rPr>
          <w:rFonts w:ascii="Times New Roman" w:hAnsi="Times New Roman"/>
          <w:sz w:val="24"/>
          <w:szCs w:val="24"/>
        </w:rPr>
        <w:t xml:space="preserve"> </w:t>
      </w:r>
      <w:r w:rsidRPr="00E34511">
        <w:rPr>
          <w:rFonts w:ascii="Times New Roman" w:hAnsi="Times New Roman"/>
          <w:sz w:val="24"/>
          <w:szCs w:val="24"/>
        </w:rPr>
        <w:t>емкости для хранения.</w:t>
      </w:r>
      <w:r w:rsidR="007C21EB">
        <w:rPr>
          <w:rFonts w:ascii="Times New Roman" w:hAnsi="Times New Roman"/>
          <w:sz w:val="24"/>
          <w:szCs w:val="24"/>
        </w:rPr>
        <w:t xml:space="preserve"> </w:t>
      </w:r>
      <w:r w:rsidRPr="00E34511">
        <w:rPr>
          <w:rFonts w:ascii="Times New Roman" w:hAnsi="Times New Roman"/>
          <w:sz w:val="24"/>
          <w:szCs w:val="24"/>
        </w:rPr>
        <w:t>Свободный напор в сети у водоразборных колонок должен быть не</w:t>
      </w:r>
      <w:r w:rsidR="007C21EB">
        <w:rPr>
          <w:rFonts w:ascii="Times New Roman" w:hAnsi="Times New Roman"/>
          <w:sz w:val="24"/>
          <w:szCs w:val="24"/>
        </w:rPr>
        <w:t xml:space="preserve"> </w:t>
      </w:r>
      <w:r w:rsidRPr="00E34511">
        <w:rPr>
          <w:rFonts w:ascii="Times New Roman" w:hAnsi="Times New Roman"/>
          <w:sz w:val="24"/>
          <w:szCs w:val="24"/>
        </w:rPr>
        <w:t>менее 10 м. Свободный напор в сети противопожарного водопровода низкого давления</w:t>
      </w:r>
      <w:r w:rsidR="007C21EB">
        <w:rPr>
          <w:rFonts w:ascii="Times New Roman" w:hAnsi="Times New Roman"/>
          <w:sz w:val="24"/>
          <w:szCs w:val="24"/>
        </w:rPr>
        <w:t xml:space="preserve"> </w:t>
      </w:r>
      <w:r w:rsidRPr="00E34511">
        <w:rPr>
          <w:rFonts w:ascii="Times New Roman" w:hAnsi="Times New Roman"/>
          <w:sz w:val="24"/>
          <w:szCs w:val="24"/>
        </w:rPr>
        <w:t>при пожаротушении должен быть не менее 10 м.</w:t>
      </w:r>
    </w:p>
    <w:p w14:paraId="5795E6CC" w14:textId="52AF6D36" w:rsidR="00E34511" w:rsidRPr="00E34511" w:rsidRDefault="007C21EB" w:rsidP="00E34511">
      <w:pPr>
        <w:pStyle w:val="af5"/>
        <w:spacing w:line="276" w:lineRule="auto"/>
        <w:jc w:val="both"/>
        <w:rPr>
          <w:rFonts w:ascii="Times New Roman" w:hAnsi="Times New Roman"/>
          <w:sz w:val="24"/>
          <w:szCs w:val="24"/>
        </w:rPr>
      </w:pPr>
      <w:r>
        <w:rPr>
          <w:rFonts w:ascii="Times New Roman" w:hAnsi="Times New Roman"/>
          <w:sz w:val="24"/>
          <w:szCs w:val="24"/>
        </w:rPr>
        <w:t xml:space="preserve">      </w:t>
      </w:r>
      <w:r w:rsidR="00E34511" w:rsidRPr="00E34511">
        <w:rPr>
          <w:rFonts w:ascii="Times New Roman" w:hAnsi="Times New Roman"/>
          <w:sz w:val="24"/>
          <w:szCs w:val="24"/>
        </w:rPr>
        <w:t>Схемой водоснабжения и водоотведения Ленинского сельского поселения</w:t>
      </w:r>
      <w:r>
        <w:rPr>
          <w:rFonts w:ascii="Times New Roman" w:hAnsi="Times New Roman"/>
          <w:sz w:val="24"/>
          <w:szCs w:val="24"/>
        </w:rPr>
        <w:t xml:space="preserve"> </w:t>
      </w:r>
      <w:r w:rsidR="00E34511" w:rsidRPr="00E34511">
        <w:rPr>
          <w:rFonts w:ascii="Times New Roman" w:hAnsi="Times New Roman"/>
          <w:sz w:val="24"/>
          <w:szCs w:val="24"/>
        </w:rPr>
        <w:t>Таврического района Омской области предложены следующие мероприятия:</w:t>
      </w:r>
    </w:p>
    <w:p w14:paraId="2CC3FC6C"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магистрального водопровода Таврическое – Лапино 7,35 км;</w:t>
      </w:r>
    </w:p>
    <w:p w14:paraId="1D9CDA10" w14:textId="4EB2C7D1"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магистрального водовода Лапино – Новобелозеровка</w:t>
      </w:r>
      <w:r w:rsidR="007C21EB">
        <w:rPr>
          <w:rFonts w:ascii="Times New Roman" w:hAnsi="Times New Roman"/>
          <w:sz w:val="24"/>
          <w:szCs w:val="24"/>
        </w:rPr>
        <w:t xml:space="preserve"> </w:t>
      </w:r>
      <w:r w:rsidRPr="00E34511">
        <w:rPr>
          <w:rFonts w:ascii="Times New Roman" w:hAnsi="Times New Roman"/>
          <w:sz w:val="24"/>
          <w:szCs w:val="24"/>
        </w:rPr>
        <w:t>10,5 км;</w:t>
      </w:r>
    </w:p>
    <w:p w14:paraId="6085A600" w14:textId="6C5589BD"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xml:space="preserve">– реконструкция магистрального водовода Копейкино </w:t>
      </w:r>
      <w:r w:rsidR="007C21EB">
        <w:rPr>
          <w:rFonts w:ascii="Times New Roman" w:hAnsi="Times New Roman"/>
          <w:sz w:val="24"/>
          <w:szCs w:val="24"/>
        </w:rPr>
        <w:t>–</w:t>
      </w:r>
      <w:r w:rsidRPr="00E34511">
        <w:rPr>
          <w:rFonts w:ascii="Times New Roman" w:hAnsi="Times New Roman"/>
          <w:sz w:val="24"/>
          <w:szCs w:val="24"/>
        </w:rPr>
        <w:t xml:space="preserve"> Новотелегино</w:t>
      </w:r>
      <w:r w:rsidR="007C21EB">
        <w:rPr>
          <w:rFonts w:ascii="Times New Roman" w:hAnsi="Times New Roman"/>
          <w:sz w:val="24"/>
          <w:szCs w:val="24"/>
        </w:rPr>
        <w:t xml:space="preserve"> </w:t>
      </w:r>
      <w:r w:rsidRPr="00E34511">
        <w:rPr>
          <w:rFonts w:ascii="Times New Roman" w:hAnsi="Times New Roman"/>
          <w:sz w:val="24"/>
          <w:szCs w:val="24"/>
        </w:rPr>
        <w:t>7 км;</w:t>
      </w:r>
    </w:p>
    <w:p w14:paraId="2990467B" w14:textId="0673D901"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магистрального водовода от ТГВ на Новоселецк</w:t>
      </w:r>
      <w:r w:rsidR="007C21EB">
        <w:rPr>
          <w:rFonts w:ascii="Times New Roman" w:hAnsi="Times New Roman"/>
          <w:sz w:val="24"/>
          <w:szCs w:val="24"/>
        </w:rPr>
        <w:t xml:space="preserve"> </w:t>
      </w:r>
      <w:r w:rsidRPr="00E34511">
        <w:rPr>
          <w:rFonts w:ascii="Times New Roman" w:hAnsi="Times New Roman"/>
          <w:sz w:val="24"/>
          <w:szCs w:val="24"/>
        </w:rPr>
        <w:t>3,48 км;</w:t>
      </w:r>
    </w:p>
    <w:p w14:paraId="77713A64" w14:textId="54E7EEE8"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насосных станций и замена насосного оборудования,</w:t>
      </w:r>
      <w:r w:rsidR="007C21EB">
        <w:rPr>
          <w:rFonts w:ascii="Times New Roman" w:hAnsi="Times New Roman"/>
          <w:sz w:val="24"/>
          <w:szCs w:val="24"/>
        </w:rPr>
        <w:t xml:space="preserve"> </w:t>
      </w:r>
      <w:r w:rsidRPr="00E34511">
        <w:rPr>
          <w:rFonts w:ascii="Times New Roman" w:hAnsi="Times New Roman"/>
          <w:sz w:val="24"/>
          <w:szCs w:val="24"/>
        </w:rPr>
        <w:t>выработавшего свой срок эксплуатации в д. Копейкино;</w:t>
      </w:r>
    </w:p>
    <w:p w14:paraId="4DD9FC9F"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водопроводных сетей в д. Копейкино длиной 3,67 км;</w:t>
      </w:r>
    </w:p>
    <w:p w14:paraId="7E7F81C8" w14:textId="06D4F614"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водопроводных сетей в д. Новобелозеровка длиной</w:t>
      </w:r>
      <w:r w:rsidR="007C21EB">
        <w:rPr>
          <w:rFonts w:ascii="Times New Roman" w:hAnsi="Times New Roman"/>
          <w:sz w:val="24"/>
          <w:szCs w:val="24"/>
        </w:rPr>
        <w:t xml:space="preserve"> </w:t>
      </w:r>
      <w:r w:rsidRPr="00E34511">
        <w:rPr>
          <w:rFonts w:ascii="Times New Roman" w:hAnsi="Times New Roman"/>
          <w:sz w:val="24"/>
          <w:szCs w:val="24"/>
        </w:rPr>
        <w:t>2,153 км;</w:t>
      </w:r>
    </w:p>
    <w:p w14:paraId="7CA2E3CB"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водопроводных сетей в д. Новоселецк длиной 2,463 км;</w:t>
      </w:r>
    </w:p>
    <w:p w14:paraId="63E1B237" w14:textId="674121FE"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водопроводных сетей в д. Новотелегино длиной</w:t>
      </w:r>
      <w:r w:rsidR="007C21EB">
        <w:rPr>
          <w:rFonts w:ascii="Times New Roman" w:hAnsi="Times New Roman"/>
          <w:sz w:val="24"/>
          <w:szCs w:val="24"/>
        </w:rPr>
        <w:t xml:space="preserve"> </w:t>
      </w:r>
      <w:r w:rsidRPr="00E34511">
        <w:rPr>
          <w:rFonts w:ascii="Times New Roman" w:hAnsi="Times New Roman"/>
          <w:sz w:val="24"/>
          <w:szCs w:val="24"/>
        </w:rPr>
        <w:t>1,62 км;</w:t>
      </w:r>
    </w:p>
    <w:p w14:paraId="647ED85F"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реконструкция водопроводных сетей в д. Черниговка длиной 2,1 км;</w:t>
      </w:r>
    </w:p>
    <w:p w14:paraId="713FA008"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lastRenderedPageBreak/>
        <w:t xml:space="preserve">– строительство водопроводных сетей в д. Лапино длиной 500 </w:t>
      </w:r>
      <w:proofErr w:type="spellStart"/>
      <w:r w:rsidRPr="00E34511">
        <w:rPr>
          <w:rFonts w:ascii="Times New Roman" w:hAnsi="Times New Roman"/>
          <w:sz w:val="24"/>
          <w:szCs w:val="24"/>
        </w:rPr>
        <w:t>п.м</w:t>
      </w:r>
      <w:proofErr w:type="spellEnd"/>
      <w:r w:rsidRPr="00E34511">
        <w:rPr>
          <w:rFonts w:ascii="Times New Roman" w:hAnsi="Times New Roman"/>
          <w:sz w:val="24"/>
          <w:szCs w:val="24"/>
        </w:rPr>
        <w:t>.;</w:t>
      </w:r>
    </w:p>
    <w:p w14:paraId="4CE361E2" w14:textId="5480D60A"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строительство пожарного гидранта в д. Новотелегино</w:t>
      </w:r>
      <w:r w:rsidR="007C21EB">
        <w:rPr>
          <w:rFonts w:ascii="Times New Roman" w:hAnsi="Times New Roman"/>
          <w:sz w:val="24"/>
          <w:szCs w:val="24"/>
        </w:rPr>
        <w:t xml:space="preserve"> </w:t>
      </w:r>
      <w:r w:rsidRPr="00E34511">
        <w:rPr>
          <w:rFonts w:ascii="Times New Roman" w:hAnsi="Times New Roman"/>
          <w:sz w:val="24"/>
          <w:szCs w:val="24"/>
        </w:rPr>
        <w:t>и в д. Новобелозеровка;</w:t>
      </w:r>
    </w:p>
    <w:p w14:paraId="4A2F02F4"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строительство водопроводной НС и РЧВ на 200 м3 в д. Новоселецк.</w:t>
      </w:r>
    </w:p>
    <w:p w14:paraId="41C724A7" w14:textId="35E38BDA"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xml:space="preserve">Согласно </w:t>
      </w:r>
      <w:r w:rsidR="0073569A" w:rsidRPr="00E34511">
        <w:rPr>
          <w:rFonts w:ascii="Times New Roman" w:hAnsi="Times New Roman"/>
          <w:sz w:val="24"/>
          <w:szCs w:val="24"/>
        </w:rPr>
        <w:t>Схеме территориального планирования Омской области,</w:t>
      </w:r>
      <w:r w:rsidR="007C21EB">
        <w:rPr>
          <w:rFonts w:ascii="Times New Roman" w:hAnsi="Times New Roman"/>
          <w:sz w:val="24"/>
          <w:szCs w:val="24"/>
        </w:rPr>
        <w:t xml:space="preserve"> </w:t>
      </w:r>
      <w:r w:rsidRPr="00E34511">
        <w:rPr>
          <w:rFonts w:ascii="Times New Roman" w:hAnsi="Times New Roman"/>
          <w:sz w:val="24"/>
          <w:szCs w:val="24"/>
        </w:rPr>
        <w:t>запроектировано:</w:t>
      </w:r>
    </w:p>
    <w:p w14:paraId="0FD5E23A"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станция водоподготовки Таврического группового водопровода (реконструкция);</w:t>
      </w:r>
    </w:p>
    <w:p w14:paraId="1B549075"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ВНС 2-го подъема Таврического группового водопровода (реконструкция);</w:t>
      </w:r>
    </w:p>
    <w:p w14:paraId="163693A0"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xml:space="preserve">– магистральный водопровод с. Копейкино – </w:t>
      </w:r>
      <w:proofErr w:type="spellStart"/>
      <w:r w:rsidRPr="00E34511">
        <w:rPr>
          <w:rFonts w:ascii="Times New Roman" w:hAnsi="Times New Roman"/>
          <w:sz w:val="24"/>
          <w:szCs w:val="24"/>
        </w:rPr>
        <w:t>р.п</w:t>
      </w:r>
      <w:proofErr w:type="spellEnd"/>
      <w:r w:rsidRPr="00E34511">
        <w:rPr>
          <w:rFonts w:ascii="Times New Roman" w:hAnsi="Times New Roman"/>
          <w:sz w:val="24"/>
          <w:szCs w:val="24"/>
        </w:rPr>
        <w:t>. Таврическое (реконструкция);</w:t>
      </w:r>
    </w:p>
    <w:p w14:paraId="46CA20AA"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Генеральным планом запроектировано:</w:t>
      </w:r>
    </w:p>
    <w:p w14:paraId="5353F4CB" w14:textId="77777777" w:rsidR="00E34511" w:rsidRP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насосная станция местного значения в д. Новоселецк;</w:t>
      </w:r>
    </w:p>
    <w:p w14:paraId="5CAEF308" w14:textId="3996132D" w:rsid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резервуар местного значения (в составе проектируемой насосной станции</w:t>
      </w:r>
      <w:r w:rsidR="007C21EB">
        <w:rPr>
          <w:rFonts w:ascii="Times New Roman" w:hAnsi="Times New Roman"/>
          <w:sz w:val="24"/>
          <w:szCs w:val="24"/>
        </w:rPr>
        <w:t xml:space="preserve"> </w:t>
      </w:r>
      <w:r w:rsidRPr="00E34511">
        <w:rPr>
          <w:rFonts w:ascii="Times New Roman" w:hAnsi="Times New Roman"/>
          <w:sz w:val="24"/>
          <w:szCs w:val="24"/>
        </w:rPr>
        <w:t>местного значения), д. Новоселецк;</w:t>
      </w:r>
    </w:p>
    <w:p w14:paraId="078CA0D9" w14:textId="1D27C250" w:rsidR="00E34511" w:rsidRDefault="00E34511" w:rsidP="00E34511">
      <w:pPr>
        <w:pStyle w:val="af5"/>
        <w:spacing w:line="276" w:lineRule="auto"/>
        <w:jc w:val="both"/>
        <w:rPr>
          <w:rFonts w:ascii="Times New Roman" w:hAnsi="Times New Roman"/>
          <w:sz w:val="24"/>
          <w:szCs w:val="24"/>
        </w:rPr>
      </w:pPr>
      <w:r w:rsidRPr="00E34511">
        <w:rPr>
          <w:rFonts w:ascii="Times New Roman" w:hAnsi="Times New Roman"/>
          <w:sz w:val="24"/>
          <w:szCs w:val="24"/>
        </w:rPr>
        <w:t>– водопровод местного значения в части д. Новоселецк (подключение к системе</w:t>
      </w:r>
      <w:r w:rsidR="007C21EB">
        <w:rPr>
          <w:rFonts w:ascii="Times New Roman" w:hAnsi="Times New Roman"/>
          <w:sz w:val="24"/>
          <w:szCs w:val="24"/>
        </w:rPr>
        <w:t xml:space="preserve"> </w:t>
      </w:r>
      <w:r w:rsidRPr="00E34511">
        <w:rPr>
          <w:rFonts w:ascii="Times New Roman" w:hAnsi="Times New Roman"/>
          <w:sz w:val="24"/>
          <w:szCs w:val="24"/>
        </w:rPr>
        <w:t>водоснабжения новых жилых кварталов).</w:t>
      </w:r>
    </w:p>
    <w:p w14:paraId="19562752" w14:textId="77777777" w:rsidR="007C21EB" w:rsidRPr="00E1397D" w:rsidRDefault="007C21EB" w:rsidP="00E34511">
      <w:pPr>
        <w:pStyle w:val="af5"/>
        <w:spacing w:line="276" w:lineRule="auto"/>
        <w:jc w:val="both"/>
        <w:rPr>
          <w:rFonts w:ascii="Times New Roman" w:hAnsi="Times New Roman"/>
          <w:sz w:val="24"/>
          <w:szCs w:val="24"/>
        </w:rPr>
      </w:pPr>
    </w:p>
    <w:p w14:paraId="31CEFC4D" w14:textId="60C539A3" w:rsidR="00001DD9" w:rsidRDefault="00001DD9" w:rsidP="00BA4507">
      <w:pPr>
        <w:pStyle w:val="211"/>
        <w:shd w:val="clear" w:color="auto" w:fill="auto"/>
        <w:spacing w:after="0" w:line="240" w:lineRule="auto"/>
        <w:ind w:left="380"/>
        <w:jc w:val="center"/>
        <w:rPr>
          <w:color w:val="auto"/>
          <w:sz w:val="24"/>
          <w:szCs w:val="24"/>
        </w:rPr>
      </w:pPr>
      <w:bookmarkStart w:id="5" w:name="bookmark32"/>
      <w:r w:rsidRPr="00E1397D">
        <w:rPr>
          <w:color w:val="auto"/>
          <w:sz w:val="24"/>
          <w:szCs w:val="24"/>
        </w:rPr>
        <w:t>в сфере водоотведения</w:t>
      </w:r>
      <w:bookmarkEnd w:id="5"/>
    </w:p>
    <w:p w14:paraId="09411575" w14:textId="77777777" w:rsidR="009943D7" w:rsidRPr="00E1397D" w:rsidRDefault="009943D7" w:rsidP="00001DD9">
      <w:pPr>
        <w:pStyle w:val="211"/>
        <w:shd w:val="clear" w:color="auto" w:fill="auto"/>
        <w:spacing w:after="0" w:line="240" w:lineRule="auto"/>
        <w:ind w:left="380"/>
        <w:rPr>
          <w:color w:val="auto"/>
          <w:sz w:val="24"/>
          <w:szCs w:val="24"/>
        </w:rPr>
      </w:pPr>
    </w:p>
    <w:p w14:paraId="6CB1F07C" w14:textId="64FE0D46" w:rsidR="00001DD9" w:rsidRPr="00E1397D" w:rsidRDefault="00001DD9" w:rsidP="00001DD9">
      <w:pPr>
        <w:pStyle w:val="af5"/>
        <w:spacing w:line="276" w:lineRule="auto"/>
        <w:jc w:val="both"/>
        <w:rPr>
          <w:rFonts w:ascii="Times New Roman" w:hAnsi="Times New Roman"/>
          <w:sz w:val="24"/>
          <w:szCs w:val="24"/>
        </w:rPr>
      </w:pPr>
      <w:r w:rsidRPr="00E1397D">
        <w:rPr>
          <w:rFonts w:ascii="Times New Roman" w:hAnsi="Times New Roman"/>
          <w:sz w:val="24"/>
          <w:szCs w:val="24"/>
        </w:rPr>
        <w:t xml:space="preserve">            Генеральным планом предусматривается децентрализованная система канализаци</w:t>
      </w:r>
      <w:r w:rsidR="00C4247A" w:rsidRPr="00E1397D">
        <w:rPr>
          <w:rFonts w:ascii="Times New Roman" w:hAnsi="Times New Roman"/>
          <w:sz w:val="24"/>
          <w:szCs w:val="24"/>
        </w:rPr>
        <w:t xml:space="preserve">и </w:t>
      </w:r>
      <w:r w:rsidR="008C2595" w:rsidRPr="00E1397D">
        <w:rPr>
          <w:rFonts w:ascii="Times New Roman" w:hAnsi="Times New Roman"/>
          <w:sz w:val="24"/>
          <w:szCs w:val="24"/>
        </w:rPr>
        <w:t>Ленинского</w:t>
      </w:r>
      <w:r w:rsidRPr="00E1397D">
        <w:rPr>
          <w:rFonts w:ascii="Times New Roman" w:hAnsi="Times New Roman"/>
          <w:sz w:val="24"/>
          <w:szCs w:val="24"/>
        </w:rPr>
        <w:t xml:space="preserve"> сельского поселения. На расчетный период строительство канализационных очистных сооружений на территории </w:t>
      </w:r>
      <w:r w:rsidR="008C2595" w:rsidRPr="00E1397D">
        <w:rPr>
          <w:rFonts w:ascii="Times New Roman" w:hAnsi="Times New Roman"/>
          <w:sz w:val="24"/>
          <w:szCs w:val="24"/>
        </w:rPr>
        <w:t>Ленинского</w:t>
      </w:r>
      <w:r w:rsidRPr="00E1397D">
        <w:rPr>
          <w:rFonts w:ascii="Times New Roman" w:hAnsi="Times New Roman"/>
          <w:sz w:val="24"/>
          <w:szCs w:val="24"/>
        </w:rPr>
        <w:t xml:space="preserve"> сельского поселения не планируется.</w:t>
      </w:r>
    </w:p>
    <w:p w14:paraId="0163AF13" w14:textId="77777777" w:rsidR="00001DD9" w:rsidRPr="00E1397D" w:rsidRDefault="00001DD9" w:rsidP="00001DD9">
      <w:pPr>
        <w:pStyle w:val="af3"/>
        <w:shd w:val="clear" w:color="auto" w:fill="auto"/>
        <w:spacing w:line="210" w:lineRule="exact"/>
        <w:jc w:val="both"/>
        <w:rPr>
          <w:rFonts w:ascii="Times New Roman" w:hAnsi="Times New Roman" w:cs="Times New Roman"/>
          <w:sz w:val="24"/>
          <w:szCs w:val="24"/>
        </w:rPr>
      </w:pPr>
    </w:p>
    <w:p w14:paraId="68402046" w14:textId="19B33466" w:rsidR="00001DD9" w:rsidRPr="00E1397D" w:rsidRDefault="00001DD9" w:rsidP="00B34BE3">
      <w:pPr>
        <w:pStyle w:val="211"/>
        <w:shd w:val="clear" w:color="auto" w:fill="auto"/>
        <w:tabs>
          <w:tab w:val="left" w:pos="1112"/>
        </w:tabs>
        <w:spacing w:after="0" w:line="276" w:lineRule="auto"/>
        <w:ind w:right="-2"/>
        <w:rPr>
          <w:bCs w:val="0"/>
          <w:color w:val="auto"/>
          <w:sz w:val="24"/>
          <w:szCs w:val="24"/>
        </w:rPr>
      </w:pPr>
      <w:bookmarkStart w:id="6" w:name="bookmark33"/>
      <w:bookmarkStart w:id="7" w:name="bookmark34"/>
      <w:r w:rsidRPr="00E1397D">
        <w:rPr>
          <w:bCs w:val="0"/>
          <w:color w:val="auto"/>
          <w:sz w:val="24"/>
          <w:szCs w:val="24"/>
        </w:rPr>
        <w:t>4.2 Мероприятия по улучшению качества услуг организаций, эксплуатирующих объекты, используемые для утилизации, обезвреживания и захоронения твердых коммунальных отходов</w:t>
      </w:r>
      <w:bookmarkEnd w:id="6"/>
      <w:bookmarkEnd w:id="7"/>
    </w:p>
    <w:p w14:paraId="0AEDF657" w14:textId="77777777" w:rsidR="00E96294" w:rsidRPr="00E1397D" w:rsidRDefault="00E96294" w:rsidP="00001DD9">
      <w:pPr>
        <w:pStyle w:val="211"/>
        <w:shd w:val="clear" w:color="auto" w:fill="auto"/>
        <w:tabs>
          <w:tab w:val="left" w:pos="1112"/>
        </w:tabs>
        <w:spacing w:after="0" w:line="276" w:lineRule="auto"/>
        <w:ind w:left="900" w:right="403"/>
        <w:rPr>
          <w:color w:val="auto"/>
          <w:sz w:val="24"/>
          <w:szCs w:val="24"/>
        </w:rPr>
      </w:pPr>
    </w:p>
    <w:p w14:paraId="22B8FCD6" w14:textId="35990FFD" w:rsidR="009943D7" w:rsidRPr="009943D7" w:rsidRDefault="00501D78" w:rsidP="009943D7">
      <w:pPr>
        <w:pStyle w:val="af5"/>
        <w:spacing w:line="276" w:lineRule="auto"/>
        <w:jc w:val="both"/>
        <w:rPr>
          <w:rFonts w:ascii="Times New Roman" w:hAnsi="Times New Roman"/>
          <w:sz w:val="24"/>
          <w:szCs w:val="24"/>
        </w:rPr>
      </w:pPr>
      <w:r>
        <w:rPr>
          <w:rFonts w:ascii="Times New Roman" w:hAnsi="Times New Roman"/>
          <w:b/>
          <w:sz w:val="24"/>
          <w:szCs w:val="24"/>
        </w:rPr>
        <w:t xml:space="preserve">       </w:t>
      </w:r>
      <w:r w:rsidR="00001DD9" w:rsidRPr="00E1397D">
        <w:rPr>
          <w:rFonts w:ascii="Times New Roman" w:hAnsi="Times New Roman"/>
          <w:b/>
          <w:sz w:val="24"/>
          <w:szCs w:val="24"/>
        </w:rPr>
        <w:t xml:space="preserve">  </w:t>
      </w:r>
      <w:r w:rsidR="009943D7" w:rsidRPr="009943D7">
        <w:rPr>
          <w:rFonts w:ascii="Times New Roman" w:hAnsi="Times New Roman"/>
          <w:sz w:val="24"/>
          <w:szCs w:val="24"/>
        </w:rPr>
        <w:t>На территории Таврического муниципального района действует две системы</w:t>
      </w:r>
      <w:r w:rsidR="009943D7">
        <w:rPr>
          <w:rFonts w:ascii="Times New Roman" w:hAnsi="Times New Roman"/>
          <w:sz w:val="24"/>
          <w:szCs w:val="24"/>
        </w:rPr>
        <w:t xml:space="preserve"> </w:t>
      </w:r>
      <w:proofErr w:type="spellStart"/>
      <w:r w:rsidR="009943D7" w:rsidRPr="009943D7">
        <w:rPr>
          <w:rFonts w:ascii="Times New Roman" w:hAnsi="Times New Roman"/>
          <w:sz w:val="24"/>
          <w:szCs w:val="24"/>
        </w:rPr>
        <w:t>мусороудаления</w:t>
      </w:r>
      <w:proofErr w:type="spellEnd"/>
      <w:r w:rsidR="009943D7" w:rsidRPr="009943D7">
        <w:rPr>
          <w:rFonts w:ascii="Times New Roman" w:hAnsi="Times New Roman"/>
          <w:sz w:val="24"/>
          <w:szCs w:val="24"/>
        </w:rPr>
        <w:t xml:space="preserve">: с использованием бестарного метода и система </w:t>
      </w:r>
      <w:proofErr w:type="spellStart"/>
      <w:r w:rsidR="009943D7" w:rsidRPr="009943D7">
        <w:rPr>
          <w:rFonts w:ascii="Times New Roman" w:hAnsi="Times New Roman"/>
          <w:sz w:val="24"/>
          <w:szCs w:val="24"/>
        </w:rPr>
        <w:t>мусороудаления</w:t>
      </w:r>
      <w:proofErr w:type="spellEnd"/>
      <w:r w:rsidR="009943D7" w:rsidRPr="009943D7">
        <w:rPr>
          <w:rFonts w:ascii="Times New Roman" w:hAnsi="Times New Roman"/>
          <w:sz w:val="24"/>
          <w:szCs w:val="24"/>
        </w:rPr>
        <w:t xml:space="preserve"> в</w:t>
      </w:r>
      <w:r w:rsidR="009943D7">
        <w:rPr>
          <w:rFonts w:ascii="Times New Roman" w:hAnsi="Times New Roman"/>
          <w:sz w:val="24"/>
          <w:szCs w:val="24"/>
        </w:rPr>
        <w:t xml:space="preserve"> </w:t>
      </w:r>
      <w:r w:rsidR="009943D7" w:rsidRPr="009943D7">
        <w:rPr>
          <w:rFonts w:ascii="Times New Roman" w:hAnsi="Times New Roman"/>
          <w:sz w:val="24"/>
          <w:szCs w:val="24"/>
        </w:rPr>
        <w:t>контейнерах.</w:t>
      </w:r>
    </w:p>
    <w:p w14:paraId="123595C5" w14:textId="6003CFA3" w:rsidR="009943D7" w:rsidRPr="009943D7" w:rsidRDefault="00501D78" w:rsidP="009943D7">
      <w:pPr>
        <w:pStyle w:val="af5"/>
        <w:spacing w:line="276" w:lineRule="auto"/>
        <w:jc w:val="both"/>
        <w:rPr>
          <w:rFonts w:ascii="Times New Roman" w:hAnsi="Times New Roman"/>
          <w:sz w:val="24"/>
          <w:szCs w:val="24"/>
        </w:rPr>
      </w:pPr>
      <w:r>
        <w:rPr>
          <w:rFonts w:ascii="Times New Roman" w:hAnsi="Times New Roman"/>
          <w:sz w:val="24"/>
          <w:szCs w:val="24"/>
        </w:rPr>
        <w:t xml:space="preserve">        </w:t>
      </w:r>
      <w:r w:rsidR="009943D7" w:rsidRPr="009943D7">
        <w:rPr>
          <w:rFonts w:ascii="Times New Roman" w:hAnsi="Times New Roman"/>
          <w:sz w:val="24"/>
          <w:szCs w:val="24"/>
        </w:rPr>
        <w:t>В Таврическом районе деятельность по сбору и вывозу отходов осуществляют</w:t>
      </w:r>
      <w:r w:rsidR="009943D7">
        <w:rPr>
          <w:rFonts w:ascii="Times New Roman" w:hAnsi="Times New Roman"/>
          <w:sz w:val="24"/>
          <w:szCs w:val="24"/>
        </w:rPr>
        <w:t xml:space="preserve"> </w:t>
      </w:r>
      <w:r w:rsidR="009943D7" w:rsidRPr="009943D7">
        <w:rPr>
          <w:rFonts w:ascii="Times New Roman" w:hAnsi="Times New Roman"/>
          <w:sz w:val="24"/>
          <w:szCs w:val="24"/>
        </w:rPr>
        <w:t>операторы (региональный оператор) имеющие соответствующие лицензии.</w:t>
      </w:r>
      <w:r w:rsidR="009943D7">
        <w:rPr>
          <w:rFonts w:ascii="Times New Roman" w:hAnsi="Times New Roman"/>
          <w:sz w:val="24"/>
          <w:szCs w:val="24"/>
        </w:rPr>
        <w:t xml:space="preserve"> </w:t>
      </w:r>
      <w:r w:rsidR="009943D7" w:rsidRPr="009943D7">
        <w:rPr>
          <w:rFonts w:ascii="Times New Roman" w:hAnsi="Times New Roman"/>
          <w:sz w:val="24"/>
          <w:szCs w:val="24"/>
        </w:rPr>
        <w:t>Масса ТКО, образующихся на территории Таврического муниципального района</w:t>
      </w:r>
      <w:r w:rsidR="009943D7">
        <w:rPr>
          <w:rFonts w:ascii="Times New Roman" w:hAnsi="Times New Roman"/>
          <w:sz w:val="24"/>
          <w:szCs w:val="24"/>
        </w:rPr>
        <w:t xml:space="preserve"> </w:t>
      </w:r>
      <w:r w:rsidR="009943D7" w:rsidRPr="009943D7">
        <w:rPr>
          <w:rFonts w:ascii="Times New Roman" w:hAnsi="Times New Roman"/>
          <w:sz w:val="24"/>
          <w:szCs w:val="24"/>
        </w:rPr>
        <w:t>Омской области, составляет от 12,5 тыс. т ТКО в 2023 году до 12,0 тыс. т в 2030 году.</w:t>
      </w:r>
    </w:p>
    <w:p w14:paraId="05A26AB2" w14:textId="3CC155C2" w:rsidR="009943D7" w:rsidRPr="009943D7" w:rsidRDefault="00501D78" w:rsidP="009943D7">
      <w:pPr>
        <w:pStyle w:val="af5"/>
        <w:spacing w:line="276" w:lineRule="auto"/>
        <w:jc w:val="both"/>
        <w:rPr>
          <w:rFonts w:ascii="Times New Roman" w:hAnsi="Times New Roman"/>
          <w:sz w:val="24"/>
          <w:szCs w:val="24"/>
        </w:rPr>
      </w:pPr>
      <w:r>
        <w:rPr>
          <w:rFonts w:ascii="Times New Roman" w:hAnsi="Times New Roman"/>
          <w:sz w:val="24"/>
          <w:szCs w:val="24"/>
        </w:rPr>
        <w:t xml:space="preserve">         </w:t>
      </w:r>
      <w:r w:rsidR="009943D7" w:rsidRPr="009943D7">
        <w:rPr>
          <w:rFonts w:ascii="Times New Roman" w:hAnsi="Times New Roman"/>
          <w:sz w:val="24"/>
          <w:szCs w:val="24"/>
        </w:rPr>
        <w:t>На территории Таврического муниципального района система обращения с</w:t>
      </w:r>
      <w:r w:rsidR="009943D7">
        <w:rPr>
          <w:rFonts w:ascii="Times New Roman" w:hAnsi="Times New Roman"/>
          <w:sz w:val="24"/>
          <w:szCs w:val="24"/>
        </w:rPr>
        <w:t xml:space="preserve"> </w:t>
      </w:r>
      <w:r w:rsidR="009943D7" w:rsidRPr="009943D7">
        <w:rPr>
          <w:rFonts w:ascii="Times New Roman" w:hAnsi="Times New Roman"/>
          <w:sz w:val="24"/>
          <w:szCs w:val="24"/>
        </w:rPr>
        <w:t>твердыми коммунальными отходами (далее – ТКО) основана на захоронении всех</w:t>
      </w:r>
      <w:r w:rsidR="009943D7">
        <w:rPr>
          <w:rFonts w:ascii="Times New Roman" w:hAnsi="Times New Roman"/>
          <w:sz w:val="24"/>
          <w:szCs w:val="24"/>
        </w:rPr>
        <w:t xml:space="preserve"> </w:t>
      </w:r>
      <w:r w:rsidR="009943D7" w:rsidRPr="009943D7">
        <w:rPr>
          <w:rFonts w:ascii="Times New Roman" w:hAnsi="Times New Roman"/>
          <w:sz w:val="24"/>
          <w:szCs w:val="24"/>
        </w:rPr>
        <w:t>образующихся отходов на объекте размещения ТКО, включенного в Перечень объектов</w:t>
      </w:r>
      <w:r w:rsidR="009943D7">
        <w:rPr>
          <w:rFonts w:ascii="Times New Roman" w:hAnsi="Times New Roman"/>
          <w:sz w:val="24"/>
          <w:szCs w:val="24"/>
        </w:rPr>
        <w:t xml:space="preserve"> </w:t>
      </w:r>
      <w:r w:rsidR="009943D7" w:rsidRPr="009943D7">
        <w:rPr>
          <w:rFonts w:ascii="Times New Roman" w:hAnsi="Times New Roman"/>
          <w:sz w:val="24"/>
          <w:szCs w:val="24"/>
        </w:rPr>
        <w:t>49</w:t>
      </w:r>
      <w:r w:rsidR="009943D7">
        <w:rPr>
          <w:rFonts w:ascii="Times New Roman" w:hAnsi="Times New Roman"/>
          <w:sz w:val="24"/>
          <w:szCs w:val="24"/>
        </w:rPr>
        <w:t xml:space="preserve"> </w:t>
      </w:r>
      <w:r w:rsidR="009943D7" w:rsidRPr="009943D7">
        <w:rPr>
          <w:rFonts w:ascii="Times New Roman" w:hAnsi="Times New Roman"/>
          <w:sz w:val="24"/>
          <w:szCs w:val="24"/>
        </w:rPr>
        <w:t>размещения ТКО, введенных в эксплуатацию до 1 января 2019 года и не имеющих</w:t>
      </w:r>
      <w:r w:rsidR="009943D7">
        <w:rPr>
          <w:rFonts w:ascii="Times New Roman" w:hAnsi="Times New Roman"/>
          <w:sz w:val="24"/>
          <w:szCs w:val="24"/>
        </w:rPr>
        <w:t xml:space="preserve"> </w:t>
      </w:r>
      <w:r w:rsidR="009943D7" w:rsidRPr="009943D7">
        <w:rPr>
          <w:rFonts w:ascii="Times New Roman" w:hAnsi="Times New Roman"/>
          <w:sz w:val="24"/>
          <w:szCs w:val="24"/>
        </w:rPr>
        <w:t>документации, предусмотренной законодательством Российской Федерации, на</w:t>
      </w:r>
      <w:r w:rsidR="009943D7">
        <w:rPr>
          <w:rFonts w:ascii="Times New Roman" w:hAnsi="Times New Roman"/>
          <w:sz w:val="24"/>
          <w:szCs w:val="24"/>
        </w:rPr>
        <w:t xml:space="preserve"> </w:t>
      </w:r>
      <w:r w:rsidR="009943D7" w:rsidRPr="009943D7">
        <w:rPr>
          <w:rFonts w:ascii="Times New Roman" w:hAnsi="Times New Roman"/>
          <w:sz w:val="24"/>
          <w:szCs w:val="24"/>
        </w:rPr>
        <w:t>территории Омской области (кадастровый номер земельного участка 55:26:211409:819).</w:t>
      </w:r>
    </w:p>
    <w:p w14:paraId="30DA862F" w14:textId="01BA6FF8" w:rsidR="009943D7" w:rsidRPr="009943D7" w:rsidRDefault="00501D78" w:rsidP="009943D7">
      <w:pPr>
        <w:pStyle w:val="af5"/>
        <w:spacing w:line="276" w:lineRule="auto"/>
        <w:jc w:val="both"/>
        <w:rPr>
          <w:rFonts w:ascii="Times New Roman" w:hAnsi="Times New Roman"/>
          <w:sz w:val="24"/>
          <w:szCs w:val="24"/>
        </w:rPr>
      </w:pPr>
      <w:r>
        <w:rPr>
          <w:rFonts w:ascii="Times New Roman" w:hAnsi="Times New Roman"/>
          <w:sz w:val="24"/>
          <w:szCs w:val="24"/>
        </w:rPr>
        <w:t xml:space="preserve">         </w:t>
      </w:r>
      <w:r w:rsidR="009943D7" w:rsidRPr="009943D7">
        <w:rPr>
          <w:rFonts w:ascii="Times New Roman" w:hAnsi="Times New Roman"/>
          <w:sz w:val="24"/>
          <w:szCs w:val="24"/>
        </w:rPr>
        <w:t>На территории МО «Таврический район» осуществляется сбор вторичного сырья.</w:t>
      </w:r>
      <w:r w:rsidR="009943D7">
        <w:rPr>
          <w:rFonts w:ascii="Times New Roman" w:hAnsi="Times New Roman"/>
          <w:sz w:val="24"/>
          <w:szCs w:val="24"/>
        </w:rPr>
        <w:t xml:space="preserve"> </w:t>
      </w:r>
      <w:r w:rsidR="009943D7" w:rsidRPr="009943D7">
        <w:rPr>
          <w:rFonts w:ascii="Times New Roman" w:hAnsi="Times New Roman"/>
          <w:sz w:val="24"/>
          <w:szCs w:val="24"/>
        </w:rPr>
        <w:t>Согласно Территориальной схеме обращения с отходами, в том числе с твердыми</w:t>
      </w:r>
      <w:r w:rsidR="009943D7">
        <w:rPr>
          <w:rFonts w:ascii="Times New Roman" w:hAnsi="Times New Roman"/>
          <w:sz w:val="24"/>
          <w:szCs w:val="24"/>
        </w:rPr>
        <w:t xml:space="preserve"> </w:t>
      </w:r>
      <w:r w:rsidR="009943D7" w:rsidRPr="009943D7">
        <w:rPr>
          <w:rFonts w:ascii="Times New Roman" w:hAnsi="Times New Roman"/>
          <w:sz w:val="24"/>
          <w:szCs w:val="24"/>
        </w:rPr>
        <w:t>коммунальными отходами, Омской области» сбор и удаление коммунальных отходов в</w:t>
      </w:r>
      <w:r w:rsidR="009943D7">
        <w:rPr>
          <w:rFonts w:ascii="Times New Roman" w:hAnsi="Times New Roman"/>
          <w:sz w:val="24"/>
          <w:szCs w:val="24"/>
        </w:rPr>
        <w:t xml:space="preserve"> </w:t>
      </w:r>
      <w:r w:rsidR="009943D7" w:rsidRPr="009943D7">
        <w:rPr>
          <w:rFonts w:ascii="Times New Roman" w:hAnsi="Times New Roman"/>
          <w:sz w:val="24"/>
          <w:szCs w:val="24"/>
        </w:rPr>
        <w:t>МО «Таврический район» осуществляется по планово-регулярной системе в сроки,</w:t>
      </w:r>
      <w:r w:rsidR="009943D7">
        <w:rPr>
          <w:rFonts w:ascii="Times New Roman" w:hAnsi="Times New Roman"/>
          <w:sz w:val="24"/>
          <w:szCs w:val="24"/>
        </w:rPr>
        <w:t xml:space="preserve"> </w:t>
      </w:r>
      <w:r w:rsidR="009943D7" w:rsidRPr="009943D7">
        <w:rPr>
          <w:rFonts w:ascii="Times New Roman" w:hAnsi="Times New Roman"/>
          <w:sz w:val="24"/>
          <w:szCs w:val="24"/>
        </w:rPr>
        <w:t>предусмотренные санитарными правилами по утвержденным графикам. Удаление</w:t>
      </w:r>
      <w:r w:rsidR="009943D7">
        <w:rPr>
          <w:rFonts w:ascii="Times New Roman" w:hAnsi="Times New Roman"/>
          <w:sz w:val="24"/>
          <w:szCs w:val="24"/>
        </w:rPr>
        <w:t xml:space="preserve"> </w:t>
      </w:r>
      <w:r w:rsidR="009943D7" w:rsidRPr="009943D7">
        <w:rPr>
          <w:rFonts w:ascii="Times New Roman" w:hAnsi="Times New Roman"/>
          <w:sz w:val="24"/>
          <w:szCs w:val="24"/>
        </w:rPr>
        <w:t>коммунальных отходов по планово-регулярной системе осуществляется коммунальными</w:t>
      </w:r>
      <w:r w:rsidR="009943D7">
        <w:rPr>
          <w:rFonts w:ascii="Times New Roman" w:hAnsi="Times New Roman"/>
          <w:sz w:val="24"/>
          <w:szCs w:val="24"/>
        </w:rPr>
        <w:t xml:space="preserve"> </w:t>
      </w:r>
      <w:r w:rsidR="009943D7" w:rsidRPr="009943D7">
        <w:rPr>
          <w:rFonts w:ascii="Times New Roman" w:hAnsi="Times New Roman"/>
          <w:sz w:val="24"/>
          <w:szCs w:val="24"/>
        </w:rPr>
        <w:t>предприятиями по уборке на договорных началах. Объемы работ по удалению</w:t>
      </w:r>
      <w:r w:rsidR="009943D7">
        <w:rPr>
          <w:rFonts w:ascii="Times New Roman" w:hAnsi="Times New Roman"/>
          <w:sz w:val="24"/>
          <w:szCs w:val="24"/>
        </w:rPr>
        <w:t xml:space="preserve"> </w:t>
      </w:r>
      <w:r w:rsidR="009943D7" w:rsidRPr="009943D7">
        <w:rPr>
          <w:rFonts w:ascii="Times New Roman" w:hAnsi="Times New Roman"/>
          <w:sz w:val="24"/>
          <w:szCs w:val="24"/>
        </w:rPr>
        <w:t>коммунальных отходов устанавливается на основании фактических объемов образования</w:t>
      </w:r>
      <w:r w:rsidR="009943D7">
        <w:rPr>
          <w:rFonts w:ascii="Times New Roman" w:hAnsi="Times New Roman"/>
          <w:sz w:val="24"/>
          <w:szCs w:val="24"/>
        </w:rPr>
        <w:t xml:space="preserve"> </w:t>
      </w:r>
      <w:r w:rsidR="009943D7" w:rsidRPr="009943D7">
        <w:rPr>
          <w:rFonts w:ascii="Times New Roman" w:hAnsi="Times New Roman"/>
          <w:sz w:val="24"/>
          <w:szCs w:val="24"/>
        </w:rPr>
        <w:t>отходов.</w:t>
      </w:r>
    </w:p>
    <w:p w14:paraId="4A5A928A"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lastRenderedPageBreak/>
        <w:t>Планово-регулярная система включает в себя:</w:t>
      </w:r>
    </w:p>
    <w:p w14:paraId="1C9E9726" w14:textId="629B653C"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1. Организацию накопления (в том числе их раздельного накопления), сбору и</w:t>
      </w:r>
      <w:r>
        <w:rPr>
          <w:rFonts w:ascii="Times New Roman" w:hAnsi="Times New Roman"/>
          <w:sz w:val="24"/>
          <w:szCs w:val="24"/>
        </w:rPr>
        <w:t xml:space="preserve"> </w:t>
      </w:r>
      <w:r w:rsidRPr="009943D7">
        <w:rPr>
          <w:rFonts w:ascii="Times New Roman" w:hAnsi="Times New Roman"/>
          <w:sz w:val="24"/>
          <w:szCs w:val="24"/>
        </w:rPr>
        <w:t>временного хранения коммунальных отходов в местах их образования;</w:t>
      </w:r>
    </w:p>
    <w:p w14:paraId="0B195929"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2. Удаление коммунальных отходов с территорий домовладений и организаций;</w:t>
      </w:r>
    </w:p>
    <w:p w14:paraId="667E30E4"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3. Осуществление обезвреживания и утилизации коммунальных отходов.</w:t>
      </w:r>
    </w:p>
    <w:p w14:paraId="374A6B17" w14:textId="74B6B1DF"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Особо следует отметить экологическую актуальность проблемы обращения с</w:t>
      </w:r>
      <w:r>
        <w:rPr>
          <w:rFonts w:ascii="Times New Roman" w:hAnsi="Times New Roman"/>
          <w:sz w:val="24"/>
          <w:szCs w:val="24"/>
        </w:rPr>
        <w:t xml:space="preserve"> </w:t>
      </w:r>
      <w:r w:rsidRPr="009943D7">
        <w:rPr>
          <w:rFonts w:ascii="Times New Roman" w:hAnsi="Times New Roman"/>
          <w:sz w:val="24"/>
          <w:szCs w:val="24"/>
        </w:rPr>
        <w:t>отходами на территории частного жилого сектора. Население отказывается заключать</w:t>
      </w:r>
      <w:r>
        <w:rPr>
          <w:rFonts w:ascii="Times New Roman" w:hAnsi="Times New Roman"/>
          <w:sz w:val="24"/>
          <w:szCs w:val="24"/>
        </w:rPr>
        <w:t xml:space="preserve"> </w:t>
      </w:r>
      <w:r w:rsidRPr="009943D7">
        <w:rPr>
          <w:rFonts w:ascii="Times New Roman" w:hAnsi="Times New Roman"/>
          <w:sz w:val="24"/>
          <w:szCs w:val="24"/>
        </w:rPr>
        <w:t>договоры со специализированными предприятиями, осуществляющими вывоз твердых</w:t>
      </w:r>
      <w:r>
        <w:rPr>
          <w:rFonts w:ascii="Times New Roman" w:hAnsi="Times New Roman"/>
          <w:sz w:val="24"/>
          <w:szCs w:val="24"/>
        </w:rPr>
        <w:t xml:space="preserve"> </w:t>
      </w:r>
      <w:r w:rsidRPr="009943D7">
        <w:rPr>
          <w:rFonts w:ascii="Times New Roman" w:hAnsi="Times New Roman"/>
          <w:sz w:val="24"/>
          <w:szCs w:val="24"/>
        </w:rPr>
        <w:t>коммунальных отходов, в итоге стихийно образуются несанкционированные свалки.</w:t>
      </w:r>
      <w:r>
        <w:rPr>
          <w:rFonts w:ascii="Times New Roman" w:hAnsi="Times New Roman"/>
          <w:sz w:val="24"/>
          <w:szCs w:val="24"/>
        </w:rPr>
        <w:t xml:space="preserve"> </w:t>
      </w:r>
      <w:r w:rsidRPr="009943D7">
        <w:rPr>
          <w:rFonts w:ascii="Times New Roman" w:hAnsi="Times New Roman"/>
          <w:sz w:val="24"/>
          <w:szCs w:val="24"/>
        </w:rPr>
        <w:t>Несанкционированные свалки коммунальных отходов представляют серьезную</w:t>
      </w:r>
      <w:r>
        <w:rPr>
          <w:rFonts w:ascii="Times New Roman" w:hAnsi="Times New Roman"/>
          <w:sz w:val="24"/>
          <w:szCs w:val="24"/>
        </w:rPr>
        <w:t xml:space="preserve"> </w:t>
      </w:r>
      <w:r w:rsidRPr="009943D7">
        <w:rPr>
          <w:rFonts w:ascii="Times New Roman" w:hAnsi="Times New Roman"/>
          <w:sz w:val="24"/>
          <w:szCs w:val="24"/>
        </w:rPr>
        <w:t>экологическую опасность, так как существенно влияют на все объекты окружающей</w:t>
      </w:r>
      <w:r>
        <w:rPr>
          <w:rFonts w:ascii="Times New Roman" w:hAnsi="Times New Roman"/>
          <w:sz w:val="24"/>
          <w:szCs w:val="24"/>
        </w:rPr>
        <w:t xml:space="preserve"> </w:t>
      </w:r>
      <w:r w:rsidRPr="009943D7">
        <w:rPr>
          <w:rFonts w:ascii="Times New Roman" w:hAnsi="Times New Roman"/>
          <w:sz w:val="24"/>
          <w:szCs w:val="24"/>
        </w:rPr>
        <w:t>среды и являются источником загрязнения атмосферного воздуха, почвы и грунтовых вод</w:t>
      </w:r>
      <w:r>
        <w:rPr>
          <w:rFonts w:ascii="Times New Roman" w:hAnsi="Times New Roman"/>
          <w:sz w:val="24"/>
          <w:szCs w:val="24"/>
        </w:rPr>
        <w:t xml:space="preserve"> </w:t>
      </w:r>
      <w:r w:rsidRPr="009943D7">
        <w:rPr>
          <w:rFonts w:ascii="Times New Roman" w:hAnsi="Times New Roman"/>
          <w:sz w:val="24"/>
          <w:szCs w:val="24"/>
        </w:rPr>
        <w:t xml:space="preserve">(тяжелые металлы, </w:t>
      </w:r>
      <w:proofErr w:type="spellStart"/>
      <w:r w:rsidRPr="009943D7">
        <w:rPr>
          <w:rFonts w:ascii="Times New Roman" w:hAnsi="Times New Roman"/>
          <w:sz w:val="24"/>
          <w:szCs w:val="24"/>
        </w:rPr>
        <w:t>полихлорбифенилы</w:t>
      </w:r>
      <w:proofErr w:type="spellEnd"/>
      <w:r w:rsidRPr="009943D7">
        <w:rPr>
          <w:rFonts w:ascii="Times New Roman" w:hAnsi="Times New Roman"/>
          <w:sz w:val="24"/>
          <w:szCs w:val="24"/>
        </w:rPr>
        <w:t xml:space="preserve">, диоксины, </w:t>
      </w:r>
      <w:proofErr w:type="spellStart"/>
      <w:r w:rsidRPr="009943D7">
        <w:rPr>
          <w:rFonts w:ascii="Times New Roman" w:hAnsi="Times New Roman"/>
          <w:sz w:val="24"/>
          <w:szCs w:val="24"/>
        </w:rPr>
        <w:t>инсектециды</w:t>
      </w:r>
      <w:proofErr w:type="spellEnd"/>
      <w:r w:rsidRPr="009943D7">
        <w:rPr>
          <w:rFonts w:ascii="Times New Roman" w:hAnsi="Times New Roman"/>
          <w:sz w:val="24"/>
          <w:szCs w:val="24"/>
        </w:rPr>
        <w:t xml:space="preserve"> и др.). Эти свалки</w:t>
      </w:r>
      <w:r>
        <w:rPr>
          <w:rFonts w:ascii="Times New Roman" w:hAnsi="Times New Roman"/>
          <w:sz w:val="24"/>
          <w:szCs w:val="24"/>
        </w:rPr>
        <w:t xml:space="preserve"> </w:t>
      </w:r>
      <w:r w:rsidRPr="009943D7">
        <w:rPr>
          <w:rFonts w:ascii="Times New Roman" w:hAnsi="Times New Roman"/>
          <w:sz w:val="24"/>
          <w:szCs w:val="24"/>
        </w:rPr>
        <w:t>являются еще и рассадниками крыс, мышей, насекомых и могут являться источником</w:t>
      </w:r>
      <w:r>
        <w:rPr>
          <w:rFonts w:ascii="Times New Roman" w:hAnsi="Times New Roman"/>
          <w:sz w:val="24"/>
          <w:szCs w:val="24"/>
        </w:rPr>
        <w:t xml:space="preserve"> </w:t>
      </w:r>
      <w:r w:rsidRPr="009943D7">
        <w:rPr>
          <w:rFonts w:ascii="Times New Roman" w:hAnsi="Times New Roman"/>
          <w:sz w:val="24"/>
          <w:szCs w:val="24"/>
        </w:rPr>
        <w:t>инфекционных заболеваний.</w:t>
      </w:r>
    </w:p>
    <w:p w14:paraId="3CFB2CFE"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В рамках санитарной очистки поселения рекомендуется осуществлять:</w:t>
      </w:r>
    </w:p>
    <w:p w14:paraId="30D54E82" w14:textId="0A069E94" w:rsidR="009943D7" w:rsidRPr="009943D7" w:rsidRDefault="009943D7"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Pr="009943D7">
        <w:rPr>
          <w:rFonts w:ascii="Times New Roman" w:hAnsi="Times New Roman"/>
          <w:sz w:val="24"/>
          <w:szCs w:val="24"/>
        </w:rPr>
        <w:t xml:space="preserve"> уборку территорий проводить до 8 часов с поддержанием чистоты и порядка в</w:t>
      </w:r>
      <w:r>
        <w:rPr>
          <w:rFonts w:ascii="Times New Roman" w:hAnsi="Times New Roman"/>
          <w:sz w:val="24"/>
          <w:szCs w:val="24"/>
        </w:rPr>
        <w:t xml:space="preserve"> </w:t>
      </w:r>
      <w:r w:rsidRPr="009943D7">
        <w:rPr>
          <w:rFonts w:ascii="Times New Roman" w:hAnsi="Times New Roman"/>
          <w:sz w:val="24"/>
          <w:szCs w:val="24"/>
        </w:rPr>
        <w:t>течение рабочего дня;</w:t>
      </w:r>
    </w:p>
    <w:p w14:paraId="4617E160" w14:textId="1D9619D6" w:rsidR="009943D7" w:rsidRPr="009943D7" w:rsidRDefault="009943D7"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Pr="009943D7">
        <w:rPr>
          <w:rFonts w:ascii="Times New Roman" w:hAnsi="Times New Roman"/>
          <w:sz w:val="24"/>
          <w:szCs w:val="24"/>
        </w:rPr>
        <w:t xml:space="preserve"> уборку тротуаров, и остановок общественного транспорта проводить до начала</w:t>
      </w:r>
      <w:r>
        <w:rPr>
          <w:rFonts w:ascii="Times New Roman" w:hAnsi="Times New Roman"/>
          <w:sz w:val="24"/>
          <w:szCs w:val="24"/>
        </w:rPr>
        <w:t xml:space="preserve"> </w:t>
      </w:r>
      <w:r w:rsidRPr="009943D7">
        <w:rPr>
          <w:rFonts w:ascii="Times New Roman" w:hAnsi="Times New Roman"/>
          <w:sz w:val="24"/>
          <w:szCs w:val="24"/>
        </w:rPr>
        <w:t>уборки улиц, дорог;</w:t>
      </w:r>
    </w:p>
    <w:p w14:paraId="04C9D4F6" w14:textId="50E6B77C" w:rsidR="009943D7" w:rsidRPr="009943D7" w:rsidRDefault="009943D7"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Pr="009943D7">
        <w:rPr>
          <w:rFonts w:ascii="Times New Roman" w:hAnsi="Times New Roman"/>
          <w:sz w:val="24"/>
          <w:szCs w:val="24"/>
        </w:rPr>
        <w:t xml:space="preserve"> уборку дворовых территорий, мест массового пребывания людей (подходы к</w:t>
      </w:r>
      <w:r>
        <w:rPr>
          <w:rFonts w:ascii="Times New Roman" w:hAnsi="Times New Roman"/>
          <w:sz w:val="24"/>
          <w:szCs w:val="24"/>
        </w:rPr>
        <w:t xml:space="preserve"> </w:t>
      </w:r>
      <w:r w:rsidRPr="009943D7">
        <w:rPr>
          <w:rFonts w:ascii="Times New Roman" w:hAnsi="Times New Roman"/>
          <w:sz w:val="24"/>
          <w:szCs w:val="24"/>
        </w:rPr>
        <w:t>торговым предприятиям, территории рынков, торговых зон) производить в течение всего</w:t>
      </w:r>
      <w:r>
        <w:rPr>
          <w:rFonts w:ascii="Times New Roman" w:hAnsi="Times New Roman"/>
          <w:sz w:val="24"/>
          <w:szCs w:val="24"/>
        </w:rPr>
        <w:t xml:space="preserve"> </w:t>
      </w:r>
      <w:r w:rsidRPr="009943D7">
        <w:rPr>
          <w:rFonts w:ascii="Times New Roman" w:hAnsi="Times New Roman"/>
          <w:sz w:val="24"/>
          <w:szCs w:val="24"/>
        </w:rPr>
        <w:t>рабочего дня;</w:t>
      </w:r>
    </w:p>
    <w:p w14:paraId="4D0B16C6" w14:textId="23C6567F"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соблюдать режим производства уборочных работ на проезжей части улиц и</w:t>
      </w:r>
      <w:r>
        <w:rPr>
          <w:rFonts w:ascii="Times New Roman" w:hAnsi="Times New Roman"/>
          <w:sz w:val="24"/>
          <w:szCs w:val="24"/>
        </w:rPr>
        <w:t xml:space="preserve"> </w:t>
      </w:r>
      <w:r w:rsidR="009943D7" w:rsidRPr="009943D7">
        <w:rPr>
          <w:rFonts w:ascii="Times New Roman" w:hAnsi="Times New Roman"/>
          <w:sz w:val="24"/>
          <w:szCs w:val="24"/>
        </w:rPr>
        <w:t>проездов, тротуаров и дворовых территорий должны обеспечить движение транспортных</w:t>
      </w:r>
      <w:r>
        <w:rPr>
          <w:rFonts w:ascii="Times New Roman" w:hAnsi="Times New Roman"/>
          <w:sz w:val="24"/>
          <w:szCs w:val="24"/>
        </w:rPr>
        <w:t xml:space="preserve"> </w:t>
      </w:r>
      <w:r w:rsidR="009943D7" w:rsidRPr="009943D7">
        <w:rPr>
          <w:rFonts w:ascii="Times New Roman" w:hAnsi="Times New Roman"/>
          <w:sz w:val="24"/>
          <w:szCs w:val="24"/>
        </w:rPr>
        <w:t>средств и пешеходов независимо от погодных условий;</w:t>
      </w:r>
    </w:p>
    <w:p w14:paraId="4942CBFD" w14:textId="06445C14"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уборку объектов, территорию которых невозможно убирать механизированным</w:t>
      </w:r>
      <w:r>
        <w:rPr>
          <w:rFonts w:ascii="Times New Roman" w:hAnsi="Times New Roman"/>
          <w:sz w:val="24"/>
          <w:szCs w:val="24"/>
        </w:rPr>
        <w:t xml:space="preserve"> </w:t>
      </w:r>
      <w:r w:rsidR="009943D7" w:rsidRPr="009943D7">
        <w:rPr>
          <w:rFonts w:ascii="Times New Roman" w:hAnsi="Times New Roman"/>
          <w:sz w:val="24"/>
          <w:szCs w:val="24"/>
        </w:rPr>
        <w:t>способом (из–за недостаточной ширины либо сложной конфигурации), производится</w:t>
      </w:r>
      <w:r>
        <w:rPr>
          <w:rFonts w:ascii="Times New Roman" w:hAnsi="Times New Roman"/>
          <w:sz w:val="24"/>
          <w:szCs w:val="24"/>
        </w:rPr>
        <w:t xml:space="preserve"> </w:t>
      </w:r>
      <w:r w:rsidR="009943D7" w:rsidRPr="009943D7">
        <w:rPr>
          <w:rFonts w:ascii="Times New Roman" w:hAnsi="Times New Roman"/>
          <w:sz w:val="24"/>
          <w:szCs w:val="24"/>
        </w:rPr>
        <w:t>вручную;</w:t>
      </w:r>
    </w:p>
    <w:p w14:paraId="033892C3" w14:textId="66EE9CC1"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уборку территорий частного домовладения (включая хозяйственные проезды)</w:t>
      </w:r>
      <w:r>
        <w:rPr>
          <w:rFonts w:ascii="Times New Roman" w:hAnsi="Times New Roman"/>
          <w:sz w:val="24"/>
          <w:szCs w:val="24"/>
        </w:rPr>
        <w:t xml:space="preserve"> </w:t>
      </w:r>
      <w:r w:rsidR="009943D7" w:rsidRPr="009943D7">
        <w:rPr>
          <w:rFonts w:ascii="Times New Roman" w:hAnsi="Times New Roman"/>
          <w:sz w:val="24"/>
          <w:szCs w:val="24"/>
        </w:rPr>
        <w:t>осуществлять по периметру строения, огражденного участка земли либо в створе, до</w:t>
      </w:r>
      <w:r>
        <w:rPr>
          <w:rFonts w:ascii="Times New Roman" w:hAnsi="Times New Roman"/>
          <w:sz w:val="24"/>
          <w:szCs w:val="24"/>
        </w:rPr>
        <w:t xml:space="preserve"> </w:t>
      </w:r>
      <w:r w:rsidR="009943D7" w:rsidRPr="009943D7">
        <w:rPr>
          <w:rFonts w:ascii="Times New Roman" w:hAnsi="Times New Roman"/>
          <w:sz w:val="24"/>
          <w:szCs w:val="24"/>
        </w:rPr>
        <w:t>проезжей части дороги;</w:t>
      </w:r>
    </w:p>
    <w:p w14:paraId="6B7F13E0" w14:textId="10D4AD9E"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общую очистку территории от мусора, накопившегося за зимний период</w:t>
      </w:r>
      <w:r>
        <w:rPr>
          <w:rFonts w:ascii="Times New Roman" w:hAnsi="Times New Roman"/>
          <w:sz w:val="24"/>
          <w:szCs w:val="24"/>
        </w:rPr>
        <w:t xml:space="preserve"> </w:t>
      </w:r>
      <w:r w:rsidR="009943D7" w:rsidRPr="009943D7">
        <w:rPr>
          <w:rFonts w:ascii="Times New Roman" w:hAnsi="Times New Roman"/>
          <w:sz w:val="24"/>
          <w:szCs w:val="24"/>
        </w:rPr>
        <w:t>времени, и его вывоз на свалки производить после таяния снега, до 1 мая;</w:t>
      </w:r>
    </w:p>
    <w:p w14:paraId="04B24BEC" w14:textId="4CEC6D55"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на площадях и улицах в садах и парках, на рынках, остановках общественного</w:t>
      </w:r>
      <w:r>
        <w:rPr>
          <w:rFonts w:ascii="Times New Roman" w:hAnsi="Times New Roman"/>
          <w:sz w:val="24"/>
          <w:szCs w:val="24"/>
        </w:rPr>
        <w:t xml:space="preserve"> </w:t>
      </w:r>
      <w:r w:rsidR="009943D7" w:rsidRPr="009943D7">
        <w:rPr>
          <w:rFonts w:ascii="Times New Roman" w:hAnsi="Times New Roman"/>
          <w:sz w:val="24"/>
          <w:szCs w:val="24"/>
        </w:rPr>
        <w:t>транспорта, у входа в магазины, предприятия сферы обслуживания, офисные помещения</w:t>
      </w:r>
      <w:r>
        <w:rPr>
          <w:rFonts w:ascii="Times New Roman" w:hAnsi="Times New Roman"/>
          <w:sz w:val="24"/>
          <w:szCs w:val="24"/>
        </w:rPr>
        <w:t xml:space="preserve"> </w:t>
      </w:r>
      <w:r w:rsidR="009943D7" w:rsidRPr="009943D7">
        <w:rPr>
          <w:rFonts w:ascii="Times New Roman" w:hAnsi="Times New Roman"/>
          <w:sz w:val="24"/>
          <w:szCs w:val="24"/>
        </w:rPr>
        <w:t>юридических и физических лиц, имеющих отдельные входы, у объектов с</w:t>
      </w:r>
      <w:r>
        <w:rPr>
          <w:rFonts w:ascii="Times New Roman" w:hAnsi="Times New Roman"/>
          <w:sz w:val="24"/>
          <w:szCs w:val="24"/>
        </w:rPr>
        <w:t xml:space="preserve"> </w:t>
      </w:r>
      <w:r w:rsidR="009943D7" w:rsidRPr="009943D7">
        <w:rPr>
          <w:rFonts w:ascii="Times New Roman" w:hAnsi="Times New Roman"/>
          <w:sz w:val="24"/>
          <w:szCs w:val="24"/>
        </w:rPr>
        <w:t>кратковременным сроком эксплуатации и установить в достаточном количестве урны для</w:t>
      </w:r>
      <w:r>
        <w:rPr>
          <w:rFonts w:ascii="Times New Roman" w:hAnsi="Times New Roman"/>
          <w:sz w:val="24"/>
          <w:szCs w:val="24"/>
        </w:rPr>
        <w:t xml:space="preserve"> </w:t>
      </w:r>
      <w:r w:rsidR="009943D7" w:rsidRPr="009943D7">
        <w:rPr>
          <w:rFonts w:ascii="Times New Roman" w:hAnsi="Times New Roman"/>
          <w:sz w:val="24"/>
          <w:szCs w:val="24"/>
        </w:rPr>
        <w:t>мусора;</w:t>
      </w:r>
      <w:r>
        <w:rPr>
          <w:rFonts w:ascii="Times New Roman" w:hAnsi="Times New Roman"/>
          <w:sz w:val="24"/>
          <w:szCs w:val="24"/>
        </w:rPr>
        <w:t xml:space="preserve"> </w:t>
      </w:r>
    </w:p>
    <w:p w14:paraId="1ABAC714" w14:textId="02B05017"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осуществлять уборку и вывоз снежных масс с проезжей части улиц, тротуаров,</w:t>
      </w:r>
      <w:r>
        <w:rPr>
          <w:rFonts w:ascii="Times New Roman" w:hAnsi="Times New Roman"/>
          <w:sz w:val="24"/>
          <w:szCs w:val="24"/>
        </w:rPr>
        <w:t xml:space="preserve"> </w:t>
      </w:r>
      <w:r w:rsidR="009943D7" w:rsidRPr="009943D7">
        <w:rPr>
          <w:rFonts w:ascii="Times New Roman" w:hAnsi="Times New Roman"/>
          <w:sz w:val="24"/>
          <w:szCs w:val="24"/>
        </w:rPr>
        <w:t>проездов;</w:t>
      </w:r>
    </w:p>
    <w:p w14:paraId="49473114" w14:textId="6BFF126B"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мероприятия по подготовке уборочной техники к работе в зимний период, а</w:t>
      </w:r>
      <w:r>
        <w:rPr>
          <w:rFonts w:ascii="Times New Roman" w:hAnsi="Times New Roman"/>
          <w:sz w:val="24"/>
          <w:szCs w:val="24"/>
        </w:rPr>
        <w:t xml:space="preserve"> </w:t>
      </w:r>
      <w:r w:rsidR="009943D7" w:rsidRPr="009943D7">
        <w:rPr>
          <w:rFonts w:ascii="Times New Roman" w:hAnsi="Times New Roman"/>
          <w:sz w:val="24"/>
          <w:szCs w:val="24"/>
        </w:rPr>
        <w:t>также мест для приема снежных масс рекомендуется проводить в срок до 1 октября</w:t>
      </w:r>
      <w:r>
        <w:rPr>
          <w:rFonts w:ascii="Times New Roman" w:hAnsi="Times New Roman"/>
          <w:sz w:val="24"/>
          <w:szCs w:val="24"/>
        </w:rPr>
        <w:t xml:space="preserve"> </w:t>
      </w:r>
      <w:r w:rsidR="009943D7" w:rsidRPr="009943D7">
        <w:rPr>
          <w:rFonts w:ascii="Times New Roman" w:hAnsi="Times New Roman"/>
          <w:sz w:val="24"/>
          <w:szCs w:val="24"/>
        </w:rPr>
        <w:t>текущего года;</w:t>
      </w:r>
    </w:p>
    <w:p w14:paraId="6F2701FB" w14:textId="4D16C4BF"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вывоз мусора из мусорных контейнеров и закрытых мусоросборников</w:t>
      </w:r>
      <w:r>
        <w:rPr>
          <w:rFonts w:ascii="Times New Roman" w:hAnsi="Times New Roman"/>
          <w:sz w:val="24"/>
          <w:szCs w:val="24"/>
        </w:rPr>
        <w:t xml:space="preserve"> </w:t>
      </w:r>
      <w:r w:rsidR="009943D7" w:rsidRPr="009943D7">
        <w:rPr>
          <w:rFonts w:ascii="Times New Roman" w:hAnsi="Times New Roman"/>
          <w:sz w:val="24"/>
          <w:szCs w:val="24"/>
        </w:rPr>
        <w:t>производить не реже одного раза в сутки;</w:t>
      </w:r>
    </w:p>
    <w:p w14:paraId="4683EE19" w14:textId="53663ED5" w:rsidR="009943D7" w:rsidRPr="009943D7" w:rsidRDefault="009A5672" w:rsidP="009943D7">
      <w:pPr>
        <w:pStyle w:val="af5"/>
        <w:spacing w:line="276" w:lineRule="auto"/>
        <w:jc w:val="both"/>
        <w:rPr>
          <w:rFonts w:ascii="Times New Roman" w:hAnsi="Times New Roman"/>
          <w:sz w:val="24"/>
          <w:szCs w:val="24"/>
        </w:rPr>
      </w:pPr>
      <w:r>
        <w:rPr>
          <w:rFonts w:ascii="Times New Roman" w:hAnsi="Times New Roman" w:hint="eastAsia"/>
          <w:sz w:val="24"/>
          <w:szCs w:val="24"/>
        </w:rPr>
        <w:t>-</w:t>
      </w:r>
      <w:r w:rsidR="009943D7" w:rsidRPr="009943D7">
        <w:rPr>
          <w:rFonts w:ascii="Times New Roman" w:hAnsi="Times New Roman"/>
          <w:sz w:val="24"/>
          <w:szCs w:val="24"/>
        </w:rPr>
        <w:t xml:space="preserve"> обеспечить жилую застройку централизованным отоплением.</w:t>
      </w:r>
    </w:p>
    <w:p w14:paraId="275A802C" w14:textId="73100602" w:rsidR="009943D7" w:rsidRPr="009943D7" w:rsidRDefault="00501D78" w:rsidP="009943D7">
      <w:pPr>
        <w:pStyle w:val="af5"/>
        <w:spacing w:line="276" w:lineRule="auto"/>
        <w:jc w:val="both"/>
        <w:rPr>
          <w:rFonts w:ascii="Times New Roman" w:hAnsi="Times New Roman"/>
          <w:sz w:val="24"/>
          <w:szCs w:val="24"/>
        </w:rPr>
      </w:pPr>
      <w:r>
        <w:rPr>
          <w:rFonts w:ascii="Times New Roman" w:hAnsi="Times New Roman"/>
          <w:sz w:val="24"/>
          <w:szCs w:val="24"/>
        </w:rPr>
        <w:lastRenderedPageBreak/>
        <w:t xml:space="preserve">          </w:t>
      </w:r>
      <w:r w:rsidR="009943D7" w:rsidRPr="009943D7">
        <w:rPr>
          <w:rFonts w:ascii="Times New Roman" w:hAnsi="Times New Roman"/>
          <w:sz w:val="24"/>
          <w:szCs w:val="24"/>
        </w:rPr>
        <w:t>При складировании твердых коммунальных отходов (ТКО) 4–5 классов опасности</w:t>
      </w:r>
      <w:r w:rsidR="009A5672">
        <w:rPr>
          <w:rFonts w:ascii="Times New Roman" w:hAnsi="Times New Roman"/>
          <w:sz w:val="24"/>
          <w:szCs w:val="24"/>
        </w:rPr>
        <w:t xml:space="preserve"> </w:t>
      </w:r>
      <w:r w:rsidR="009943D7" w:rsidRPr="009943D7">
        <w:rPr>
          <w:rFonts w:ascii="Times New Roman" w:hAnsi="Times New Roman"/>
          <w:sz w:val="24"/>
          <w:szCs w:val="24"/>
        </w:rPr>
        <w:t>необходимо соблюдать определенные правила во избежание негативных последствий для</w:t>
      </w:r>
      <w:r w:rsidR="009A5672">
        <w:rPr>
          <w:rFonts w:ascii="Times New Roman" w:hAnsi="Times New Roman"/>
          <w:sz w:val="24"/>
          <w:szCs w:val="24"/>
        </w:rPr>
        <w:t xml:space="preserve"> </w:t>
      </w:r>
      <w:r w:rsidR="009943D7" w:rsidRPr="009943D7">
        <w:rPr>
          <w:rFonts w:ascii="Times New Roman" w:hAnsi="Times New Roman"/>
          <w:sz w:val="24"/>
          <w:szCs w:val="24"/>
        </w:rPr>
        <w:t>населения.</w:t>
      </w:r>
    </w:p>
    <w:p w14:paraId="304946D9" w14:textId="37E4298D" w:rsidR="009943D7" w:rsidRPr="009943D7" w:rsidRDefault="00501D78" w:rsidP="009943D7">
      <w:pPr>
        <w:pStyle w:val="af5"/>
        <w:spacing w:line="276" w:lineRule="auto"/>
        <w:jc w:val="both"/>
        <w:rPr>
          <w:rFonts w:ascii="Times New Roman" w:hAnsi="Times New Roman"/>
          <w:sz w:val="24"/>
          <w:szCs w:val="24"/>
        </w:rPr>
      </w:pPr>
      <w:r>
        <w:rPr>
          <w:rFonts w:ascii="Times New Roman" w:hAnsi="Times New Roman"/>
          <w:sz w:val="24"/>
          <w:szCs w:val="24"/>
        </w:rPr>
        <w:t xml:space="preserve">         </w:t>
      </w:r>
      <w:r w:rsidR="009943D7" w:rsidRPr="009943D7">
        <w:rPr>
          <w:rFonts w:ascii="Times New Roman" w:hAnsi="Times New Roman"/>
          <w:sz w:val="24"/>
          <w:szCs w:val="24"/>
        </w:rPr>
        <w:t>Для обеспечения безопасности эксплуатации полигона ТКО обязательно</w:t>
      </w:r>
      <w:r w:rsidR="009A5672">
        <w:rPr>
          <w:rFonts w:ascii="Times New Roman" w:hAnsi="Times New Roman"/>
          <w:sz w:val="24"/>
          <w:szCs w:val="24"/>
        </w:rPr>
        <w:t xml:space="preserve"> </w:t>
      </w:r>
      <w:r w:rsidR="009943D7" w:rsidRPr="009943D7">
        <w:rPr>
          <w:rFonts w:ascii="Times New Roman" w:hAnsi="Times New Roman"/>
          <w:sz w:val="24"/>
          <w:szCs w:val="24"/>
        </w:rPr>
        <w:t>проведение комплекса мероприятий, прежде всего, обваловка полигона по периметру.</w:t>
      </w:r>
      <w:r w:rsidR="009A5672">
        <w:rPr>
          <w:rFonts w:ascii="Times New Roman" w:hAnsi="Times New Roman"/>
          <w:sz w:val="24"/>
          <w:szCs w:val="24"/>
        </w:rPr>
        <w:t xml:space="preserve"> </w:t>
      </w:r>
      <w:r w:rsidR="009943D7" w:rsidRPr="009943D7">
        <w:rPr>
          <w:rFonts w:ascii="Times New Roman" w:hAnsi="Times New Roman"/>
          <w:sz w:val="24"/>
          <w:szCs w:val="24"/>
        </w:rPr>
        <w:t xml:space="preserve">Рекультивация должна носить </w:t>
      </w:r>
      <w:proofErr w:type="spellStart"/>
      <w:r w:rsidR="009943D7" w:rsidRPr="009943D7">
        <w:rPr>
          <w:rFonts w:ascii="Times New Roman" w:hAnsi="Times New Roman"/>
          <w:sz w:val="24"/>
          <w:szCs w:val="24"/>
        </w:rPr>
        <w:t>санитарно</w:t>
      </w:r>
      <w:proofErr w:type="spellEnd"/>
      <w:r w:rsidR="009943D7" w:rsidRPr="009943D7">
        <w:rPr>
          <w:rFonts w:ascii="Times New Roman" w:hAnsi="Times New Roman"/>
          <w:sz w:val="24"/>
          <w:szCs w:val="24"/>
        </w:rPr>
        <w:t>–эпидемиологическое и эстетическое</w:t>
      </w:r>
      <w:r w:rsidR="009A5672">
        <w:rPr>
          <w:rFonts w:ascii="Times New Roman" w:hAnsi="Times New Roman"/>
          <w:sz w:val="24"/>
          <w:szCs w:val="24"/>
        </w:rPr>
        <w:t xml:space="preserve"> </w:t>
      </w:r>
      <w:r w:rsidR="009943D7" w:rsidRPr="009943D7">
        <w:rPr>
          <w:rFonts w:ascii="Times New Roman" w:hAnsi="Times New Roman"/>
          <w:sz w:val="24"/>
          <w:szCs w:val="24"/>
        </w:rPr>
        <w:t>направление. Работы по рекультивации должны включать выравнивание свалки,</w:t>
      </w:r>
      <w:r w:rsidR="009A5672">
        <w:rPr>
          <w:rFonts w:ascii="Times New Roman" w:hAnsi="Times New Roman"/>
          <w:sz w:val="24"/>
          <w:szCs w:val="24"/>
        </w:rPr>
        <w:t xml:space="preserve"> </w:t>
      </w:r>
      <w:r w:rsidR="009943D7" w:rsidRPr="009943D7">
        <w:rPr>
          <w:rFonts w:ascii="Times New Roman" w:hAnsi="Times New Roman"/>
          <w:sz w:val="24"/>
          <w:szCs w:val="24"/>
        </w:rPr>
        <w:t xml:space="preserve">прикатывание свалочного грунта и засыпку его чистым </w:t>
      </w:r>
      <w:proofErr w:type="spellStart"/>
      <w:r w:rsidR="009943D7" w:rsidRPr="009943D7">
        <w:rPr>
          <w:rFonts w:ascii="Times New Roman" w:hAnsi="Times New Roman"/>
          <w:sz w:val="24"/>
          <w:szCs w:val="24"/>
        </w:rPr>
        <w:t>почвогрунтом</w:t>
      </w:r>
      <w:proofErr w:type="spellEnd"/>
      <w:r w:rsidR="009943D7" w:rsidRPr="009943D7">
        <w:rPr>
          <w:rFonts w:ascii="Times New Roman" w:hAnsi="Times New Roman"/>
          <w:sz w:val="24"/>
          <w:szCs w:val="24"/>
        </w:rPr>
        <w:t>.</w:t>
      </w:r>
      <w:r w:rsidR="009A5672">
        <w:rPr>
          <w:rFonts w:ascii="Times New Roman" w:hAnsi="Times New Roman"/>
          <w:sz w:val="24"/>
          <w:szCs w:val="24"/>
        </w:rPr>
        <w:t xml:space="preserve"> </w:t>
      </w:r>
      <w:r w:rsidR="009943D7" w:rsidRPr="009943D7">
        <w:rPr>
          <w:rFonts w:ascii="Times New Roman" w:hAnsi="Times New Roman"/>
          <w:sz w:val="24"/>
          <w:szCs w:val="24"/>
        </w:rPr>
        <w:t>Свалка является объектом, потенциально опасным для окружающей среды.</w:t>
      </w:r>
    </w:p>
    <w:p w14:paraId="062FBDEA"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Основными видами загрязнения являются:</w:t>
      </w:r>
    </w:p>
    <w:p w14:paraId="70956DA1"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 загрязнение атмосферного воздуха;</w:t>
      </w:r>
    </w:p>
    <w:p w14:paraId="2F9BBF76"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 загрязнение почвы;</w:t>
      </w:r>
    </w:p>
    <w:p w14:paraId="050CE305" w14:textId="77777777" w:rsidR="009943D7" w:rsidRPr="009943D7" w:rsidRDefault="009943D7" w:rsidP="009943D7">
      <w:pPr>
        <w:pStyle w:val="af5"/>
        <w:spacing w:line="276" w:lineRule="auto"/>
        <w:jc w:val="both"/>
        <w:rPr>
          <w:rFonts w:ascii="Times New Roman" w:hAnsi="Times New Roman"/>
          <w:sz w:val="24"/>
          <w:szCs w:val="24"/>
        </w:rPr>
      </w:pPr>
      <w:r w:rsidRPr="009943D7">
        <w:rPr>
          <w:rFonts w:ascii="Times New Roman" w:hAnsi="Times New Roman"/>
          <w:sz w:val="24"/>
          <w:szCs w:val="24"/>
        </w:rPr>
        <w:t>– загрязнение водного бассейна.</w:t>
      </w:r>
    </w:p>
    <w:p w14:paraId="3AF4F9AA" w14:textId="2ABEB538" w:rsidR="009943D7" w:rsidRDefault="00501D78" w:rsidP="009943D7">
      <w:pPr>
        <w:pStyle w:val="af5"/>
        <w:spacing w:line="276" w:lineRule="auto"/>
        <w:jc w:val="both"/>
        <w:rPr>
          <w:rFonts w:ascii="Times New Roman" w:hAnsi="Times New Roman"/>
          <w:sz w:val="24"/>
          <w:szCs w:val="24"/>
        </w:rPr>
      </w:pPr>
      <w:r>
        <w:rPr>
          <w:rFonts w:ascii="Times New Roman" w:hAnsi="Times New Roman"/>
          <w:sz w:val="24"/>
          <w:szCs w:val="24"/>
        </w:rPr>
        <w:t xml:space="preserve">          </w:t>
      </w:r>
      <w:r w:rsidR="009943D7" w:rsidRPr="009943D7">
        <w:rPr>
          <w:rFonts w:ascii="Times New Roman" w:hAnsi="Times New Roman"/>
          <w:sz w:val="24"/>
          <w:szCs w:val="24"/>
        </w:rPr>
        <w:t>С целью уменьшения загрязнения атмосферного воздуха, поверхностных и</w:t>
      </w:r>
      <w:r w:rsidR="009A5672">
        <w:rPr>
          <w:rFonts w:ascii="Times New Roman" w:hAnsi="Times New Roman"/>
          <w:sz w:val="24"/>
          <w:szCs w:val="24"/>
        </w:rPr>
        <w:t xml:space="preserve"> </w:t>
      </w:r>
      <w:r w:rsidR="009943D7" w:rsidRPr="009943D7">
        <w:rPr>
          <w:rFonts w:ascii="Times New Roman" w:hAnsi="Times New Roman"/>
          <w:sz w:val="24"/>
          <w:szCs w:val="24"/>
        </w:rPr>
        <w:t>грунтовых вод, а также предотвращения аварийных ситуаций при эксплуатации полигона</w:t>
      </w:r>
      <w:r w:rsidR="009A5672">
        <w:rPr>
          <w:rFonts w:ascii="Times New Roman" w:hAnsi="Times New Roman"/>
          <w:sz w:val="24"/>
          <w:szCs w:val="24"/>
        </w:rPr>
        <w:t xml:space="preserve"> </w:t>
      </w:r>
      <w:r w:rsidR="009943D7" w:rsidRPr="009943D7">
        <w:rPr>
          <w:rFonts w:ascii="Times New Roman" w:hAnsi="Times New Roman"/>
          <w:sz w:val="24"/>
          <w:szCs w:val="24"/>
        </w:rPr>
        <w:t>необходимо предусмотреть технические решения, позволяющие минимизировать вредное</w:t>
      </w:r>
      <w:r w:rsidR="009A5672">
        <w:rPr>
          <w:rFonts w:ascii="Times New Roman" w:hAnsi="Times New Roman"/>
          <w:sz w:val="24"/>
          <w:szCs w:val="24"/>
        </w:rPr>
        <w:t xml:space="preserve"> </w:t>
      </w:r>
      <w:r w:rsidR="009943D7" w:rsidRPr="009943D7">
        <w:rPr>
          <w:rFonts w:ascii="Times New Roman" w:hAnsi="Times New Roman"/>
          <w:sz w:val="24"/>
          <w:szCs w:val="24"/>
        </w:rPr>
        <w:t>воздействие окружающую среду и предотвратить возникновение аварийных ситуаций.</w:t>
      </w:r>
    </w:p>
    <w:p w14:paraId="0D627762" w14:textId="77777777" w:rsidR="009943D7" w:rsidRPr="009943D7" w:rsidRDefault="009943D7" w:rsidP="009943D7">
      <w:pPr>
        <w:pStyle w:val="af5"/>
        <w:spacing w:line="276" w:lineRule="auto"/>
        <w:jc w:val="both"/>
        <w:rPr>
          <w:rFonts w:ascii="Times New Roman" w:hAnsi="Times New Roman"/>
          <w:sz w:val="24"/>
          <w:szCs w:val="24"/>
        </w:rPr>
      </w:pPr>
    </w:p>
    <w:p w14:paraId="3CDFFF28" w14:textId="66100D71" w:rsidR="00001DD9" w:rsidRPr="00E1397D" w:rsidRDefault="00001DD9" w:rsidP="00050F87">
      <w:pPr>
        <w:pStyle w:val="211"/>
        <w:shd w:val="clear" w:color="auto" w:fill="auto"/>
        <w:tabs>
          <w:tab w:val="left" w:pos="976"/>
        </w:tabs>
        <w:spacing w:after="60" w:line="370" w:lineRule="exact"/>
        <w:ind w:right="-143"/>
        <w:jc w:val="left"/>
        <w:rPr>
          <w:bCs w:val="0"/>
          <w:color w:val="auto"/>
          <w:sz w:val="24"/>
          <w:szCs w:val="24"/>
        </w:rPr>
      </w:pPr>
      <w:r w:rsidRPr="00E1397D">
        <w:rPr>
          <w:bCs w:val="0"/>
          <w:color w:val="auto"/>
          <w:sz w:val="24"/>
          <w:szCs w:val="24"/>
        </w:rPr>
        <w:t>4.3 Мероприятия направленные на повышение надежности газо-, электро-, тепло-, водоснабжения и водоотведения и качества коммунальных ресурсов</w:t>
      </w:r>
    </w:p>
    <w:p w14:paraId="10E09DD7" w14:textId="77777777" w:rsidR="00E96294" w:rsidRPr="00E1397D" w:rsidRDefault="00E96294" w:rsidP="00001DD9">
      <w:pPr>
        <w:pStyle w:val="211"/>
        <w:shd w:val="clear" w:color="auto" w:fill="auto"/>
        <w:tabs>
          <w:tab w:val="left" w:pos="976"/>
        </w:tabs>
        <w:spacing w:after="60" w:line="370" w:lineRule="exact"/>
        <w:ind w:right="400"/>
        <w:rPr>
          <w:color w:val="auto"/>
          <w:sz w:val="24"/>
          <w:szCs w:val="24"/>
        </w:rPr>
      </w:pPr>
    </w:p>
    <w:p w14:paraId="784C74C6" w14:textId="77777777" w:rsidR="00001DD9" w:rsidRPr="00E1397D" w:rsidRDefault="00001DD9" w:rsidP="00001DD9">
      <w:pPr>
        <w:pStyle w:val="210"/>
        <w:shd w:val="clear" w:color="auto" w:fill="auto"/>
        <w:spacing w:before="0" w:after="0" w:line="276" w:lineRule="auto"/>
        <w:ind w:left="380" w:firstLine="700"/>
        <w:jc w:val="both"/>
        <w:rPr>
          <w:rFonts w:ascii="Times New Roman" w:hAnsi="Times New Roman" w:cs="Times New Roman"/>
          <w:sz w:val="24"/>
          <w:szCs w:val="24"/>
        </w:rPr>
      </w:pPr>
      <w:r w:rsidRPr="00E1397D">
        <w:rPr>
          <w:rFonts w:ascii="Times New Roman" w:hAnsi="Times New Roman" w:cs="Times New Roman"/>
          <w:sz w:val="24"/>
          <w:szCs w:val="24"/>
        </w:rPr>
        <w:t xml:space="preserve">К мероприятиям, направленным на повышение надежности газо-, электро-, </w:t>
      </w:r>
      <w:proofErr w:type="gramStart"/>
      <w:r w:rsidRPr="00E1397D">
        <w:rPr>
          <w:rFonts w:ascii="Times New Roman" w:hAnsi="Times New Roman" w:cs="Times New Roman"/>
          <w:sz w:val="24"/>
          <w:szCs w:val="24"/>
        </w:rPr>
        <w:t>тепло-, водоснабжения и водоотведения и качества коммунальных ресурсов</w:t>
      </w:r>
      <w:proofErr w:type="gramEnd"/>
      <w:r w:rsidRPr="00E1397D">
        <w:rPr>
          <w:rFonts w:ascii="Times New Roman" w:hAnsi="Times New Roman" w:cs="Times New Roman"/>
          <w:sz w:val="24"/>
          <w:szCs w:val="24"/>
        </w:rPr>
        <w:t xml:space="preserve"> относятся:</w:t>
      </w:r>
    </w:p>
    <w:p w14:paraId="2828C891" w14:textId="77777777" w:rsidR="00001DD9" w:rsidRPr="00E1397D" w:rsidRDefault="00001DD9" w:rsidP="00BA4507">
      <w:pPr>
        <w:pStyle w:val="211"/>
        <w:shd w:val="clear" w:color="auto" w:fill="auto"/>
        <w:spacing w:before="120" w:after="120" w:line="276" w:lineRule="auto"/>
        <w:ind w:left="380"/>
        <w:jc w:val="center"/>
        <w:rPr>
          <w:color w:val="auto"/>
          <w:sz w:val="24"/>
          <w:szCs w:val="24"/>
        </w:rPr>
      </w:pPr>
      <w:r w:rsidRPr="00E1397D">
        <w:rPr>
          <w:color w:val="auto"/>
          <w:sz w:val="24"/>
          <w:szCs w:val="24"/>
        </w:rPr>
        <w:t>в сфере газоснабжения</w:t>
      </w:r>
    </w:p>
    <w:p w14:paraId="3FA3273C" w14:textId="77777777" w:rsidR="00001DD9" w:rsidRPr="00E1397D" w:rsidRDefault="00001DD9" w:rsidP="00001DD9">
      <w:pPr>
        <w:pStyle w:val="210"/>
        <w:numPr>
          <w:ilvl w:val="0"/>
          <w:numId w:val="4"/>
        </w:numPr>
        <w:shd w:val="clear" w:color="auto" w:fill="auto"/>
        <w:spacing w:before="0" w:after="0" w:line="276" w:lineRule="auto"/>
        <w:ind w:left="1080"/>
        <w:jc w:val="both"/>
        <w:rPr>
          <w:rFonts w:ascii="Times New Roman" w:hAnsi="Times New Roman" w:cs="Times New Roman"/>
          <w:sz w:val="24"/>
          <w:szCs w:val="24"/>
        </w:rPr>
      </w:pPr>
      <w:r w:rsidRPr="00E1397D">
        <w:rPr>
          <w:rFonts w:ascii="Times New Roman" w:hAnsi="Times New Roman" w:cs="Times New Roman"/>
          <w:sz w:val="24"/>
          <w:szCs w:val="24"/>
        </w:rPr>
        <w:t xml:space="preserve"> систематическое проведение мероприятий по защите газопроводов от коррозии, вызываемой окружающей средой;</w:t>
      </w:r>
    </w:p>
    <w:p w14:paraId="71250A5A" w14:textId="77777777" w:rsidR="00001DD9" w:rsidRPr="00E1397D" w:rsidRDefault="00001DD9" w:rsidP="00001DD9">
      <w:pPr>
        <w:pStyle w:val="210"/>
        <w:numPr>
          <w:ilvl w:val="0"/>
          <w:numId w:val="4"/>
        </w:numPr>
        <w:shd w:val="clear" w:color="auto" w:fill="auto"/>
        <w:tabs>
          <w:tab w:val="left" w:pos="1112"/>
        </w:tabs>
        <w:spacing w:before="0" w:after="0" w:line="276" w:lineRule="auto"/>
        <w:ind w:left="1080"/>
        <w:jc w:val="both"/>
        <w:rPr>
          <w:rFonts w:ascii="Times New Roman" w:hAnsi="Times New Roman" w:cs="Times New Roman"/>
          <w:sz w:val="24"/>
          <w:szCs w:val="24"/>
        </w:rPr>
      </w:pPr>
      <w:r w:rsidRPr="00E1397D">
        <w:rPr>
          <w:rFonts w:ascii="Times New Roman" w:hAnsi="Times New Roman" w:cs="Times New Roman"/>
          <w:sz w:val="24"/>
          <w:szCs w:val="24"/>
        </w:rPr>
        <w:t>реконструкция и модернизация существующих сетей и объектов системы газоснабжения;</w:t>
      </w:r>
    </w:p>
    <w:p w14:paraId="350B0B91" w14:textId="77777777" w:rsidR="00001DD9" w:rsidRPr="00E1397D" w:rsidRDefault="00001DD9" w:rsidP="00001DD9">
      <w:pPr>
        <w:pStyle w:val="210"/>
        <w:numPr>
          <w:ilvl w:val="0"/>
          <w:numId w:val="4"/>
        </w:numPr>
        <w:shd w:val="clear" w:color="auto" w:fill="auto"/>
        <w:tabs>
          <w:tab w:val="left" w:pos="1112"/>
        </w:tabs>
        <w:spacing w:before="0" w:after="0" w:line="276" w:lineRule="auto"/>
        <w:ind w:left="660" w:firstLine="0"/>
        <w:jc w:val="both"/>
        <w:rPr>
          <w:rFonts w:ascii="Times New Roman" w:hAnsi="Times New Roman" w:cs="Times New Roman"/>
          <w:sz w:val="24"/>
          <w:szCs w:val="24"/>
        </w:rPr>
      </w:pPr>
      <w:r w:rsidRPr="00E1397D">
        <w:rPr>
          <w:rFonts w:ascii="Times New Roman" w:hAnsi="Times New Roman" w:cs="Times New Roman"/>
          <w:sz w:val="24"/>
          <w:szCs w:val="24"/>
        </w:rPr>
        <w:t>показатели качества поставляемого газа должны соответствовать требованиям</w:t>
      </w:r>
    </w:p>
    <w:p w14:paraId="03C790AC" w14:textId="77777777" w:rsidR="00001DD9" w:rsidRPr="00E1397D" w:rsidRDefault="00001DD9" w:rsidP="00001DD9">
      <w:pPr>
        <w:pStyle w:val="210"/>
        <w:shd w:val="clear" w:color="auto" w:fill="auto"/>
        <w:tabs>
          <w:tab w:val="left" w:pos="4301"/>
          <w:tab w:val="left" w:pos="6269"/>
        </w:tabs>
        <w:spacing w:before="0" w:after="0" w:line="276" w:lineRule="auto"/>
        <w:ind w:left="1080" w:firstLine="0"/>
        <w:jc w:val="both"/>
        <w:rPr>
          <w:rFonts w:ascii="Times New Roman" w:hAnsi="Times New Roman" w:cs="Times New Roman"/>
          <w:sz w:val="24"/>
          <w:szCs w:val="24"/>
        </w:rPr>
      </w:pPr>
      <w:r w:rsidRPr="00E1397D">
        <w:rPr>
          <w:rFonts w:ascii="Times New Roman" w:hAnsi="Times New Roman" w:cs="Times New Roman"/>
          <w:sz w:val="24"/>
          <w:szCs w:val="24"/>
        </w:rPr>
        <w:t xml:space="preserve">«ГОСТ 5542-2014 Газы горючие природные промышленного и </w:t>
      </w:r>
      <w:proofErr w:type="spellStart"/>
      <w:r w:rsidRPr="00E1397D">
        <w:rPr>
          <w:rFonts w:ascii="Times New Roman" w:hAnsi="Times New Roman" w:cs="Times New Roman"/>
          <w:sz w:val="24"/>
          <w:szCs w:val="24"/>
        </w:rPr>
        <w:t>коммунально</w:t>
      </w:r>
      <w:proofErr w:type="spellEnd"/>
      <w:r w:rsidRPr="00E1397D">
        <w:rPr>
          <w:rFonts w:ascii="Times New Roman" w:hAnsi="Times New Roman" w:cs="Times New Roman"/>
          <w:sz w:val="24"/>
          <w:szCs w:val="24"/>
        </w:rPr>
        <w:t xml:space="preserve"> - бытового назначения. Технические условия», отклонение свойств подаваемого газа от требований законодательства Российской Федерации о техническом регулировании не допускается.</w:t>
      </w:r>
    </w:p>
    <w:p w14:paraId="1A05C58B" w14:textId="77777777" w:rsidR="00001DD9" w:rsidRPr="00E1397D" w:rsidRDefault="00001DD9" w:rsidP="00BA4507">
      <w:pPr>
        <w:pStyle w:val="211"/>
        <w:shd w:val="clear" w:color="auto" w:fill="auto"/>
        <w:spacing w:before="120" w:after="120" w:line="276" w:lineRule="auto"/>
        <w:ind w:left="380"/>
        <w:jc w:val="center"/>
        <w:rPr>
          <w:color w:val="auto"/>
          <w:sz w:val="24"/>
          <w:szCs w:val="24"/>
        </w:rPr>
      </w:pPr>
      <w:r w:rsidRPr="00E1397D">
        <w:rPr>
          <w:color w:val="auto"/>
          <w:sz w:val="24"/>
          <w:szCs w:val="24"/>
        </w:rPr>
        <w:t>в сфере электроснабжения</w:t>
      </w:r>
    </w:p>
    <w:p w14:paraId="6A781BAB" w14:textId="77777777" w:rsidR="00001DD9" w:rsidRPr="00E1397D" w:rsidRDefault="00001DD9" w:rsidP="00001DD9">
      <w:pPr>
        <w:pStyle w:val="210"/>
        <w:numPr>
          <w:ilvl w:val="0"/>
          <w:numId w:val="4"/>
        </w:numPr>
        <w:shd w:val="clear" w:color="auto" w:fill="auto"/>
        <w:tabs>
          <w:tab w:val="left" w:pos="1112"/>
        </w:tabs>
        <w:spacing w:before="0" w:after="0" w:line="276" w:lineRule="auto"/>
        <w:ind w:left="660" w:firstLine="0"/>
        <w:jc w:val="both"/>
        <w:rPr>
          <w:rFonts w:ascii="Times New Roman" w:hAnsi="Times New Roman" w:cs="Times New Roman"/>
          <w:sz w:val="24"/>
          <w:szCs w:val="24"/>
        </w:rPr>
      </w:pPr>
      <w:r w:rsidRPr="00E1397D">
        <w:rPr>
          <w:rFonts w:ascii="Times New Roman" w:hAnsi="Times New Roman" w:cs="Times New Roman"/>
          <w:sz w:val="24"/>
          <w:szCs w:val="24"/>
        </w:rPr>
        <w:t>реконструкция и модернизация сетей и объектов электросетевого комплекса;</w:t>
      </w:r>
    </w:p>
    <w:p w14:paraId="1CCA557A" w14:textId="77777777" w:rsidR="00001DD9" w:rsidRPr="00E1397D" w:rsidRDefault="00001DD9" w:rsidP="00001DD9">
      <w:pPr>
        <w:pStyle w:val="210"/>
        <w:numPr>
          <w:ilvl w:val="0"/>
          <w:numId w:val="4"/>
        </w:numPr>
        <w:shd w:val="clear" w:color="auto" w:fill="auto"/>
        <w:tabs>
          <w:tab w:val="left" w:pos="709"/>
        </w:tabs>
        <w:spacing w:before="0" w:after="0" w:line="276" w:lineRule="auto"/>
        <w:ind w:left="1080" w:hanging="371"/>
        <w:jc w:val="both"/>
        <w:rPr>
          <w:rFonts w:ascii="Times New Roman" w:hAnsi="Times New Roman" w:cs="Times New Roman"/>
          <w:sz w:val="24"/>
          <w:szCs w:val="24"/>
        </w:rPr>
      </w:pPr>
      <w:r w:rsidRPr="00E1397D">
        <w:rPr>
          <w:rFonts w:ascii="Times New Roman" w:hAnsi="Times New Roman" w:cs="Times New Roman"/>
          <w:sz w:val="24"/>
          <w:szCs w:val="24"/>
        </w:rPr>
        <w:t>показатели качества поставляемой электроэнергии должны соответствовать требованиям «ГОСТ 32144-2013.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отклонение напряжения и (или) частоты электрического тока от нормативных требований не допускается.</w:t>
      </w:r>
    </w:p>
    <w:p w14:paraId="75FE87C3" w14:textId="77777777" w:rsidR="00001DD9" w:rsidRPr="00E1397D" w:rsidRDefault="00001DD9" w:rsidP="00BA4507">
      <w:pPr>
        <w:pStyle w:val="210"/>
        <w:shd w:val="clear" w:color="auto" w:fill="auto"/>
        <w:tabs>
          <w:tab w:val="left" w:pos="709"/>
        </w:tabs>
        <w:spacing w:before="120" w:after="120" w:line="240" w:lineRule="auto"/>
        <w:ind w:left="425" w:firstLine="0"/>
        <w:jc w:val="center"/>
        <w:rPr>
          <w:rFonts w:ascii="Times New Roman" w:hAnsi="Times New Roman" w:cs="Times New Roman"/>
          <w:b/>
          <w:sz w:val="24"/>
          <w:szCs w:val="24"/>
        </w:rPr>
      </w:pPr>
      <w:r w:rsidRPr="00E1397D">
        <w:rPr>
          <w:rFonts w:ascii="Times New Roman" w:hAnsi="Times New Roman" w:cs="Times New Roman"/>
          <w:b/>
          <w:sz w:val="24"/>
          <w:szCs w:val="24"/>
        </w:rPr>
        <w:t>в сфере теплоснабжения</w:t>
      </w:r>
    </w:p>
    <w:p w14:paraId="40AB2A44" w14:textId="77777777" w:rsidR="00001DD9" w:rsidRPr="00E1397D" w:rsidRDefault="00001DD9" w:rsidP="00001DD9">
      <w:pPr>
        <w:pStyle w:val="72"/>
        <w:numPr>
          <w:ilvl w:val="0"/>
          <w:numId w:val="4"/>
        </w:numPr>
        <w:shd w:val="clear" w:color="auto" w:fill="auto"/>
        <w:tabs>
          <w:tab w:val="left" w:pos="1137"/>
        </w:tabs>
        <w:spacing w:before="0" w:line="317" w:lineRule="exact"/>
        <w:ind w:firstLine="740"/>
        <w:jc w:val="both"/>
        <w:rPr>
          <w:rFonts w:ascii="Times New Roman" w:hAnsi="Times New Roman" w:cs="Times New Roman"/>
          <w:b w:val="0"/>
          <w:sz w:val="24"/>
          <w:szCs w:val="24"/>
        </w:rPr>
      </w:pPr>
      <w:r w:rsidRPr="00E1397D">
        <w:rPr>
          <w:rFonts w:ascii="Times New Roman" w:hAnsi="Times New Roman" w:cs="Times New Roman"/>
          <w:b w:val="0"/>
          <w:sz w:val="24"/>
          <w:szCs w:val="24"/>
        </w:rPr>
        <w:lastRenderedPageBreak/>
        <w:t>реконструкция и модернизация существующих сетей и объектов системы теплоснабжения</w:t>
      </w:r>
    </w:p>
    <w:p w14:paraId="0181583C" w14:textId="6191C9D4" w:rsidR="00001DD9" w:rsidRPr="00E1397D" w:rsidRDefault="00001DD9" w:rsidP="00001DD9">
      <w:pPr>
        <w:pStyle w:val="72"/>
        <w:numPr>
          <w:ilvl w:val="0"/>
          <w:numId w:val="4"/>
        </w:numPr>
        <w:shd w:val="clear" w:color="auto" w:fill="auto"/>
        <w:tabs>
          <w:tab w:val="left" w:pos="1137"/>
        </w:tabs>
        <w:spacing w:before="0" w:line="317" w:lineRule="exact"/>
        <w:ind w:firstLine="740"/>
        <w:jc w:val="both"/>
        <w:rPr>
          <w:rFonts w:ascii="Times New Roman" w:hAnsi="Times New Roman" w:cs="Times New Roman"/>
          <w:b w:val="0"/>
          <w:sz w:val="24"/>
          <w:szCs w:val="24"/>
        </w:rPr>
      </w:pPr>
      <w:r w:rsidRPr="00E1397D">
        <w:rPr>
          <w:rFonts w:ascii="Times New Roman" w:hAnsi="Times New Roman" w:cs="Times New Roman"/>
          <w:b w:val="0"/>
          <w:sz w:val="24"/>
          <w:szCs w:val="24"/>
        </w:rPr>
        <w:t xml:space="preserve">Установка на </w:t>
      </w:r>
      <w:r w:rsidR="00CB798C" w:rsidRPr="00E1397D">
        <w:rPr>
          <w:rFonts w:ascii="Times New Roman" w:hAnsi="Times New Roman" w:cs="Times New Roman"/>
          <w:b w:val="0"/>
          <w:sz w:val="24"/>
          <w:szCs w:val="24"/>
        </w:rPr>
        <w:t>теплосетях аварийных</w:t>
      </w:r>
      <w:r w:rsidRPr="00E1397D">
        <w:rPr>
          <w:rFonts w:ascii="Times New Roman" w:hAnsi="Times New Roman" w:cs="Times New Roman"/>
          <w:b w:val="0"/>
          <w:sz w:val="24"/>
          <w:szCs w:val="24"/>
        </w:rPr>
        <w:t xml:space="preserve"> перемычек.</w:t>
      </w:r>
    </w:p>
    <w:p w14:paraId="5A22ADFE" w14:textId="77777777" w:rsidR="00001DD9" w:rsidRPr="00E1397D" w:rsidRDefault="00001DD9" w:rsidP="00001DD9">
      <w:pPr>
        <w:pStyle w:val="72"/>
        <w:numPr>
          <w:ilvl w:val="0"/>
          <w:numId w:val="4"/>
        </w:numPr>
        <w:shd w:val="clear" w:color="auto" w:fill="auto"/>
        <w:tabs>
          <w:tab w:val="left" w:pos="1137"/>
        </w:tabs>
        <w:spacing w:before="0" w:after="302" w:line="317" w:lineRule="exact"/>
        <w:ind w:firstLine="740"/>
        <w:jc w:val="both"/>
        <w:rPr>
          <w:rFonts w:ascii="Times New Roman" w:hAnsi="Times New Roman" w:cs="Times New Roman"/>
          <w:b w:val="0"/>
          <w:sz w:val="24"/>
          <w:szCs w:val="24"/>
        </w:rPr>
      </w:pPr>
      <w:r w:rsidRPr="00E1397D">
        <w:rPr>
          <w:rFonts w:ascii="Times New Roman" w:hAnsi="Times New Roman" w:cs="Times New Roman"/>
          <w:b w:val="0"/>
          <w:sz w:val="24"/>
          <w:szCs w:val="24"/>
        </w:rPr>
        <w:t>Установка автоматического управления.</w:t>
      </w:r>
    </w:p>
    <w:p w14:paraId="7F79CBF4" w14:textId="77777777" w:rsidR="00001DD9" w:rsidRPr="00E1397D" w:rsidRDefault="00001DD9" w:rsidP="00BA4507">
      <w:pPr>
        <w:pStyle w:val="211"/>
        <w:shd w:val="clear" w:color="auto" w:fill="auto"/>
        <w:spacing w:before="120" w:after="120" w:line="280" w:lineRule="exact"/>
        <w:ind w:left="380"/>
        <w:jc w:val="center"/>
        <w:rPr>
          <w:color w:val="auto"/>
          <w:sz w:val="24"/>
          <w:szCs w:val="24"/>
        </w:rPr>
      </w:pPr>
      <w:r w:rsidRPr="00E1397D">
        <w:rPr>
          <w:color w:val="auto"/>
          <w:sz w:val="24"/>
          <w:szCs w:val="24"/>
        </w:rPr>
        <w:t>в сфере водоснабжения</w:t>
      </w:r>
    </w:p>
    <w:p w14:paraId="7E923D68" w14:textId="77777777" w:rsidR="00001DD9" w:rsidRPr="00E1397D" w:rsidRDefault="00001DD9" w:rsidP="00001DD9">
      <w:pPr>
        <w:spacing w:after="0"/>
        <w:ind w:firstLine="760"/>
        <w:jc w:val="both"/>
        <w:rPr>
          <w:rFonts w:ascii="Times New Roman" w:hAnsi="Times New Roman" w:cs="Times New Roman"/>
          <w:sz w:val="24"/>
          <w:szCs w:val="24"/>
        </w:rPr>
      </w:pPr>
      <w:r w:rsidRPr="00E1397D">
        <w:rPr>
          <w:rFonts w:ascii="Times New Roman" w:hAnsi="Times New Roman" w:cs="Times New Roman"/>
          <w:sz w:val="24"/>
          <w:szCs w:val="24"/>
        </w:rPr>
        <w:t>Для обеспечения надежности и бесперебойности холодного водоснабжения на территории сельского поселения предусматривается:</w:t>
      </w:r>
    </w:p>
    <w:p w14:paraId="4B4AC308" w14:textId="77777777" w:rsidR="00001DD9" w:rsidRPr="00E1397D" w:rsidRDefault="00001DD9" w:rsidP="00001DD9">
      <w:pPr>
        <w:widowControl w:val="0"/>
        <w:numPr>
          <w:ilvl w:val="0"/>
          <w:numId w:val="7"/>
        </w:numPr>
        <w:tabs>
          <w:tab w:val="left" w:pos="1147"/>
        </w:tabs>
        <w:spacing w:after="0"/>
        <w:ind w:firstLine="760"/>
        <w:jc w:val="both"/>
        <w:rPr>
          <w:rFonts w:ascii="Times New Roman" w:hAnsi="Times New Roman" w:cs="Times New Roman"/>
          <w:sz w:val="24"/>
          <w:szCs w:val="24"/>
        </w:rPr>
      </w:pPr>
      <w:r w:rsidRPr="00E1397D">
        <w:rPr>
          <w:rFonts w:ascii="Times New Roman" w:hAnsi="Times New Roman" w:cs="Times New Roman"/>
          <w:sz w:val="24"/>
          <w:szCs w:val="24"/>
        </w:rPr>
        <w:t>Планомерная реконструкция участков водопроводных сетей. Приоритет при замене трубопроводов отдается участкам с большими диаметрами, поскольку данные элементы вносят наибольший вклад в надежность функционирования соответствующих систем. Расчет необходи</w:t>
      </w:r>
      <w:r w:rsidRPr="00E1397D">
        <w:rPr>
          <w:rFonts w:ascii="Times New Roman" w:hAnsi="Times New Roman" w:cs="Times New Roman"/>
          <w:sz w:val="24"/>
          <w:szCs w:val="24"/>
        </w:rPr>
        <w:softHyphen/>
        <w:t>мости замены производится исходя из фактических и нормативных сроков службы трубопроводов согласно расчетному износу участков сетей.</w:t>
      </w:r>
    </w:p>
    <w:p w14:paraId="0E28D450" w14:textId="77777777" w:rsidR="00001DD9" w:rsidRPr="00E1397D" w:rsidRDefault="00001DD9" w:rsidP="00001DD9">
      <w:pPr>
        <w:widowControl w:val="0"/>
        <w:numPr>
          <w:ilvl w:val="0"/>
          <w:numId w:val="7"/>
        </w:numPr>
        <w:tabs>
          <w:tab w:val="left" w:pos="1147"/>
        </w:tabs>
        <w:spacing w:after="0"/>
        <w:ind w:firstLine="760"/>
        <w:jc w:val="both"/>
        <w:rPr>
          <w:rFonts w:ascii="Times New Roman" w:hAnsi="Times New Roman" w:cs="Times New Roman"/>
          <w:sz w:val="24"/>
          <w:szCs w:val="24"/>
        </w:rPr>
      </w:pPr>
      <w:r w:rsidRPr="00E1397D">
        <w:rPr>
          <w:rFonts w:ascii="Times New Roman" w:hAnsi="Times New Roman" w:cs="Times New Roman"/>
          <w:sz w:val="24"/>
          <w:szCs w:val="24"/>
        </w:rPr>
        <w:t>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w:t>
      </w:r>
    </w:p>
    <w:p w14:paraId="4F65C2B3" w14:textId="77777777" w:rsidR="00001DD9" w:rsidRPr="00E1397D" w:rsidRDefault="00001DD9" w:rsidP="00001DD9">
      <w:pPr>
        <w:widowControl w:val="0"/>
        <w:numPr>
          <w:ilvl w:val="0"/>
          <w:numId w:val="7"/>
        </w:numPr>
        <w:tabs>
          <w:tab w:val="left" w:pos="1147"/>
        </w:tabs>
        <w:spacing w:after="0"/>
        <w:ind w:firstLine="760"/>
        <w:jc w:val="both"/>
        <w:rPr>
          <w:rFonts w:ascii="Times New Roman" w:hAnsi="Times New Roman" w:cs="Times New Roman"/>
          <w:sz w:val="24"/>
          <w:szCs w:val="24"/>
        </w:rPr>
      </w:pPr>
      <w:r w:rsidRPr="00E1397D">
        <w:rPr>
          <w:rFonts w:ascii="Times New Roman" w:hAnsi="Times New Roman" w:cs="Times New Roman"/>
          <w:sz w:val="24"/>
          <w:szCs w:val="24"/>
        </w:rPr>
        <w:t>Реконструкция основных водопроводных сооружений.</w:t>
      </w:r>
    </w:p>
    <w:p w14:paraId="0DEB2B5E" w14:textId="77777777" w:rsidR="00001DD9" w:rsidRPr="00E1397D" w:rsidRDefault="00001DD9" w:rsidP="00001DD9">
      <w:pPr>
        <w:pStyle w:val="210"/>
        <w:numPr>
          <w:ilvl w:val="0"/>
          <w:numId w:val="7"/>
        </w:numPr>
        <w:shd w:val="clear" w:color="auto" w:fill="auto"/>
        <w:tabs>
          <w:tab w:val="left" w:pos="0"/>
          <w:tab w:val="left" w:pos="993"/>
        </w:tabs>
        <w:spacing w:before="0" w:after="0" w:line="276" w:lineRule="auto"/>
        <w:ind w:firstLine="709"/>
        <w:jc w:val="both"/>
        <w:rPr>
          <w:rFonts w:ascii="Times New Roman" w:hAnsi="Times New Roman" w:cs="Times New Roman"/>
          <w:sz w:val="24"/>
          <w:szCs w:val="24"/>
        </w:rPr>
      </w:pPr>
      <w:r w:rsidRPr="00E1397D">
        <w:rPr>
          <w:rFonts w:ascii="Times New Roman" w:hAnsi="Times New Roman" w:cs="Times New Roman"/>
          <w:sz w:val="24"/>
          <w:szCs w:val="24"/>
        </w:rPr>
        <w:t xml:space="preserve"> Проектирование и строительство новых эффективных систем очистки и обеззараживания питьевой воды</w:t>
      </w:r>
    </w:p>
    <w:p w14:paraId="11EB5C90" w14:textId="77777777" w:rsidR="00001DD9" w:rsidRPr="00E1397D" w:rsidRDefault="00001DD9" w:rsidP="00001DD9">
      <w:pPr>
        <w:pStyle w:val="210"/>
        <w:shd w:val="clear" w:color="auto" w:fill="auto"/>
        <w:spacing w:before="0" w:after="0" w:line="276" w:lineRule="auto"/>
        <w:ind w:firstLine="0"/>
        <w:jc w:val="both"/>
        <w:rPr>
          <w:rFonts w:ascii="Times New Roman" w:hAnsi="Times New Roman" w:cs="Times New Roman"/>
          <w:sz w:val="24"/>
          <w:szCs w:val="24"/>
        </w:rPr>
      </w:pPr>
      <w:r w:rsidRPr="00E1397D">
        <w:rPr>
          <w:rFonts w:ascii="Times New Roman" w:hAnsi="Times New Roman" w:cs="Times New Roman"/>
          <w:sz w:val="24"/>
          <w:szCs w:val="24"/>
        </w:rPr>
        <w:t xml:space="preserve">          Показатели качества поставляемой холодной воды должны соответствовать требованиям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нормативы», отклонение состава и свойств холодной воды от нормативных требований не допускается.</w:t>
      </w:r>
    </w:p>
    <w:p w14:paraId="4246FA54" w14:textId="77777777" w:rsidR="00001DD9" w:rsidRPr="00E1397D" w:rsidRDefault="00001DD9" w:rsidP="00BA4507">
      <w:pPr>
        <w:pStyle w:val="101"/>
        <w:shd w:val="clear" w:color="auto" w:fill="auto"/>
        <w:spacing w:before="120" w:after="120" w:line="280" w:lineRule="exact"/>
        <w:ind w:left="380"/>
        <w:jc w:val="center"/>
        <w:rPr>
          <w:sz w:val="24"/>
          <w:szCs w:val="24"/>
        </w:rPr>
      </w:pPr>
      <w:r w:rsidRPr="00E1397D">
        <w:rPr>
          <w:sz w:val="24"/>
          <w:szCs w:val="24"/>
        </w:rPr>
        <w:t>в сфере водоотведения</w:t>
      </w:r>
    </w:p>
    <w:p w14:paraId="37FE3D1C" w14:textId="14140944" w:rsidR="00001DD9" w:rsidRPr="00E1397D" w:rsidRDefault="00001DD9" w:rsidP="000E5A2B">
      <w:pPr>
        <w:spacing w:after="357" w:line="315" w:lineRule="exact"/>
        <w:ind w:right="-285" w:firstLine="780"/>
        <w:jc w:val="both"/>
        <w:rPr>
          <w:rFonts w:ascii="Times New Roman" w:hAnsi="Times New Roman" w:cs="Times New Roman"/>
          <w:sz w:val="24"/>
          <w:szCs w:val="24"/>
        </w:rPr>
      </w:pPr>
      <w:r w:rsidRPr="00E1397D">
        <w:rPr>
          <w:rFonts w:ascii="Times New Roman" w:hAnsi="Times New Roman" w:cs="Times New Roman"/>
          <w:sz w:val="24"/>
          <w:szCs w:val="24"/>
        </w:rPr>
        <w:t>В сельском поселении централизованной канализации нет. Развитие системы водоотведения не предусматривается в связи с низким спросом на услуги цен</w:t>
      </w:r>
      <w:r w:rsidRPr="00E1397D">
        <w:rPr>
          <w:rFonts w:ascii="Times New Roman" w:hAnsi="Times New Roman" w:cs="Times New Roman"/>
          <w:sz w:val="24"/>
          <w:szCs w:val="24"/>
        </w:rPr>
        <w:softHyphen/>
        <w:t>трализованного водоотведения, низкой численностью населения, а также преобладания частной застройки с индивидуальными выгребными ямами. Обеспечение надежности водоотведения путем организации возможности перераспределе</w:t>
      </w:r>
      <w:r w:rsidRPr="00E1397D">
        <w:rPr>
          <w:rFonts w:ascii="Times New Roman" w:hAnsi="Times New Roman" w:cs="Times New Roman"/>
          <w:sz w:val="24"/>
          <w:szCs w:val="24"/>
        </w:rPr>
        <w:softHyphen/>
        <w:t xml:space="preserve">ния потоков сточных вод между технологическими зонами сооружений водоотведения, а также организация централизованного водоотведения на территориях </w:t>
      </w:r>
      <w:r w:rsidR="008C2595" w:rsidRPr="00E1397D">
        <w:rPr>
          <w:rFonts w:ascii="Times New Roman" w:hAnsi="Times New Roman" w:cs="Times New Roman"/>
          <w:sz w:val="24"/>
          <w:szCs w:val="24"/>
        </w:rPr>
        <w:t>Ленинского</w:t>
      </w:r>
      <w:r w:rsidRPr="00E1397D">
        <w:rPr>
          <w:rFonts w:ascii="Times New Roman" w:hAnsi="Times New Roman" w:cs="Times New Roman"/>
          <w:sz w:val="24"/>
          <w:szCs w:val="24"/>
        </w:rPr>
        <w:t xml:space="preserve"> сельского поселе</w:t>
      </w:r>
      <w:r w:rsidRPr="00E1397D">
        <w:rPr>
          <w:rFonts w:ascii="Times New Roman" w:hAnsi="Times New Roman" w:cs="Times New Roman"/>
          <w:sz w:val="24"/>
          <w:szCs w:val="24"/>
        </w:rPr>
        <w:softHyphen/>
        <w:t>ния не предусматривается.</w:t>
      </w:r>
    </w:p>
    <w:p w14:paraId="2F7B37C9" w14:textId="77777777" w:rsidR="00001DD9" w:rsidRPr="00E1397D" w:rsidRDefault="00005754" w:rsidP="00265106">
      <w:pPr>
        <w:pStyle w:val="101"/>
        <w:shd w:val="clear" w:color="auto" w:fill="auto"/>
        <w:tabs>
          <w:tab w:val="left" w:pos="1278"/>
        </w:tabs>
        <w:spacing w:before="0" w:after="0" w:line="276" w:lineRule="auto"/>
        <w:ind w:right="-285"/>
        <w:rPr>
          <w:b w:val="0"/>
          <w:color w:val="000000" w:themeColor="text1"/>
          <w:sz w:val="24"/>
          <w:szCs w:val="24"/>
        </w:rPr>
      </w:pPr>
      <w:bookmarkStart w:id="8" w:name="bookmark40"/>
      <w:r w:rsidRPr="00E1397D">
        <w:rPr>
          <w:rStyle w:val="102"/>
          <w:b/>
          <w:color w:val="000000" w:themeColor="text1"/>
          <w:sz w:val="24"/>
          <w:szCs w:val="24"/>
          <w:u w:val="none"/>
        </w:rPr>
        <w:t xml:space="preserve">4.4 </w:t>
      </w:r>
      <w:r w:rsidR="00001DD9" w:rsidRPr="00E1397D">
        <w:rPr>
          <w:rStyle w:val="102"/>
          <w:b/>
          <w:color w:val="000000" w:themeColor="text1"/>
          <w:sz w:val="24"/>
          <w:szCs w:val="24"/>
          <w:u w:val="none"/>
        </w:rPr>
        <w:t>Мероприятия</w:t>
      </w:r>
      <w:r w:rsidR="00FF1D39" w:rsidRPr="00E1397D">
        <w:rPr>
          <w:rStyle w:val="102"/>
          <w:b/>
          <w:color w:val="000000" w:themeColor="text1"/>
          <w:sz w:val="24"/>
          <w:szCs w:val="24"/>
          <w:u w:val="none"/>
        </w:rPr>
        <w:t>,</w:t>
      </w:r>
      <w:r w:rsidR="00001DD9" w:rsidRPr="00E1397D">
        <w:rPr>
          <w:rStyle w:val="102"/>
          <w:b/>
          <w:color w:val="000000" w:themeColor="text1"/>
          <w:sz w:val="24"/>
          <w:szCs w:val="24"/>
          <w:u w:val="none"/>
        </w:rPr>
        <w:t xml:space="preserve">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 и объектов, используемых для утилизации, обезвреживания и захоронения твердых коммунальных отходов</w:t>
      </w:r>
      <w:bookmarkEnd w:id="8"/>
    </w:p>
    <w:p w14:paraId="2517E0FB" w14:textId="30F8BF95" w:rsidR="00001DD9" w:rsidRPr="00E1397D" w:rsidRDefault="00001DD9" w:rsidP="000E5A2B">
      <w:pPr>
        <w:pStyle w:val="210"/>
        <w:shd w:val="clear" w:color="auto" w:fill="auto"/>
        <w:tabs>
          <w:tab w:val="left" w:pos="4008"/>
          <w:tab w:val="left" w:pos="6110"/>
          <w:tab w:val="left" w:pos="8630"/>
        </w:tabs>
        <w:spacing w:before="0" w:after="0" w:line="276" w:lineRule="auto"/>
        <w:ind w:right="-285" w:firstLine="709"/>
        <w:jc w:val="both"/>
        <w:rPr>
          <w:rFonts w:ascii="Times New Roman" w:hAnsi="Times New Roman" w:cs="Times New Roman"/>
          <w:sz w:val="24"/>
          <w:szCs w:val="24"/>
        </w:rPr>
      </w:pPr>
      <w:r w:rsidRPr="00E1397D">
        <w:rPr>
          <w:rFonts w:ascii="Times New Roman" w:hAnsi="Times New Roman" w:cs="Times New Roman"/>
          <w:sz w:val="24"/>
          <w:szCs w:val="24"/>
        </w:rPr>
        <w:t xml:space="preserve">К мероприятиям, направленным на повышение энергетической эффективности и технического уровня объектов, входящих в состав систем </w:t>
      </w:r>
      <w:proofErr w:type="spellStart"/>
      <w:r w:rsidRPr="00E1397D">
        <w:rPr>
          <w:rFonts w:ascii="Times New Roman" w:hAnsi="Times New Roman" w:cs="Times New Roman"/>
          <w:sz w:val="24"/>
          <w:szCs w:val="24"/>
        </w:rPr>
        <w:t>электро</w:t>
      </w:r>
      <w:proofErr w:type="spellEnd"/>
      <w:r w:rsidRPr="00E1397D">
        <w:rPr>
          <w:rFonts w:ascii="Times New Roman" w:hAnsi="Times New Roman" w:cs="Times New Roman"/>
          <w:sz w:val="24"/>
          <w:szCs w:val="24"/>
        </w:rPr>
        <w:t xml:space="preserve"> -, газо-, тепло-, водоснабжения и водоотведения, и объектов, используемых для утилизации, обезвреживания и захоронения твердых коммунальных отходов относятся:</w:t>
      </w:r>
    </w:p>
    <w:p w14:paraId="201EB130" w14:textId="77777777" w:rsidR="00001DD9" w:rsidRPr="00E1397D" w:rsidRDefault="00001DD9" w:rsidP="00BA4507">
      <w:pPr>
        <w:pStyle w:val="101"/>
        <w:shd w:val="clear" w:color="auto" w:fill="auto"/>
        <w:spacing w:before="120" w:after="120" w:line="276" w:lineRule="auto"/>
        <w:ind w:firstLine="709"/>
        <w:jc w:val="center"/>
        <w:rPr>
          <w:sz w:val="24"/>
          <w:szCs w:val="24"/>
        </w:rPr>
      </w:pPr>
      <w:r w:rsidRPr="00E1397D">
        <w:rPr>
          <w:sz w:val="24"/>
          <w:szCs w:val="24"/>
        </w:rPr>
        <w:lastRenderedPageBreak/>
        <w:t>в сфере электроснабжения</w:t>
      </w:r>
    </w:p>
    <w:p w14:paraId="54803429" w14:textId="77777777" w:rsidR="00001DD9" w:rsidRPr="00E1397D" w:rsidRDefault="00001DD9" w:rsidP="00001DD9">
      <w:pPr>
        <w:spacing w:after="0"/>
        <w:ind w:firstLine="709"/>
        <w:jc w:val="both"/>
        <w:rPr>
          <w:rFonts w:ascii="Times New Roman" w:hAnsi="Times New Roman" w:cs="Times New Roman"/>
          <w:sz w:val="24"/>
          <w:szCs w:val="24"/>
        </w:rPr>
      </w:pPr>
      <w:r w:rsidRPr="00E1397D">
        <w:rPr>
          <w:rFonts w:ascii="Times New Roman" w:hAnsi="Times New Roman" w:cs="Times New Roman"/>
          <w:sz w:val="24"/>
          <w:szCs w:val="24"/>
        </w:rPr>
        <w:t>Генеральным планом предлагается:</w:t>
      </w:r>
    </w:p>
    <w:p w14:paraId="555DEBCD" w14:textId="77777777" w:rsidR="00001DD9" w:rsidRPr="00E1397D" w:rsidRDefault="00001DD9" w:rsidP="000E5A2B">
      <w:pPr>
        <w:widowControl w:val="0"/>
        <w:numPr>
          <w:ilvl w:val="0"/>
          <w:numId w:val="8"/>
        </w:numPr>
        <w:tabs>
          <w:tab w:val="left" w:pos="978"/>
        </w:tabs>
        <w:spacing w:after="0"/>
        <w:ind w:right="-285" w:firstLine="709"/>
        <w:jc w:val="both"/>
        <w:rPr>
          <w:rFonts w:ascii="Times New Roman" w:hAnsi="Times New Roman" w:cs="Times New Roman"/>
          <w:sz w:val="24"/>
          <w:szCs w:val="24"/>
        </w:rPr>
      </w:pPr>
      <w:r w:rsidRPr="00E1397D">
        <w:rPr>
          <w:rFonts w:ascii="Times New Roman" w:hAnsi="Times New Roman" w:cs="Times New Roman"/>
          <w:sz w:val="24"/>
          <w:szCs w:val="24"/>
        </w:rPr>
        <w:t>замена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w:t>
      </w:r>
    </w:p>
    <w:p w14:paraId="0F2BE853" w14:textId="77777777" w:rsidR="00001DD9" w:rsidRPr="00E1397D" w:rsidRDefault="00001DD9" w:rsidP="000E5A2B">
      <w:pPr>
        <w:widowControl w:val="0"/>
        <w:numPr>
          <w:ilvl w:val="0"/>
          <w:numId w:val="8"/>
        </w:numPr>
        <w:tabs>
          <w:tab w:val="left" w:pos="1027"/>
        </w:tabs>
        <w:spacing w:after="0" w:line="240" w:lineRule="auto"/>
        <w:ind w:right="-285" w:firstLine="760"/>
        <w:jc w:val="both"/>
        <w:rPr>
          <w:rFonts w:ascii="Times New Roman" w:hAnsi="Times New Roman" w:cs="Times New Roman"/>
          <w:sz w:val="24"/>
          <w:szCs w:val="24"/>
        </w:rPr>
      </w:pPr>
      <w:r w:rsidRPr="00E1397D">
        <w:rPr>
          <w:rFonts w:ascii="Times New Roman" w:hAnsi="Times New Roman" w:cs="Times New Roman"/>
          <w:sz w:val="24"/>
          <w:szCs w:val="24"/>
        </w:rPr>
        <w:t>совершенствование схем сети, повышение пропускной способности сети;</w:t>
      </w:r>
    </w:p>
    <w:p w14:paraId="227C6B41" w14:textId="77777777" w:rsidR="00001DD9" w:rsidRPr="00E1397D" w:rsidRDefault="00001DD9" w:rsidP="00001DD9">
      <w:pPr>
        <w:widowControl w:val="0"/>
        <w:numPr>
          <w:ilvl w:val="0"/>
          <w:numId w:val="8"/>
        </w:numPr>
        <w:tabs>
          <w:tab w:val="left" w:pos="1027"/>
        </w:tabs>
        <w:spacing w:after="0" w:line="240" w:lineRule="auto"/>
        <w:ind w:firstLine="760"/>
        <w:jc w:val="both"/>
        <w:rPr>
          <w:rFonts w:ascii="Times New Roman" w:hAnsi="Times New Roman" w:cs="Times New Roman"/>
          <w:sz w:val="24"/>
          <w:szCs w:val="24"/>
        </w:rPr>
      </w:pPr>
      <w:r w:rsidRPr="00E1397D">
        <w:rPr>
          <w:rFonts w:ascii="Times New Roman" w:hAnsi="Times New Roman" w:cs="Times New Roman"/>
          <w:sz w:val="24"/>
          <w:szCs w:val="24"/>
        </w:rPr>
        <w:t>повышение автоматизации и телемеханизации электросетевых объектов;</w:t>
      </w:r>
    </w:p>
    <w:p w14:paraId="1A2B71CF" w14:textId="77777777" w:rsidR="00001DD9" w:rsidRPr="00E1397D" w:rsidRDefault="00001DD9" w:rsidP="00001DD9">
      <w:pPr>
        <w:widowControl w:val="0"/>
        <w:numPr>
          <w:ilvl w:val="0"/>
          <w:numId w:val="8"/>
        </w:numPr>
        <w:tabs>
          <w:tab w:val="left" w:pos="1027"/>
        </w:tabs>
        <w:spacing w:after="0" w:line="240" w:lineRule="auto"/>
        <w:ind w:firstLine="760"/>
        <w:jc w:val="both"/>
        <w:rPr>
          <w:rFonts w:ascii="Times New Roman" w:hAnsi="Times New Roman" w:cs="Times New Roman"/>
          <w:sz w:val="24"/>
          <w:szCs w:val="24"/>
        </w:rPr>
      </w:pPr>
      <w:r w:rsidRPr="00E1397D">
        <w:rPr>
          <w:rFonts w:ascii="Times New Roman" w:hAnsi="Times New Roman" w:cs="Times New Roman"/>
          <w:sz w:val="24"/>
          <w:szCs w:val="24"/>
        </w:rPr>
        <w:t>внедрение цифровой и микропроцессорной техники;</w:t>
      </w:r>
    </w:p>
    <w:p w14:paraId="0FB9D9D5" w14:textId="77777777" w:rsidR="00001DD9" w:rsidRPr="00E1397D" w:rsidRDefault="00001DD9" w:rsidP="00001DD9">
      <w:pPr>
        <w:widowControl w:val="0"/>
        <w:numPr>
          <w:ilvl w:val="0"/>
          <w:numId w:val="8"/>
        </w:numPr>
        <w:tabs>
          <w:tab w:val="left" w:pos="1027"/>
        </w:tabs>
        <w:spacing w:after="0" w:line="240" w:lineRule="auto"/>
        <w:ind w:firstLine="760"/>
        <w:jc w:val="both"/>
        <w:rPr>
          <w:rFonts w:ascii="Times New Roman" w:hAnsi="Times New Roman" w:cs="Times New Roman"/>
          <w:sz w:val="24"/>
          <w:szCs w:val="24"/>
        </w:rPr>
      </w:pPr>
      <w:r w:rsidRPr="00E1397D">
        <w:rPr>
          <w:rFonts w:ascii="Times New Roman" w:hAnsi="Times New Roman" w:cs="Times New Roman"/>
          <w:sz w:val="24"/>
          <w:szCs w:val="24"/>
        </w:rPr>
        <w:t>внедрение технических средств и мероприятий по снижению потерь;</w:t>
      </w:r>
    </w:p>
    <w:p w14:paraId="67E68CBB" w14:textId="77777777" w:rsidR="008806E8" w:rsidRPr="00E1397D" w:rsidRDefault="00001DD9" w:rsidP="00001DD9">
      <w:pPr>
        <w:widowControl w:val="0"/>
        <w:numPr>
          <w:ilvl w:val="0"/>
          <w:numId w:val="8"/>
        </w:numPr>
        <w:tabs>
          <w:tab w:val="left" w:pos="973"/>
        </w:tabs>
        <w:spacing w:after="0" w:line="240" w:lineRule="auto"/>
        <w:ind w:firstLine="760"/>
        <w:jc w:val="both"/>
        <w:rPr>
          <w:rFonts w:ascii="Times New Roman" w:hAnsi="Times New Roman" w:cs="Times New Roman"/>
          <w:sz w:val="24"/>
          <w:szCs w:val="24"/>
        </w:rPr>
      </w:pPr>
      <w:r w:rsidRPr="00E1397D">
        <w:rPr>
          <w:rFonts w:ascii="Times New Roman" w:hAnsi="Times New Roman" w:cs="Times New Roman"/>
          <w:sz w:val="24"/>
          <w:szCs w:val="24"/>
        </w:rPr>
        <w:t>замена устаревшей изоляции на линиях полимерной, замена конструкций опор и др.</w:t>
      </w:r>
      <w:r w:rsidR="00005754" w:rsidRPr="00E1397D">
        <w:rPr>
          <w:rFonts w:ascii="Times New Roman" w:hAnsi="Times New Roman" w:cs="Times New Roman"/>
          <w:sz w:val="24"/>
          <w:szCs w:val="24"/>
        </w:rPr>
        <w:t xml:space="preserve"> </w:t>
      </w:r>
    </w:p>
    <w:p w14:paraId="48048686" w14:textId="77777777" w:rsidR="00001DD9" w:rsidRPr="00E1397D" w:rsidRDefault="00001DD9" w:rsidP="00BA4507">
      <w:pPr>
        <w:pStyle w:val="211"/>
        <w:shd w:val="clear" w:color="auto" w:fill="auto"/>
        <w:spacing w:before="120" w:after="120" w:line="240" w:lineRule="auto"/>
        <w:ind w:left="380"/>
        <w:jc w:val="center"/>
        <w:rPr>
          <w:color w:val="auto"/>
          <w:sz w:val="24"/>
          <w:szCs w:val="24"/>
        </w:rPr>
      </w:pPr>
      <w:bookmarkStart w:id="9" w:name="bookmark41"/>
      <w:r w:rsidRPr="00E1397D">
        <w:rPr>
          <w:color w:val="auto"/>
          <w:sz w:val="24"/>
          <w:szCs w:val="24"/>
        </w:rPr>
        <w:t>в сфере водоснабжения</w:t>
      </w:r>
      <w:bookmarkEnd w:id="9"/>
    </w:p>
    <w:p w14:paraId="70A99A31" w14:textId="77777777" w:rsidR="00001DD9" w:rsidRPr="00E1397D" w:rsidRDefault="00001DD9" w:rsidP="00001DD9">
      <w:pPr>
        <w:pStyle w:val="af4"/>
        <w:shd w:val="clear" w:color="auto" w:fill="FFFFFF"/>
        <w:spacing w:before="0" w:beforeAutospacing="0" w:after="0" w:afterAutospacing="0"/>
        <w:jc w:val="both"/>
        <w:textAlignment w:val="baseline"/>
      </w:pPr>
      <w:r w:rsidRPr="00E1397D">
        <w:t xml:space="preserve">            - Установка частотно-регулируемых приводов и устройств плавного пуска на электроустановках объектов водоснабжения и водоотведения.</w:t>
      </w:r>
    </w:p>
    <w:p w14:paraId="358D5000" w14:textId="77777777" w:rsidR="00001DD9" w:rsidRPr="00E1397D" w:rsidRDefault="00001DD9" w:rsidP="00001DD9">
      <w:pPr>
        <w:pStyle w:val="af4"/>
        <w:shd w:val="clear" w:color="auto" w:fill="FFFFFF"/>
        <w:spacing w:before="0" w:beforeAutospacing="0" w:after="0" w:afterAutospacing="0"/>
        <w:jc w:val="both"/>
        <w:textAlignment w:val="baseline"/>
      </w:pPr>
      <w:r w:rsidRPr="00E1397D">
        <w:t xml:space="preserve">           - Замена стальных трубопроводов на трубопроводы из современных полимерных материалов в сетях водоснабжения и водоотведения.</w:t>
      </w:r>
    </w:p>
    <w:p w14:paraId="0942CFC5" w14:textId="77777777" w:rsidR="00001DD9" w:rsidRPr="00E1397D" w:rsidRDefault="00001DD9" w:rsidP="00001DD9">
      <w:pPr>
        <w:pStyle w:val="af4"/>
        <w:shd w:val="clear" w:color="auto" w:fill="FFFFFF"/>
        <w:spacing w:before="0" w:beforeAutospacing="0" w:after="0" w:afterAutospacing="0"/>
        <w:jc w:val="both"/>
        <w:textAlignment w:val="baseline"/>
      </w:pPr>
      <w:r w:rsidRPr="00E1397D">
        <w:t xml:space="preserve">           - Модернизация оборудования (замена на энергоэффективное оборудование).</w:t>
      </w:r>
    </w:p>
    <w:p w14:paraId="63295BC8" w14:textId="3300DC2D" w:rsidR="00001DD9" w:rsidRDefault="00001DD9" w:rsidP="00001DD9">
      <w:pPr>
        <w:pStyle w:val="af4"/>
        <w:shd w:val="clear" w:color="auto" w:fill="FFFFFF"/>
        <w:spacing w:before="0" w:beforeAutospacing="0" w:after="0" w:afterAutospacing="0"/>
        <w:jc w:val="both"/>
        <w:textAlignment w:val="baseline"/>
      </w:pPr>
      <w:r w:rsidRPr="00E1397D">
        <w:t xml:space="preserve">           -Оснащение водозаборных узлов узлами учета расхода воды.</w:t>
      </w:r>
    </w:p>
    <w:p w14:paraId="44B2EFBB" w14:textId="77777777" w:rsidR="00001DD9" w:rsidRPr="00E1397D" w:rsidRDefault="00001DD9" w:rsidP="00BA4507">
      <w:pPr>
        <w:pStyle w:val="211"/>
        <w:shd w:val="clear" w:color="auto" w:fill="auto"/>
        <w:spacing w:before="120" w:after="120" w:line="240" w:lineRule="auto"/>
        <w:ind w:left="380"/>
        <w:jc w:val="center"/>
        <w:rPr>
          <w:color w:val="auto"/>
          <w:sz w:val="24"/>
          <w:szCs w:val="24"/>
        </w:rPr>
      </w:pPr>
      <w:r w:rsidRPr="00E1397D">
        <w:rPr>
          <w:color w:val="auto"/>
          <w:sz w:val="24"/>
          <w:szCs w:val="24"/>
        </w:rPr>
        <w:t>в сфере газоснабжения</w:t>
      </w:r>
    </w:p>
    <w:p w14:paraId="1FA3BE3D" w14:textId="77777777" w:rsidR="00001DD9" w:rsidRPr="00E1397D" w:rsidRDefault="00001DD9" w:rsidP="00001DD9">
      <w:pPr>
        <w:ind w:firstLine="760"/>
        <w:jc w:val="both"/>
        <w:rPr>
          <w:rFonts w:ascii="Times New Roman" w:hAnsi="Times New Roman" w:cs="Times New Roman"/>
          <w:sz w:val="24"/>
          <w:szCs w:val="24"/>
        </w:rPr>
      </w:pPr>
      <w:r w:rsidRPr="00E1397D">
        <w:rPr>
          <w:rFonts w:ascii="Times New Roman" w:hAnsi="Times New Roman" w:cs="Times New Roman"/>
          <w:sz w:val="24"/>
          <w:szCs w:val="24"/>
        </w:rPr>
        <w:t>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w:t>
      </w:r>
    </w:p>
    <w:p w14:paraId="67C5F3D0" w14:textId="118DA637" w:rsidR="00001DD9" w:rsidRPr="00E1397D" w:rsidRDefault="00BA4507" w:rsidP="00BA4507">
      <w:pPr>
        <w:spacing w:before="120" w:after="120" w:line="240" w:lineRule="auto"/>
        <w:ind w:firstLine="760"/>
        <w:jc w:val="center"/>
        <w:rPr>
          <w:rFonts w:ascii="Times New Roman" w:hAnsi="Times New Roman" w:cs="Times New Roman"/>
          <w:b/>
          <w:sz w:val="24"/>
          <w:szCs w:val="24"/>
        </w:rPr>
      </w:pPr>
      <w:r>
        <w:rPr>
          <w:rFonts w:ascii="Times New Roman" w:hAnsi="Times New Roman" w:cs="Times New Roman"/>
          <w:b/>
          <w:sz w:val="24"/>
          <w:szCs w:val="24"/>
        </w:rPr>
        <w:t>в</w:t>
      </w:r>
      <w:r w:rsidR="00001DD9" w:rsidRPr="00E1397D">
        <w:rPr>
          <w:rFonts w:ascii="Times New Roman" w:hAnsi="Times New Roman" w:cs="Times New Roman"/>
          <w:b/>
          <w:sz w:val="24"/>
          <w:szCs w:val="24"/>
        </w:rPr>
        <w:t xml:space="preserve"> сфере теплоснабжения</w:t>
      </w:r>
    </w:p>
    <w:p w14:paraId="3027619C" w14:textId="313D2D24" w:rsidR="00001DD9" w:rsidRPr="00E1397D" w:rsidRDefault="00001DD9" w:rsidP="00001DD9">
      <w:pPr>
        <w:spacing w:after="0"/>
        <w:ind w:firstLine="760"/>
        <w:jc w:val="both"/>
        <w:rPr>
          <w:rFonts w:ascii="Times New Roman" w:hAnsi="Times New Roman" w:cs="Times New Roman"/>
          <w:sz w:val="24"/>
          <w:szCs w:val="24"/>
        </w:rPr>
      </w:pPr>
      <w:r w:rsidRPr="00E1397D">
        <w:rPr>
          <w:rFonts w:ascii="Times New Roman" w:hAnsi="Times New Roman" w:cs="Times New Roman"/>
          <w:sz w:val="24"/>
          <w:szCs w:val="24"/>
        </w:rPr>
        <w:t>-</w:t>
      </w:r>
      <w:r w:rsidR="00EF5759">
        <w:rPr>
          <w:rFonts w:ascii="Times New Roman" w:hAnsi="Times New Roman" w:cs="Times New Roman"/>
          <w:sz w:val="24"/>
          <w:szCs w:val="24"/>
        </w:rPr>
        <w:t xml:space="preserve"> </w:t>
      </w:r>
      <w:r w:rsidRPr="00E1397D">
        <w:rPr>
          <w:rFonts w:ascii="Times New Roman" w:hAnsi="Times New Roman" w:cs="Times New Roman"/>
          <w:sz w:val="24"/>
          <w:szCs w:val="24"/>
        </w:rPr>
        <w:t>Применение высокоэффективных теплоизоляционных материалов, энергосберегающих технологий;</w:t>
      </w:r>
    </w:p>
    <w:p w14:paraId="71D8587D" w14:textId="4557D58A" w:rsidR="00001DD9" w:rsidRPr="00E1397D" w:rsidRDefault="00001DD9" w:rsidP="00001DD9">
      <w:pPr>
        <w:spacing w:after="0"/>
        <w:ind w:firstLine="760"/>
        <w:jc w:val="both"/>
        <w:rPr>
          <w:rFonts w:ascii="Times New Roman" w:hAnsi="Times New Roman" w:cs="Times New Roman"/>
          <w:sz w:val="24"/>
          <w:szCs w:val="24"/>
        </w:rPr>
      </w:pPr>
      <w:r w:rsidRPr="00E1397D">
        <w:rPr>
          <w:rFonts w:ascii="Times New Roman" w:hAnsi="Times New Roman" w:cs="Times New Roman"/>
          <w:sz w:val="24"/>
          <w:szCs w:val="24"/>
        </w:rPr>
        <w:t>-</w:t>
      </w:r>
      <w:r w:rsidR="00EF5759">
        <w:rPr>
          <w:rFonts w:ascii="Times New Roman" w:hAnsi="Times New Roman" w:cs="Times New Roman"/>
          <w:sz w:val="24"/>
          <w:szCs w:val="24"/>
        </w:rPr>
        <w:t xml:space="preserve"> </w:t>
      </w:r>
      <w:r w:rsidR="00CB798C" w:rsidRPr="00E1397D">
        <w:rPr>
          <w:rFonts w:ascii="Times New Roman" w:hAnsi="Times New Roman" w:cs="Times New Roman"/>
          <w:sz w:val="24"/>
          <w:szCs w:val="24"/>
        </w:rPr>
        <w:t>Установка современных</w:t>
      </w:r>
      <w:r w:rsidRPr="00E1397D">
        <w:rPr>
          <w:rFonts w:ascii="Times New Roman" w:hAnsi="Times New Roman" w:cs="Times New Roman"/>
          <w:sz w:val="24"/>
          <w:szCs w:val="24"/>
        </w:rPr>
        <w:t xml:space="preserve"> приборов учета тепла.</w:t>
      </w:r>
    </w:p>
    <w:p w14:paraId="13C7A3CE" w14:textId="77777777" w:rsidR="00005754" w:rsidRPr="00E1397D" w:rsidRDefault="00005754" w:rsidP="00001DD9">
      <w:pPr>
        <w:spacing w:after="0"/>
        <w:ind w:firstLine="760"/>
        <w:jc w:val="both"/>
        <w:rPr>
          <w:rFonts w:ascii="Times New Roman" w:hAnsi="Times New Roman" w:cs="Times New Roman"/>
          <w:sz w:val="24"/>
          <w:szCs w:val="24"/>
        </w:rPr>
      </w:pPr>
    </w:p>
    <w:p w14:paraId="6CE3DAFE" w14:textId="6228B4FB" w:rsidR="00001DD9" w:rsidRPr="00E1397D" w:rsidRDefault="00005754" w:rsidP="00ED3907">
      <w:pPr>
        <w:pStyle w:val="101"/>
        <w:shd w:val="clear" w:color="auto" w:fill="auto"/>
        <w:tabs>
          <w:tab w:val="left" w:pos="1063"/>
        </w:tabs>
        <w:spacing w:before="0" w:after="0" w:line="276" w:lineRule="auto"/>
        <w:ind w:right="-2"/>
        <w:rPr>
          <w:b w:val="0"/>
          <w:sz w:val="24"/>
          <w:szCs w:val="24"/>
        </w:rPr>
      </w:pPr>
      <w:bookmarkStart w:id="10" w:name="bookmark43"/>
      <w:r w:rsidRPr="00E1397D">
        <w:rPr>
          <w:rStyle w:val="102"/>
          <w:b/>
          <w:sz w:val="24"/>
          <w:szCs w:val="24"/>
          <w:u w:val="none"/>
        </w:rPr>
        <w:t xml:space="preserve">4.5 </w:t>
      </w:r>
      <w:r w:rsidR="00CB798C" w:rsidRPr="00E1397D">
        <w:rPr>
          <w:rStyle w:val="102"/>
          <w:b/>
          <w:sz w:val="24"/>
          <w:szCs w:val="24"/>
          <w:u w:val="none"/>
        </w:rPr>
        <w:t>Мероприятия,</w:t>
      </w:r>
      <w:r w:rsidR="00001DD9" w:rsidRPr="00E1397D">
        <w:rPr>
          <w:rStyle w:val="102"/>
          <w:b/>
          <w:sz w:val="24"/>
          <w:szCs w:val="24"/>
          <w:u w:val="none"/>
        </w:rPr>
        <w:t xml:space="preserve"> направленные на улучшение экологической ситуации,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коммунальных отходов, нормативов допустимого воздействия на окружающую среду</w:t>
      </w:r>
      <w:bookmarkEnd w:id="10"/>
    </w:p>
    <w:p w14:paraId="07D3F4E4" w14:textId="77777777" w:rsidR="00EF5759" w:rsidRPr="00EF5759" w:rsidRDefault="00EF5759" w:rsidP="00EF5759">
      <w:pPr>
        <w:spacing w:after="0" w:line="315" w:lineRule="exact"/>
        <w:ind w:firstLine="284"/>
        <w:jc w:val="both"/>
        <w:rPr>
          <w:rFonts w:ascii="Times New Roman" w:eastAsia="Arial" w:hAnsi="Times New Roman" w:cs="Times New Roman"/>
          <w:bCs/>
          <w:sz w:val="24"/>
          <w:szCs w:val="24"/>
          <w:lang w:eastAsia="en-US"/>
        </w:rPr>
      </w:pPr>
      <w:r w:rsidRPr="00EF5759">
        <w:rPr>
          <w:rFonts w:ascii="Times New Roman" w:eastAsia="Arial" w:hAnsi="Times New Roman" w:cs="Times New Roman"/>
          <w:bCs/>
          <w:sz w:val="24"/>
          <w:szCs w:val="24"/>
          <w:lang w:eastAsia="en-US"/>
        </w:rPr>
        <w:t>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 предприятия должны разработать комплекс природоохранных мероприятий, направленных на сокращение негативного влияния на окружающую среду:</w:t>
      </w:r>
    </w:p>
    <w:p w14:paraId="696693FC" w14:textId="77777777" w:rsidR="00EF5759" w:rsidRPr="00EF5759" w:rsidRDefault="00EF5759" w:rsidP="00EF5759">
      <w:pPr>
        <w:spacing w:after="0" w:line="315" w:lineRule="exact"/>
        <w:ind w:firstLine="284"/>
        <w:jc w:val="both"/>
        <w:rPr>
          <w:rFonts w:ascii="Times New Roman" w:eastAsia="Arial" w:hAnsi="Times New Roman" w:cs="Times New Roman"/>
          <w:bCs/>
          <w:sz w:val="24"/>
          <w:szCs w:val="24"/>
          <w:lang w:eastAsia="en-US"/>
        </w:rPr>
      </w:pPr>
      <w:r w:rsidRPr="00EF5759">
        <w:rPr>
          <w:rFonts w:ascii="Times New Roman" w:eastAsia="Arial" w:hAnsi="Times New Roman" w:cs="Times New Roman"/>
          <w:bCs/>
          <w:sz w:val="24"/>
          <w:szCs w:val="24"/>
          <w:lang w:eastAsia="en-US"/>
        </w:rPr>
        <w:t>- Удаление сухостойных и аварийных деревьев.</w:t>
      </w:r>
    </w:p>
    <w:p w14:paraId="1F481D7D" w14:textId="77777777" w:rsidR="00EF5759" w:rsidRPr="00EF5759" w:rsidRDefault="00EF5759" w:rsidP="00EF5759">
      <w:pPr>
        <w:spacing w:after="0" w:line="315" w:lineRule="exact"/>
        <w:ind w:firstLine="284"/>
        <w:jc w:val="both"/>
        <w:rPr>
          <w:rFonts w:ascii="Times New Roman" w:eastAsia="Arial" w:hAnsi="Times New Roman" w:cs="Times New Roman"/>
          <w:bCs/>
          <w:sz w:val="24"/>
          <w:szCs w:val="24"/>
          <w:lang w:eastAsia="en-US"/>
        </w:rPr>
      </w:pPr>
      <w:r w:rsidRPr="00EF5759">
        <w:rPr>
          <w:rFonts w:ascii="Times New Roman" w:eastAsia="Arial" w:hAnsi="Times New Roman" w:cs="Times New Roman"/>
          <w:bCs/>
          <w:sz w:val="24"/>
          <w:szCs w:val="24"/>
          <w:lang w:eastAsia="en-US"/>
        </w:rPr>
        <w:t>- Посадка деревьев.</w:t>
      </w:r>
    </w:p>
    <w:p w14:paraId="2CA01050" w14:textId="77777777" w:rsidR="00EF5759" w:rsidRPr="00EF5759" w:rsidRDefault="00EF5759" w:rsidP="00EF5759">
      <w:pPr>
        <w:spacing w:after="0" w:line="315" w:lineRule="exact"/>
        <w:ind w:firstLine="284"/>
        <w:jc w:val="both"/>
        <w:rPr>
          <w:rFonts w:ascii="Times New Roman" w:eastAsia="Arial" w:hAnsi="Times New Roman" w:cs="Times New Roman"/>
          <w:bCs/>
          <w:sz w:val="24"/>
          <w:szCs w:val="24"/>
          <w:lang w:eastAsia="en-US"/>
        </w:rPr>
      </w:pPr>
      <w:r w:rsidRPr="00EF5759">
        <w:rPr>
          <w:rFonts w:ascii="Times New Roman" w:eastAsia="Arial" w:hAnsi="Times New Roman" w:cs="Times New Roman"/>
          <w:bCs/>
          <w:sz w:val="24"/>
          <w:szCs w:val="24"/>
          <w:lang w:eastAsia="en-US"/>
        </w:rPr>
        <w:t>- Посадка кустарников.</w:t>
      </w:r>
    </w:p>
    <w:p w14:paraId="139EA6FB" w14:textId="77777777" w:rsidR="00EF5759" w:rsidRPr="00EF5759" w:rsidRDefault="00EF5759" w:rsidP="00EF5759">
      <w:pPr>
        <w:spacing w:after="0" w:line="315" w:lineRule="exact"/>
        <w:ind w:firstLine="284"/>
        <w:jc w:val="both"/>
        <w:rPr>
          <w:rFonts w:ascii="Times New Roman" w:eastAsia="Arial" w:hAnsi="Times New Roman" w:cs="Times New Roman"/>
          <w:bCs/>
          <w:sz w:val="24"/>
          <w:szCs w:val="24"/>
          <w:lang w:eastAsia="en-US"/>
        </w:rPr>
      </w:pPr>
      <w:r w:rsidRPr="00EF5759">
        <w:rPr>
          <w:rFonts w:ascii="Times New Roman" w:eastAsia="Arial" w:hAnsi="Times New Roman" w:cs="Times New Roman"/>
          <w:bCs/>
          <w:sz w:val="24"/>
          <w:szCs w:val="24"/>
          <w:lang w:eastAsia="en-US"/>
        </w:rPr>
        <w:t>- Ликвидация несанкционированных свалок, в том числе на землях сельскохозяйственного назначения.</w:t>
      </w:r>
    </w:p>
    <w:p w14:paraId="48789D76" w14:textId="77777777" w:rsidR="00EF5759" w:rsidRPr="00EF5759" w:rsidRDefault="00EF5759" w:rsidP="00EF5759">
      <w:pPr>
        <w:spacing w:after="0" w:line="315" w:lineRule="exact"/>
        <w:ind w:firstLine="284"/>
        <w:jc w:val="both"/>
        <w:rPr>
          <w:rFonts w:ascii="Times New Roman" w:eastAsia="Arial" w:hAnsi="Times New Roman" w:cs="Times New Roman"/>
          <w:bCs/>
          <w:sz w:val="24"/>
          <w:szCs w:val="24"/>
          <w:lang w:eastAsia="en-US"/>
        </w:rPr>
      </w:pPr>
      <w:r w:rsidRPr="00EF5759">
        <w:rPr>
          <w:rFonts w:ascii="Times New Roman" w:eastAsia="Arial" w:hAnsi="Times New Roman" w:cs="Times New Roman"/>
          <w:bCs/>
          <w:sz w:val="24"/>
          <w:szCs w:val="24"/>
          <w:lang w:eastAsia="en-US"/>
        </w:rPr>
        <w:t xml:space="preserve"> - Увеличение охвата населения услугами по вывозу ТБО в поселении.</w:t>
      </w:r>
    </w:p>
    <w:p w14:paraId="563D8D22" w14:textId="77777777" w:rsidR="00EF5759" w:rsidRPr="00EF5759" w:rsidRDefault="00EF5759" w:rsidP="00EF5759">
      <w:pPr>
        <w:spacing w:after="0" w:line="315" w:lineRule="exact"/>
        <w:ind w:firstLine="284"/>
        <w:jc w:val="both"/>
        <w:rPr>
          <w:rFonts w:ascii="Times New Roman" w:eastAsia="Arial" w:hAnsi="Times New Roman" w:cs="Times New Roman"/>
          <w:bCs/>
          <w:sz w:val="24"/>
          <w:szCs w:val="24"/>
          <w:lang w:eastAsia="en-US"/>
        </w:rPr>
      </w:pPr>
    </w:p>
    <w:p w14:paraId="7A229E3F" w14:textId="77777777" w:rsidR="00001DD9" w:rsidRPr="00E1397D" w:rsidRDefault="00001DD9" w:rsidP="00001DD9">
      <w:pPr>
        <w:spacing w:after="0" w:line="315" w:lineRule="exact"/>
        <w:ind w:firstLine="284"/>
        <w:jc w:val="both"/>
        <w:rPr>
          <w:rFonts w:ascii="Times New Roman" w:hAnsi="Times New Roman" w:cs="Times New Roman"/>
          <w:sz w:val="24"/>
          <w:szCs w:val="24"/>
        </w:rPr>
      </w:pPr>
    </w:p>
    <w:p w14:paraId="1D1DC183" w14:textId="77777777" w:rsidR="00001DD9" w:rsidRPr="00E1397D" w:rsidRDefault="00C562FF" w:rsidP="00265106">
      <w:pPr>
        <w:pStyle w:val="211"/>
        <w:shd w:val="clear" w:color="auto" w:fill="auto"/>
        <w:tabs>
          <w:tab w:val="left" w:pos="1060"/>
        </w:tabs>
        <w:spacing w:after="0" w:line="276" w:lineRule="auto"/>
        <w:rPr>
          <w:color w:val="auto"/>
          <w:sz w:val="24"/>
          <w:szCs w:val="24"/>
        </w:rPr>
      </w:pPr>
      <w:r w:rsidRPr="00E1397D">
        <w:rPr>
          <w:bCs w:val="0"/>
          <w:color w:val="auto"/>
          <w:sz w:val="24"/>
          <w:szCs w:val="24"/>
        </w:rPr>
        <w:lastRenderedPageBreak/>
        <w:t>4.6</w:t>
      </w:r>
      <w:r w:rsidR="00005754" w:rsidRPr="00E1397D">
        <w:rPr>
          <w:bCs w:val="0"/>
          <w:color w:val="auto"/>
          <w:sz w:val="24"/>
          <w:szCs w:val="24"/>
        </w:rPr>
        <w:t xml:space="preserve"> </w:t>
      </w:r>
      <w:r w:rsidR="00001DD9" w:rsidRPr="00E1397D">
        <w:rPr>
          <w:bCs w:val="0"/>
          <w:color w:val="auto"/>
          <w:sz w:val="24"/>
          <w:szCs w:val="24"/>
        </w:rPr>
        <w:t>Мероприятия, предусмотренные программой в области энергосбережения и повышения энергетической эффективности</w:t>
      </w:r>
    </w:p>
    <w:p w14:paraId="5C78CEF8" w14:textId="77777777" w:rsidR="00EF5759" w:rsidRPr="00EF5759" w:rsidRDefault="00EF5759" w:rsidP="00EF5759">
      <w:pPr>
        <w:pStyle w:val="31"/>
        <w:ind w:left="180"/>
        <w:jc w:val="both"/>
        <w:rPr>
          <w:rFonts w:ascii="Times New Roman" w:eastAsiaTheme="minorEastAsia" w:hAnsi="Times New Roman" w:cs="Times New Roman"/>
          <w:color w:val="auto"/>
        </w:rPr>
      </w:pPr>
      <w:r w:rsidRPr="00EF5759">
        <w:rPr>
          <w:rFonts w:ascii="Times New Roman" w:eastAsiaTheme="minorEastAsia" w:hAnsi="Times New Roman" w:cs="Times New Roman"/>
          <w:color w:val="auto"/>
        </w:rPr>
        <w:t>Мероприятия, предусмотренные программой в области энергосбережения и повышения энергетической эффективности поселения:</w:t>
      </w:r>
    </w:p>
    <w:p w14:paraId="21A8DA62" w14:textId="77777777" w:rsidR="00EF5759" w:rsidRPr="00EF5759" w:rsidRDefault="00EF5759" w:rsidP="00EF5759">
      <w:pPr>
        <w:pStyle w:val="31"/>
        <w:ind w:left="180"/>
        <w:jc w:val="both"/>
        <w:rPr>
          <w:rFonts w:ascii="Times New Roman" w:eastAsiaTheme="minorEastAsia" w:hAnsi="Times New Roman" w:cs="Times New Roman"/>
          <w:color w:val="auto"/>
        </w:rPr>
      </w:pPr>
      <w:r w:rsidRPr="00EF5759">
        <w:rPr>
          <w:rFonts w:ascii="Times New Roman" w:eastAsiaTheme="minorEastAsia" w:hAnsi="Times New Roman" w:cs="Times New Roman"/>
          <w:color w:val="auto"/>
        </w:rPr>
        <w:t>- Разработка мероприятий по повышению энергетической эффективности и энергосбережения.</w:t>
      </w:r>
    </w:p>
    <w:p w14:paraId="65CEB6B8" w14:textId="77777777" w:rsidR="00EF5759" w:rsidRPr="00EF5759" w:rsidRDefault="00EF5759" w:rsidP="00EF5759">
      <w:pPr>
        <w:pStyle w:val="31"/>
        <w:ind w:left="180"/>
        <w:jc w:val="both"/>
        <w:rPr>
          <w:rFonts w:ascii="Times New Roman" w:eastAsiaTheme="minorEastAsia" w:hAnsi="Times New Roman" w:cs="Times New Roman"/>
          <w:color w:val="auto"/>
        </w:rPr>
      </w:pPr>
      <w:r w:rsidRPr="00EF5759">
        <w:rPr>
          <w:rFonts w:ascii="Times New Roman" w:eastAsiaTheme="minorEastAsia" w:hAnsi="Times New Roman" w:cs="Times New Roman"/>
          <w:color w:val="auto"/>
        </w:rPr>
        <w:t>- Внедрение управления уличным, наружным освещением автоматической системой.</w:t>
      </w:r>
    </w:p>
    <w:p w14:paraId="50027008" w14:textId="77777777" w:rsidR="00EF5759" w:rsidRDefault="00EF5759" w:rsidP="00EF5759">
      <w:pPr>
        <w:pStyle w:val="31"/>
        <w:spacing w:before="0"/>
        <w:ind w:left="180"/>
        <w:jc w:val="both"/>
        <w:rPr>
          <w:rFonts w:ascii="Times New Roman" w:eastAsiaTheme="minorEastAsia" w:hAnsi="Times New Roman" w:cs="Times New Roman"/>
          <w:color w:val="auto"/>
        </w:rPr>
      </w:pPr>
      <w:r w:rsidRPr="00EF5759">
        <w:rPr>
          <w:rFonts w:ascii="Times New Roman" w:eastAsiaTheme="minorEastAsia" w:hAnsi="Times New Roman" w:cs="Times New Roman"/>
          <w:color w:val="auto"/>
        </w:rPr>
        <w:t>- Замена на энергосберегающие лампы традиционных ламп накаливания.</w:t>
      </w:r>
    </w:p>
    <w:p w14:paraId="360A0183" w14:textId="77777777" w:rsidR="00EF5759" w:rsidRDefault="00EF5759" w:rsidP="00EF5759">
      <w:pPr>
        <w:pStyle w:val="31"/>
        <w:spacing w:before="0"/>
        <w:ind w:left="180"/>
        <w:jc w:val="both"/>
        <w:rPr>
          <w:rFonts w:ascii="Times New Roman" w:eastAsiaTheme="minorEastAsia" w:hAnsi="Times New Roman" w:cs="Times New Roman"/>
          <w:color w:val="auto"/>
        </w:rPr>
      </w:pPr>
    </w:p>
    <w:p w14:paraId="58288B9C" w14:textId="0890CCB5" w:rsidR="00001DD9" w:rsidRPr="00E1397D" w:rsidRDefault="00C562FF" w:rsidP="00265106">
      <w:pPr>
        <w:pStyle w:val="31"/>
        <w:spacing w:before="0"/>
        <w:jc w:val="both"/>
        <w:rPr>
          <w:rFonts w:ascii="Times New Roman" w:hAnsi="Times New Roman" w:cs="Times New Roman"/>
          <w:b/>
          <w:color w:val="000000" w:themeColor="text1"/>
        </w:rPr>
      </w:pPr>
      <w:r w:rsidRPr="00E1397D">
        <w:rPr>
          <w:rFonts w:ascii="Times New Roman" w:hAnsi="Times New Roman" w:cs="Times New Roman"/>
          <w:b/>
          <w:color w:val="000000" w:themeColor="text1"/>
        </w:rPr>
        <w:t>4.7</w:t>
      </w:r>
      <w:r w:rsidR="00005754" w:rsidRPr="00E1397D">
        <w:rPr>
          <w:rFonts w:ascii="Times New Roman" w:hAnsi="Times New Roman" w:cs="Times New Roman"/>
          <w:b/>
          <w:color w:val="000000" w:themeColor="text1"/>
        </w:rPr>
        <w:t xml:space="preserve"> </w:t>
      </w:r>
      <w:r w:rsidR="00001DD9" w:rsidRPr="00E1397D">
        <w:rPr>
          <w:rFonts w:ascii="Times New Roman" w:hAnsi="Times New Roman" w:cs="Times New Roman"/>
          <w:b/>
          <w:color w:val="000000" w:themeColor="text1"/>
        </w:rPr>
        <w:t xml:space="preserve">Показатели перспективной обеспеченности и потребности застройки </w:t>
      </w:r>
      <w:r w:rsidR="008C2595" w:rsidRPr="00E1397D">
        <w:rPr>
          <w:rFonts w:ascii="Times New Roman" w:hAnsi="Times New Roman" w:cs="Times New Roman"/>
          <w:b/>
          <w:bCs/>
          <w:color w:val="000000" w:themeColor="text1"/>
        </w:rPr>
        <w:t>Ленинского</w:t>
      </w:r>
      <w:r w:rsidR="00001DD9" w:rsidRPr="00E1397D">
        <w:rPr>
          <w:rFonts w:ascii="Times New Roman" w:hAnsi="Times New Roman" w:cs="Times New Roman"/>
          <w:b/>
          <w:bCs/>
          <w:color w:val="000000" w:themeColor="text1"/>
        </w:rPr>
        <w:t xml:space="preserve"> </w:t>
      </w:r>
      <w:r w:rsidR="00001DD9" w:rsidRPr="00E1397D">
        <w:rPr>
          <w:rFonts w:ascii="Times New Roman" w:hAnsi="Times New Roman" w:cs="Times New Roman"/>
          <w:b/>
          <w:color w:val="000000" w:themeColor="text1"/>
        </w:rPr>
        <w:t>сельского поселения</w:t>
      </w:r>
    </w:p>
    <w:p w14:paraId="2680CFEB" w14:textId="77777777" w:rsidR="00001DD9" w:rsidRPr="00E1397D" w:rsidRDefault="00001DD9" w:rsidP="00001DD9">
      <w:pPr>
        <w:pStyle w:val="Textbody"/>
        <w:spacing w:after="0"/>
        <w:ind w:firstLine="709"/>
        <w:jc w:val="both"/>
        <w:rPr>
          <w:rFonts w:cs="Times New Roman"/>
        </w:rPr>
      </w:pPr>
      <w:r w:rsidRPr="00E1397D">
        <w:rPr>
          <w:rFonts w:cs="Times New Roman"/>
        </w:rPr>
        <w:t xml:space="preserve">Целевыми показателями перспективной обеспеченности и потребности застройки поселения являются: </w:t>
      </w:r>
    </w:p>
    <w:p w14:paraId="36B52198" w14:textId="270D96AB" w:rsidR="00001DD9" w:rsidRPr="00E1397D" w:rsidRDefault="00001DD9" w:rsidP="00FD65B2">
      <w:pPr>
        <w:pStyle w:val="Textbody"/>
        <w:numPr>
          <w:ilvl w:val="0"/>
          <w:numId w:val="9"/>
        </w:numPr>
        <w:spacing w:after="0"/>
        <w:ind w:left="0" w:firstLine="709"/>
        <w:jc w:val="both"/>
        <w:rPr>
          <w:rFonts w:cs="Times New Roman"/>
        </w:rPr>
      </w:pPr>
      <w:r w:rsidRPr="00E1397D">
        <w:rPr>
          <w:rFonts w:cs="Times New Roman"/>
        </w:rPr>
        <w:t>Обеспечение коммунальными ресурсами новых потребителей в соответствии с потребностями жилищного и промышленного строительства согласно ут</w:t>
      </w:r>
      <w:r w:rsidR="00005754" w:rsidRPr="00E1397D">
        <w:rPr>
          <w:rFonts w:cs="Times New Roman"/>
        </w:rPr>
        <w:t xml:space="preserve">вержденному Генеральному плану </w:t>
      </w:r>
      <w:r w:rsidR="008C2595" w:rsidRPr="00E1397D">
        <w:rPr>
          <w:rFonts w:cs="Times New Roman"/>
        </w:rPr>
        <w:t>Ленинского</w:t>
      </w:r>
      <w:r w:rsidRPr="00E1397D">
        <w:rPr>
          <w:rFonts w:cs="Times New Roman"/>
        </w:rPr>
        <w:t xml:space="preserve"> сельского поселения; </w:t>
      </w:r>
    </w:p>
    <w:p w14:paraId="5DD69909" w14:textId="77777777" w:rsidR="00001DD9" w:rsidRPr="00E1397D" w:rsidRDefault="00001DD9" w:rsidP="00FD65B2">
      <w:pPr>
        <w:pStyle w:val="Textbody"/>
        <w:numPr>
          <w:ilvl w:val="0"/>
          <w:numId w:val="9"/>
        </w:numPr>
        <w:spacing w:after="0"/>
        <w:ind w:left="0" w:firstLine="709"/>
        <w:jc w:val="both"/>
        <w:rPr>
          <w:rFonts w:cs="Times New Roman"/>
        </w:rPr>
      </w:pPr>
      <w:r w:rsidRPr="00E1397D">
        <w:rPr>
          <w:rStyle w:val="2105pt1"/>
          <w:rFonts w:eastAsia="SimSun"/>
          <w:sz w:val="24"/>
          <w:szCs w:val="24"/>
        </w:rPr>
        <w:t>Изменение спроса на коммунальные ресурсы, в процентах к базовому периоду.</w:t>
      </w:r>
    </w:p>
    <w:p w14:paraId="0CB9DFCA" w14:textId="77777777" w:rsidR="00001DD9" w:rsidRPr="00E1397D" w:rsidRDefault="00001DD9" w:rsidP="00FD65B2">
      <w:pPr>
        <w:pStyle w:val="Textbody"/>
        <w:numPr>
          <w:ilvl w:val="0"/>
          <w:numId w:val="9"/>
        </w:numPr>
        <w:spacing w:after="0"/>
        <w:ind w:left="0" w:firstLine="709"/>
        <w:jc w:val="both"/>
        <w:rPr>
          <w:rFonts w:cs="Times New Roman"/>
        </w:rPr>
      </w:pPr>
      <w:r w:rsidRPr="00E1397D">
        <w:rPr>
          <w:rStyle w:val="2105pt1"/>
          <w:rFonts w:eastAsia="SimSun"/>
          <w:sz w:val="24"/>
          <w:szCs w:val="24"/>
        </w:rPr>
        <w:t>Уровень соответствия мощностей объектов коммунальной инфраструктуры потребностям потребителей (резерв/дефицит), в процентах за каждый рассматриваемый период.</w:t>
      </w:r>
    </w:p>
    <w:p w14:paraId="51CB02FA" w14:textId="77777777" w:rsidR="00001DD9" w:rsidRPr="00E1397D" w:rsidRDefault="00001DD9" w:rsidP="00001DD9">
      <w:pPr>
        <w:pStyle w:val="Textbody"/>
        <w:spacing w:after="0"/>
        <w:ind w:firstLine="709"/>
        <w:jc w:val="both"/>
        <w:rPr>
          <w:rFonts w:cs="Times New Roman"/>
        </w:rPr>
      </w:pPr>
    </w:p>
    <w:p w14:paraId="743E0C4E" w14:textId="77777777" w:rsidR="00001DD9" w:rsidRPr="00E1397D" w:rsidRDefault="00001DD9" w:rsidP="00001DD9">
      <w:pPr>
        <w:pStyle w:val="Textbody"/>
        <w:spacing w:after="0"/>
        <w:ind w:firstLine="709"/>
        <w:jc w:val="both"/>
        <w:rPr>
          <w:rFonts w:cs="Times New Roman"/>
        </w:rPr>
      </w:pPr>
      <w:r w:rsidRPr="00E1397D">
        <w:rPr>
          <w:rFonts w:cs="Times New Roman"/>
        </w:rPr>
        <w:t xml:space="preserve">Мероприятия, реализуемые для подключения новых потребителей, разработаны исходя из того, что организации коммунального комплекса обеспечивают требуемую для подключения мощность, устройство точки подключения и врезку в существующие магистральные трубопроводы, коммунальные сети до границ участка застройки. </w:t>
      </w:r>
    </w:p>
    <w:p w14:paraId="238DCA29" w14:textId="77777777" w:rsidR="006E5EAE" w:rsidRPr="00E1397D" w:rsidRDefault="006E5EAE" w:rsidP="00A35516">
      <w:pPr>
        <w:pStyle w:val="ConsPlusNormal"/>
        <w:jc w:val="center"/>
      </w:pPr>
    </w:p>
    <w:p w14:paraId="11915D5D" w14:textId="77777777" w:rsidR="00483990" w:rsidRPr="00E1397D" w:rsidRDefault="00483990" w:rsidP="00A35516">
      <w:pPr>
        <w:pStyle w:val="ConsPlusNormal"/>
        <w:jc w:val="center"/>
      </w:pPr>
    </w:p>
    <w:p w14:paraId="10B783CB" w14:textId="7CC2C855" w:rsidR="00A35516" w:rsidRPr="00E1397D" w:rsidRDefault="00DF18FD" w:rsidP="00050F87">
      <w:pPr>
        <w:pStyle w:val="ConsPlusNormal"/>
        <w:rPr>
          <w:b/>
        </w:rPr>
      </w:pPr>
      <w:r w:rsidRPr="00E1397D">
        <w:rPr>
          <w:b/>
        </w:rPr>
        <w:t>Раздел 5</w:t>
      </w:r>
      <w:r w:rsidR="00183E92" w:rsidRPr="00E1397D">
        <w:rPr>
          <w:b/>
        </w:rPr>
        <w:t>.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p>
    <w:p w14:paraId="08FD7770" w14:textId="77777777" w:rsidR="00E47FEE" w:rsidRPr="00E1397D" w:rsidRDefault="00E47FEE" w:rsidP="00A35516">
      <w:pPr>
        <w:pStyle w:val="ConsPlusNormal"/>
        <w:jc w:val="center"/>
        <w:rPr>
          <w:b/>
        </w:rPr>
      </w:pPr>
    </w:p>
    <w:p w14:paraId="11BD8CB2" w14:textId="6FFDEFC7" w:rsidR="002B2605" w:rsidRDefault="00A35516" w:rsidP="001D6F56">
      <w:pPr>
        <w:pStyle w:val="ConsPlusNormal"/>
        <w:spacing w:line="276" w:lineRule="auto"/>
        <w:ind w:firstLine="540"/>
        <w:jc w:val="both"/>
      </w:pPr>
      <w:r w:rsidRPr="00E1397D">
        <w:t xml:space="preserve">В связи с отсутствием </w:t>
      </w:r>
      <w:r w:rsidR="00183E92" w:rsidRPr="00E1397D">
        <w:t xml:space="preserve">разработанных на текущую дату </w:t>
      </w:r>
      <w:r w:rsidRPr="00E1397D">
        <w:t xml:space="preserve">инвестиционных проектов </w:t>
      </w:r>
      <w:r w:rsidR="00A353CE" w:rsidRPr="00E1397D">
        <w:t xml:space="preserve">проведение анализа фактических и плановых расходов </w:t>
      </w:r>
      <w:r w:rsidRPr="00E1397D">
        <w:t xml:space="preserve">на осуществление программных мероприятий </w:t>
      </w:r>
      <w:r w:rsidR="00A353CE" w:rsidRPr="00E1397D">
        <w:t xml:space="preserve">не представляется возможным. Проведение мероприятий по модернизации систем коммунальной инфраструктуры </w:t>
      </w:r>
      <w:r w:rsidR="00E47FEE" w:rsidRPr="00E1397D">
        <w:t>Ленинского</w:t>
      </w:r>
      <w:r w:rsidR="00A353CE" w:rsidRPr="00E1397D">
        <w:t xml:space="preserve"> сельского поселения </w:t>
      </w:r>
      <w:r w:rsidR="008949B4" w:rsidRPr="00E1397D">
        <w:t>Таврического</w:t>
      </w:r>
      <w:r w:rsidR="00A353CE" w:rsidRPr="00E1397D">
        <w:t xml:space="preserve"> муниципального района </w:t>
      </w:r>
      <w:r w:rsidR="00F10D27" w:rsidRPr="00E1397D">
        <w:t>Омской области</w:t>
      </w:r>
      <w:r w:rsidR="00A353CE" w:rsidRPr="00E1397D">
        <w:t xml:space="preserve"> планируется</w:t>
      </w:r>
      <w:r w:rsidRPr="00E1397D">
        <w:t xml:space="preserve"> за счет средств </w:t>
      </w:r>
      <w:r w:rsidR="00E47FEE" w:rsidRPr="00E1397D">
        <w:t>районного бюджета.</w:t>
      </w:r>
      <w:r w:rsidR="00005754" w:rsidRPr="00E1397D">
        <w:t xml:space="preserve"> </w:t>
      </w:r>
    </w:p>
    <w:p w14:paraId="7BE48652" w14:textId="4CFD398F" w:rsidR="00CB798C" w:rsidRDefault="00CB798C" w:rsidP="001D6F56">
      <w:pPr>
        <w:pStyle w:val="ConsPlusNormal"/>
        <w:spacing w:line="276" w:lineRule="auto"/>
        <w:ind w:firstLine="540"/>
        <w:jc w:val="both"/>
      </w:pPr>
    </w:p>
    <w:p w14:paraId="29961032" w14:textId="1F5156E0" w:rsidR="006A669F" w:rsidRDefault="006A669F" w:rsidP="006A669F">
      <w:pPr>
        <w:pStyle w:val="ConsPlusNormal"/>
        <w:spacing w:line="276" w:lineRule="auto"/>
        <w:jc w:val="both"/>
      </w:pPr>
      <w:bookmarkStart w:id="11" w:name="_Toc500939172"/>
      <w:r w:rsidRPr="00E1397D">
        <w:rPr>
          <w:rFonts w:eastAsia="Times New Roman"/>
          <w:b/>
          <w:color w:val="000000"/>
          <w:lang w:eastAsia="x-none"/>
        </w:rPr>
        <w:t>Р</w:t>
      </w:r>
      <w:r>
        <w:rPr>
          <w:rFonts w:eastAsia="Times New Roman"/>
          <w:b/>
          <w:color w:val="000000"/>
          <w:lang w:eastAsia="x-none"/>
        </w:rPr>
        <w:t>аздел</w:t>
      </w:r>
      <w:r w:rsidRPr="00E1397D">
        <w:rPr>
          <w:rFonts w:eastAsia="Times New Roman"/>
          <w:b/>
          <w:color w:val="000000"/>
          <w:lang w:eastAsia="x-none"/>
        </w:rPr>
        <w:t xml:space="preserve"> 6. ОБОСНОВЫВАЮЩИЕ МАТЕРИАЛЫ</w:t>
      </w:r>
      <w:bookmarkEnd w:id="11"/>
    </w:p>
    <w:p w14:paraId="0663F98D" w14:textId="5B5C3DFC" w:rsidR="006A669F" w:rsidRPr="000A22FC" w:rsidRDefault="006A669F" w:rsidP="00265106">
      <w:pPr>
        <w:autoSpaceDE w:val="0"/>
        <w:autoSpaceDN w:val="0"/>
        <w:adjustRightInd w:val="0"/>
        <w:spacing w:after="120"/>
        <w:jc w:val="both"/>
        <w:rPr>
          <w:rFonts w:ascii="Times New Roman" w:eastAsia="Calibri" w:hAnsi="Times New Roman" w:cs="Times New Roman"/>
          <w:b/>
          <w:sz w:val="24"/>
          <w:szCs w:val="24"/>
        </w:rPr>
      </w:pPr>
      <w:r w:rsidRPr="000A22FC">
        <w:rPr>
          <w:rFonts w:ascii="Times New Roman" w:eastAsia="Calibri" w:hAnsi="Times New Roman" w:cs="Times New Roman"/>
          <w:b/>
          <w:sz w:val="24"/>
          <w:szCs w:val="24"/>
        </w:rPr>
        <w:t>6.1 О</w:t>
      </w:r>
      <w:r>
        <w:rPr>
          <w:rFonts w:ascii="Times New Roman" w:eastAsia="Calibri" w:hAnsi="Times New Roman" w:cs="Times New Roman"/>
          <w:b/>
          <w:sz w:val="24"/>
          <w:szCs w:val="24"/>
        </w:rPr>
        <w:t xml:space="preserve">боснование прогнозируемого спроса на коммунальные услуги </w:t>
      </w:r>
    </w:p>
    <w:p w14:paraId="562C4B28" w14:textId="77777777" w:rsidR="006A669F" w:rsidRDefault="006A669F" w:rsidP="001D6F56">
      <w:pPr>
        <w:pStyle w:val="ConsPlusNormal"/>
        <w:spacing w:line="276" w:lineRule="auto"/>
        <w:ind w:firstLine="540"/>
        <w:jc w:val="both"/>
      </w:pPr>
    </w:p>
    <w:p w14:paraId="4F438C40" w14:textId="77777777" w:rsidR="006A669F" w:rsidRPr="00184498" w:rsidRDefault="006A669F" w:rsidP="006A669F">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Комплексное развитие системы коммунальной инфраструктуры муниципального образования является частью развития всей социально-экономической жизни поселения. Поэтому для более эффективной разработки Программы коммунальной инфраструктуры необходимо понимание перспектив развития муниципального образования в целом на годы, указанные в Программе, а также спроса на коммунальные услуги.</w:t>
      </w:r>
    </w:p>
    <w:p w14:paraId="6D6858ED" w14:textId="77777777" w:rsidR="006A669F" w:rsidRPr="00184498" w:rsidRDefault="006A669F" w:rsidP="006A669F">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lastRenderedPageBreak/>
        <w:tab/>
        <w:t>Определяя перспективы развития сельского поселения, мы, прежде всего, ставим задачу улучшения качества жизни населения. Мы будем добиваться этого за счет повышения эффективности экономики, создавая благоприятные условия для использования конкурентных преимуществ территории.</w:t>
      </w:r>
    </w:p>
    <w:p w14:paraId="57286898" w14:textId="77777777" w:rsidR="006A669F" w:rsidRPr="00184498" w:rsidRDefault="006A669F" w:rsidP="006A669F">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Прогнозируемый рост жилищного строительства в сельском поселении повышает доступность жилья для населения, и одним из ожидаемых конечных результатов - создание условий для улучшения демографической ситуации в районе, реализации эффективной миграционной политики, снижения социальной напряженности в обществе.</w:t>
      </w:r>
    </w:p>
    <w:p w14:paraId="444169A8" w14:textId="77777777" w:rsidR="006A669F" w:rsidRPr="00184498" w:rsidRDefault="006A669F" w:rsidP="006A669F">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Обоснование целевых показателей комплексного развития коммунальной инфраструктуры, а также мероприятий, входящих в план застройки сельского поселения</w:t>
      </w:r>
    </w:p>
    <w:p w14:paraId="482A44F9" w14:textId="1C7F3517" w:rsidR="00CB798C" w:rsidRDefault="006A669F" w:rsidP="006A669F">
      <w:pPr>
        <w:pStyle w:val="ConsPlusNormal"/>
        <w:spacing w:line="276" w:lineRule="auto"/>
        <w:ind w:firstLine="540"/>
        <w:jc w:val="both"/>
      </w:pPr>
      <w:r w:rsidRPr="00184498">
        <w:rPr>
          <w:rFonts w:eastAsia="Calibri"/>
          <w:bCs/>
        </w:rPr>
        <w:tab/>
        <w:t>Перспектива развития новых систем коммунальной инфраструктуры взаимосвязана с Генеральным планом развития территории и сформулирована в виде мероприятий по реализации генеральных планов. Генеральный план определяет стратегическую перспективу градостроительства для создания условий устойчивого развития территорий, сохранения окружающей среды и объектов культурного наследия, предусматривает комплексное освоение территорий.</w:t>
      </w:r>
    </w:p>
    <w:p w14:paraId="58D71EF2" w14:textId="5DB48A5B" w:rsidR="00184498" w:rsidRDefault="00184498" w:rsidP="00184498">
      <w:pPr>
        <w:autoSpaceDE w:val="0"/>
        <w:autoSpaceDN w:val="0"/>
        <w:adjustRightInd w:val="0"/>
        <w:spacing w:after="120"/>
        <w:ind w:firstLine="567"/>
        <w:jc w:val="both"/>
        <w:rPr>
          <w:rFonts w:ascii="Times New Roman" w:eastAsia="Calibri" w:hAnsi="Times New Roman" w:cs="Times New Roman"/>
          <w:bCs/>
          <w:sz w:val="24"/>
          <w:szCs w:val="24"/>
        </w:rPr>
      </w:pPr>
    </w:p>
    <w:p w14:paraId="722CB2C0" w14:textId="2411D670" w:rsidR="00265106" w:rsidRDefault="00265106" w:rsidP="00265106">
      <w:pPr>
        <w:autoSpaceDE w:val="0"/>
        <w:autoSpaceDN w:val="0"/>
        <w:adjustRightInd w:val="0"/>
        <w:spacing w:after="120"/>
        <w:jc w:val="both"/>
        <w:rPr>
          <w:rFonts w:ascii="Times New Roman" w:eastAsia="Times New Roman" w:hAnsi="Times New Roman" w:cs="Times New Roman"/>
          <w:b/>
          <w:color w:val="000000"/>
          <w:sz w:val="24"/>
          <w:szCs w:val="24"/>
          <w:lang w:eastAsia="x-none"/>
        </w:rPr>
      </w:pPr>
      <w:r w:rsidRPr="00265106">
        <w:rPr>
          <w:rFonts w:ascii="Times New Roman" w:eastAsia="Calibri" w:hAnsi="Times New Roman" w:cs="Times New Roman"/>
          <w:b/>
          <w:sz w:val="24"/>
          <w:szCs w:val="24"/>
        </w:rPr>
        <w:t>6.2.</w:t>
      </w:r>
      <w:r>
        <w:rPr>
          <w:rFonts w:ascii="Times New Roman" w:eastAsia="Calibri" w:hAnsi="Times New Roman" w:cs="Times New Roman"/>
          <w:bCs/>
          <w:sz w:val="24"/>
          <w:szCs w:val="24"/>
        </w:rPr>
        <w:t xml:space="preserve"> </w:t>
      </w:r>
      <w:r>
        <w:rPr>
          <w:rFonts w:ascii="Times New Roman" w:eastAsia="Times New Roman" w:hAnsi="Times New Roman" w:cs="Times New Roman"/>
          <w:b/>
          <w:color w:val="000000"/>
          <w:sz w:val="24"/>
          <w:szCs w:val="24"/>
          <w:lang w:eastAsia="x-none"/>
        </w:rPr>
        <w:t xml:space="preserve">Обоснование целевых показателей комплексного развития систем коммунальной инфраструктуры, а также мероприятий, входящих в план застройки муниципального образования </w:t>
      </w:r>
    </w:p>
    <w:p w14:paraId="344D0877" w14:textId="77777777" w:rsidR="00265106" w:rsidRPr="00E1397D" w:rsidRDefault="00265106" w:rsidP="00265106">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Реформирование и модернизация систем коммунальной инфраструктуры с применением комплекса целевых показателей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w:t>
      </w:r>
    </w:p>
    <w:p w14:paraId="0A4A8431" w14:textId="77777777" w:rsidR="00265106" w:rsidRPr="00E1397D" w:rsidRDefault="00265106" w:rsidP="00265106">
      <w:pPr>
        <w:numPr>
          <w:ilvl w:val="0"/>
          <w:numId w:val="29"/>
        </w:numPr>
        <w:autoSpaceDE w:val="0"/>
        <w:autoSpaceDN w:val="0"/>
        <w:adjustRightInd w:val="0"/>
        <w:spacing w:after="0"/>
        <w:ind w:left="567" w:hanging="35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техническое состояние объектов коммунальной инфраструктуры, в первую очередь – надежность их работы. 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w:t>
      </w:r>
    </w:p>
    <w:p w14:paraId="67BDFFCD" w14:textId="77777777" w:rsidR="00265106" w:rsidRPr="00E1397D" w:rsidRDefault="00265106" w:rsidP="00265106">
      <w:pPr>
        <w:numPr>
          <w:ilvl w:val="0"/>
          <w:numId w:val="29"/>
        </w:numPr>
        <w:autoSpaceDE w:val="0"/>
        <w:autoSpaceDN w:val="0"/>
        <w:adjustRightInd w:val="0"/>
        <w:spacing w:after="0"/>
        <w:ind w:left="567" w:hanging="35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финансово-экономическое состояние организаций коммунального комплекса, уровень финансового обеспечения коммунального хозяйства, инвестиционный потенциал организаций коммунального комплекса;</w:t>
      </w:r>
    </w:p>
    <w:p w14:paraId="7F0B378E" w14:textId="77777777" w:rsidR="00265106" w:rsidRPr="00E1397D" w:rsidRDefault="00265106" w:rsidP="00265106">
      <w:pPr>
        <w:numPr>
          <w:ilvl w:val="0"/>
          <w:numId w:val="29"/>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организационно-правовые характеристики деятельности коммунального комплекса, позволяющие оценить сложившуюся систему управления, уровень институциональных преобразований, развитие договорных отношений.</w:t>
      </w:r>
    </w:p>
    <w:p w14:paraId="6C5F4BDA" w14:textId="2DE6FECC" w:rsidR="00265106" w:rsidRPr="00E1397D" w:rsidRDefault="00265106" w:rsidP="00265106">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Целевые показатели анализируются по каждому виду коммунальных услуг и периодически пересматриваются, и актуализируются. Описание расчета значений целевых показатели разработаны на базе обобщения, анализа и корректировки фактических данных по системам коммунального комплекса Ленинского </w:t>
      </w:r>
      <w:r w:rsidRPr="00E1397D">
        <w:rPr>
          <w:rFonts w:ascii="Times New Roman" w:eastAsia="Calibri" w:hAnsi="Times New Roman" w:cs="Times New Roman"/>
          <w:sz w:val="24"/>
          <w:szCs w:val="24"/>
        </w:rPr>
        <w:t xml:space="preserve">сельского поселения </w:t>
      </w:r>
      <w:r w:rsidRPr="00E1397D">
        <w:rPr>
          <w:rFonts w:ascii="Times New Roman" w:eastAsia="Calibri" w:hAnsi="Times New Roman" w:cs="Times New Roman"/>
          <w:color w:val="000000"/>
          <w:sz w:val="24"/>
          <w:szCs w:val="24"/>
          <w:lang w:eastAsia="en-US"/>
        </w:rPr>
        <w:t xml:space="preserve">и приведены в таблице </w:t>
      </w:r>
      <w:r>
        <w:rPr>
          <w:rFonts w:ascii="Times New Roman" w:eastAsia="Calibri" w:hAnsi="Times New Roman" w:cs="Times New Roman"/>
          <w:color w:val="000000"/>
          <w:sz w:val="24"/>
          <w:szCs w:val="24"/>
          <w:lang w:eastAsia="en-US"/>
        </w:rPr>
        <w:t>6</w:t>
      </w:r>
      <w:r w:rsidRPr="00E1397D">
        <w:rPr>
          <w:rFonts w:ascii="Times New Roman" w:eastAsia="Calibri" w:hAnsi="Times New Roman" w:cs="Times New Roman"/>
          <w:color w:val="000000"/>
          <w:sz w:val="24"/>
          <w:szCs w:val="24"/>
          <w:lang w:eastAsia="en-US"/>
        </w:rPr>
        <w:t>.</w:t>
      </w:r>
      <w:r w:rsidR="00BA4507">
        <w:rPr>
          <w:rFonts w:ascii="Times New Roman" w:eastAsia="Calibri" w:hAnsi="Times New Roman" w:cs="Times New Roman"/>
          <w:color w:val="000000"/>
          <w:sz w:val="24"/>
          <w:szCs w:val="24"/>
          <w:lang w:eastAsia="en-US"/>
        </w:rPr>
        <w:t>2.1</w:t>
      </w:r>
      <w:r w:rsidRPr="00E1397D">
        <w:rPr>
          <w:rFonts w:ascii="Times New Roman" w:eastAsia="Calibri" w:hAnsi="Times New Roman" w:cs="Times New Roman"/>
          <w:color w:val="000000"/>
          <w:sz w:val="24"/>
          <w:szCs w:val="24"/>
          <w:lang w:eastAsia="en-US"/>
        </w:rPr>
        <w:t>.</w:t>
      </w:r>
    </w:p>
    <w:p w14:paraId="1EEDE169" w14:textId="669E8966" w:rsidR="00265106" w:rsidRPr="00E1397D" w:rsidRDefault="00265106" w:rsidP="00265106">
      <w:pPr>
        <w:autoSpaceDE w:val="0"/>
        <w:autoSpaceDN w:val="0"/>
        <w:adjustRightInd w:val="0"/>
        <w:spacing w:after="120"/>
        <w:ind w:firstLine="567"/>
        <w:jc w:val="right"/>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Таблица </w:t>
      </w:r>
      <w:r>
        <w:rPr>
          <w:rFonts w:ascii="Times New Roman" w:eastAsia="Calibri" w:hAnsi="Times New Roman" w:cs="Times New Roman"/>
          <w:color w:val="000000"/>
          <w:sz w:val="24"/>
          <w:szCs w:val="24"/>
          <w:lang w:eastAsia="en-US"/>
        </w:rPr>
        <w:t>6</w:t>
      </w:r>
      <w:r w:rsidRPr="00E1397D">
        <w:rPr>
          <w:rFonts w:ascii="Times New Roman" w:eastAsia="Calibri" w:hAnsi="Times New Roman" w:cs="Times New Roman"/>
          <w:color w:val="000000"/>
          <w:sz w:val="24"/>
          <w:szCs w:val="24"/>
          <w:lang w:eastAsia="en-US"/>
        </w:rPr>
        <w:t>.</w:t>
      </w:r>
      <w:r w:rsidR="00BA4507">
        <w:rPr>
          <w:rFonts w:ascii="Times New Roman" w:eastAsia="Calibri" w:hAnsi="Times New Roman" w:cs="Times New Roman"/>
          <w:color w:val="000000"/>
          <w:sz w:val="24"/>
          <w:szCs w:val="24"/>
          <w:lang w:eastAsia="en-US"/>
        </w:rPr>
        <w:t>2.1.</w:t>
      </w:r>
    </w:p>
    <w:p w14:paraId="26ED2C53" w14:textId="77777777" w:rsidR="00265106" w:rsidRPr="00E1397D" w:rsidRDefault="00265106" w:rsidP="00265106">
      <w:pPr>
        <w:autoSpaceDE w:val="0"/>
        <w:autoSpaceDN w:val="0"/>
        <w:adjustRightInd w:val="0"/>
        <w:spacing w:after="120"/>
        <w:jc w:val="center"/>
        <w:rPr>
          <w:rFonts w:ascii="Times New Roman" w:eastAsia="Calibri" w:hAnsi="Times New Roman" w:cs="Times New Roman"/>
          <w:color w:val="000000"/>
          <w:sz w:val="24"/>
          <w:szCs w:val="24"/>
          <w:u w:val="single"/>
          <w:lang w:eastAsia="en-US"/>
        </w:rPr>
      </w:pPr>
      <w:r w:rsidRPr="00E1397D">
        <w:rPr>
          <w:rFonts w:ascii="Times New Roman" w:eastAsia="Calibri" w:hAnsi="Times New Roman" w:cs="Times New Roman"/>
          <w:color w:val="000000"/>
          <w:sz w:val="24"/>
          <w:szCs w:val="24"/>
          <w:u w:val="single"/>
          <w:lang w:eastAsia="en-US"/>
        </w:rPr>
        <w:lastRenderedPageBreak/>
        <w:t>Описание расчета значений целевых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3462"/>
        <w:gridCol w:w="5364"/>
      </w:tblGrid>
      <w:tr w:rsidR="00265106" w:rsidRPr="00E1397D" w14:paraId="05C937E8" w14:textId="77777777" w:rsidTr="00BA4507">
        <w:tc>
          <w:tcPr>
            <w:tcW w:w="595" w:type="dxa"/>
            <w:shd w:val="clear" w:color="auto" w:fill="auto"/>
            <w:tcMar>
              <w:left w:w="28" w:type="dxa"/>
              <w:right w:w="28" w:type="dxa"/>
            </w:tcMar>
            <w:vAlign w:val="center"/>
          </w:tcPr>
          <w:p w14:paraId="73CA21F3"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E1397D">
              <w:rPr>
                <w:rFonts w:ascii="Times New Roman" w:eastAsia="Calibri" w:hAnsi="Times New Roman" w:cs="Times New Roman"/>
                <w:b/>
                <w:color w:val="000000"/>
                <w:sz w:val="24"/>
                <w:szCs w:val="24"/>
                <w:lang w:eastAsia="en-US"/>
              </w:rPr>
              <w:t>№ п/п</w:t>
            </w:r>
          </w:p>
        </w:tc>
        <w:tc>
          <w:tcPr>
            <w:tcW w:w="3544" w:type="dxa"/>
            <w:shd w:val="clear" w:color="auto" w:fill="auto"/>
            <w:tcMar>
              <w:left w:w="28" w:type="dxa"/>
              <w:right w:w="28" w:type="dxa"/>
            </w:tcMar>
            <w:vAlign w:val="center"/>
          </w:tcPr>
          <w:p w14:paraId="2C855127"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E1397D">
              <w:rPr>
                <w:rFonts w:ascii="Times New Roman" w:eastAsia="Calibri" w:hAnsi="Times New Roman" w:cs="Times New Roman"/>
                <w:b/>
                <w:color w:val="000000"/>
                <w:sz w:val="24"/>
                <w:szCs w:val="24"/>
                <w:lang w:eastAsia="en-US"/>
              </w:rPr>
              <w:t>Целевые показатели развития систем коммунальной инфраструктуры</w:t>
            </w:r>
          </w:p>
        </w:tc>
        <w:tc>
          <w:tcPr>
            <w:tcW w:w="5554" w:type="dxa"/>
            <w:shd w:val="clear" w:color="auto" w:fill="auto"/>
            <w:tcMar>
              <w:left w:w="28" w:type="dxa"/>
              <w:right w:w="28" w:type="dxa"/>
            </w:tcMar>
            <w:vAlign w:val="center"/>
          </w:tcPr>
          <w:p w14:paraId="118711F9"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E1397D">
              <w:rPr>
                <w:rFonts w:ascii="Times New Roman" w:eastAsia="Calibri" w:hAnsi="Times New Roman" w:cs="Times New Roman"/>
                <w:b/>
                <w:color w:val="000000"/>
                <w:sz w:val="24"/>
                <w:szCs w:val="24"/>
                <w:lang w:eastAsia="en-US"/>
              </w:rPr>
              <w:t>Механизм расчета показателя</w:t>
            </w:r>
          </w:p>
        </w:tc>
      </w:tr>
      <w:tr w:rsidR="00265106" w:rsidRPr="00E1397D" w14:paraId="3213A823" w14:textId="77777777" w:rsidTr="00BA4507">
        <w:tc>
          <w:tcPr>
            <w:tcW w:w="595" w:type="dxa"/>
            <w:shd w:val="clear" w:color="auto" w:fill="auto"/>
            <w:tcMar>
              <w:left w:w="28" w:type="dxa"/>
              <w:right w:w="28" w:type="dxa"/>
            </w:tcMar>
            <w:vAlign w:val="center"/>
          </w:tcPr>
          <w:p w14:paraId="13726679"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1</w:t>
            </w:r>
          </w:p>
        </w:tc>
        <w:tc>
          <w:tcPr>
            <w:tcW w:w="3544" w:type="dxa"/>
            <w:shd w:val="clear" w:color="auto" w:fill="auto"/>
            <w:tcMar>
              <w:left w:w="28" w:type="dxa"/>
              <w:right w:w="28" w:type="dxa"/>
            </w:tcMar>
          </w:tcPr>
          <w:p w14:paraId="26D1E35C"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Доступность услуги (обеспеченность) для населения, %</w:t>
            </w:r>
          </w:p>
        </w:tc>
        <w:tc>
          <w:tcPr>
            <w:tcW w:w="5554" w:type="dxa"/>
            <w:shd w:val="clear" w:color="auto" w:fill="auto"/>
            <w:tcMar>
              <w:left w:w="28" w:type="dxa"/>
              <w:right w:w="28" w:type="dxa"/>
            </w:tcMar>
          </w:tcPr>
          <w:p w14:paraId="5D0C0B20"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Отношение численности населения, получающей услугу, к численности населения фактической или прогнозируемой</w:t>
            </w:r>
          </w:p>
        </w:tc>
      </w:tr>
      <w:tr w:rsidR="00265106" w:rsidRPr="00E1397D" w14:paraId="01C76998" w14:textId="77777777" w:rsidTr="00BA4507">
        <w:tc>
          <w:tcPr>
            <w:tcW w:w="595" w:type="dxa"/>
            <w:shd w:val="clear" w:color="auto" w:fill="auto"/>
            <w:tcMar>
              <w:left w:w="28" w:type="dxa"/>
              <w:right w:w="28" w:type="dxa"/>
            </w:tcMar>
            <w:vAlign w:val="center"/>
          </w:tcPr>
          <w:p w14:paraId="37261491"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2</w:t>
            </w:r>
          </w:p>
        </w:tc>
        <w:tc>
          <w:tcPr>
            <w:tcW w:w="3544" w:type="dxa"/>
            <w:shd w:val="clear" w:color="auto" w:fill="auto"/>
            <w:tcMar>
              <w:left w:w="28" w:type="dxa"/>
              <w:right w:w="28" w:type="dxa"/>
            </w:tcMar>
          </w:tcPr>
          <w:p w14:paraId="4AEFCDF3"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Спрос на коммунальные ресурсы</w:t>
            </w:r>
          </w:p>
        </w:tc>
        <w:tc>
          <w:tcPr>
            <w:tcW w:w="5554" w:type="dxa"/>
            <w:shd w:val="clear" w:color="auto" w:fill="auto"/>
            <w:tcMar>
              <w:left w:w="28" w:type="dxa"/>
              <w:right w:w="28" w:type="dxa"/>
            </w:tcMar>
          </w:tcPr>
          <w:p w14:paraId="6CBCC3DC"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Произведение нормативного потребления данного вида ресурса </w:t>
            </w:r>
          </w:p>
          <w:p w14:paraId="20B2ADEF"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на фактическую или прогнозируемую численность населения</w:t>
            </w:r>
          </w:p>
        </w:tc>
      </w:tr>
      <w:tr w:rsidR="00265106" w:rsidRPr="00E1397D" w14:paraId="153DE660" w14:textId="77777777" w:rsidTr="00BA4507">
        <w:tc>
          <w:tcPr>
            <w:tcW w:w="595" w:type="dxa"/>
            <w:shd w:val="clear" w:color="auto" w:fill="auto"/>
            <w:tcMar>
              <w:left w:w="28" w:type="dxa"/>
              <w:right w:w="28" w:type="dxa"/>
            </w:tcMar>
            <w:vAlign w:val="center"/>
          </w:tcPr>
          <w:p w14:paraId="5A2A8F6F"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3</w:t>
            </w:r>
          </w:p>
        </w:tc>
        <w:tc>
          <w:tcPr>
            <w:tcW w:w="3544" w:type="dxa"/>
            <w:shd w:val="clear" w:color="auto" w:fill="auto"/>
            <w:tcMar>
              <w:left w:w="28" w:type="dxa"/>
              <w:right w:w="28" w:type="dxa"/>
            </w:tcMar>
          </w:tcPr>
          <w:p w14:paraId="2DCD7D67"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Показатели эффективности производства (потери), %</w:t>
            </w:r>
          </w:p>
        </w:tc>
        <w:tc>
          <w:tcPr>
            <w:tcW w:w="5554" w:type="dxa"/>
            <w:shd w:val="clear" w:color="auto" w:fill="auto"/>
            <w:tcMar>
              <w:left w:w="28" w:type="dxa"/>
              <w:right w:w="28" w:type="dxa"/>
            </w:tcMar>
          </w:tcPr>
          <w:p w14:paraId="3F50AE5C"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Отношение объема потерь к объему отпуска данного вида ресурса</w:t>
            </w:r>
          </w:p>
        </w:tc>
      </w:tr>
      <w:tr w:rsidR="00265106" w:rsidRPr="00E1397D" w14:paraId="740FF3F9" w14:textId="77777777" w:rsidTr="00BA4507">
        <w:tc>
          <w:tcPr>
            <w:tcW w:w="595" w:type="dxa"/>
            <w:shd w:val="clear" w:color="auto" w:fill="auto"/>
            <w:tcMar>
              <w:left w:w="28" w:type="dxa"/>
              <w:right w:w="28" w:type="dxa"/>
            </w:tcMar>
            <w:vAlign w:val="center"/>
          </w:tcPr>
          <w:p w14:paraId="02BBBA62"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4</w:t>
            </w:r>
          </w:p>
        </w:tc>
        <w:tc>
          <w:tcPr>
            <w:tcW w:w="3544" w:type="dxa"/>
            <w:shd w:val="clear" w:color="auto" w:fill="auto"/>
            <w:tcMar>
              <w:left w:w="28" w:type="dxa"/>
              <w:right w:w="28" w:type="dxa"/>
            </w:tcMar>
          </w:tcPr>
          <w:p w14:paraId="76E9FC58"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Показатель надежности, ед. в год</w:t>
            </w:r>
          </w:p>
        </w:tc>
        <w:tc>
          <w:tcPr>
            <w:tcW w:w="5554" w:type="dxa"/>
            <w:shd w:val="clear" w:color="auto" w:fill="auto"/>
            <w:tcMar>
              <w:left w:w="28" w:type="dxa"/>
              <w:right w:w="28" w:type="dxa"/>
            </w:tcMar>
          </w:tcPr>
          <w:p w14:paraId="0982A566"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Количество аварий на системах коммунальной инфраструктуры</w:t>
            </w:r>
          </w:p>
        </w:tc>
      </w:tr>
    </w:tbl>
    <w:p w14:paraId="230F80F5" w14:textId="77777777" w:rsidR="00265106" w:rsidRPr="00E1397D" w:rsidRDefault="00265106" w:rsidP="00265106">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p>
    <w:p w14:paraId="6C6D50E2" w14:textId="3342AB56" w:rsidR="00265106" w:rsidRPr="00265106"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E1397D">
        <w:rPr>
          <w:rFonts w:ascii="Times New Roman" w:eastAsia="Calibri" w:hAnsi="Times New Roman" w:cs="Times New Roman"/>
          <w:color w:val="000000"/>
          <w:sz w:val="24"/>
          <w:szCs w:val="24"/>
          <w:lang w:eastAsia="en-US"/>
        </w:rPr>
        <w:t xml:space="preserve">Обоснование мероприятий, входящих в план застройки Ленинского </w:t>
      </w:r>
      <w:r w:rsidRPr="00E1397D">
        <w:rPr>
          <w:rFonts w:ascii="Times New Roman" w:eastAsia="Calibri" w:hAnsi="Times New Roman" w:cs="Times New Roman"/>
          <w:sz w:val="24"/>
          <w:szCs w:val="24"/>
        </w:rPr>
        <w:t xml:space="preserve">сельского поселения </w:t>
      </w:r>
      <w:r w:rsidRPr="00E1397D">
        <w:rPr>
          <w:rFonts w:ascii="Times New Roman" w:eastAsia="Calibri" w:hAnsi="Times New Roman" w:cs="Times New Roman"/>
          <w:color w:val="000000"/>
          <w:sz w:val="24"/>
          <w:szCs w:val="24"/>
          <w:lang w:eastAsia="en-US"/>
        </w:rPr>
        <w:t xml:space="preserve">представлено в таблице </w:t>
      </w:r>
      <w:r>
        <w:rPr>
          <w:rFonts w:ascii="Times New Roman" w:eastAsia="Calibri" w:hAnsi="Times New Roman" w:cs="Times New Roman"/>
          <w:color w:val="000000"/>
          <w:sz w:val="24"/>
          <w:szCs w:val="24"/>
          <w:lang w:eastAsia="en-US"/>
        </w:rPr>
        <w:t>6</w:t>
      </w:r>
      <w:r w:rsidRPr="00E1397D">
        <w:rPr>
          <w:rFonts w:ascii="Times New Roman" w:eastAsia="Calibri" w:hAnsi="Times New Roman" w:cs="Times New Roman"/>
          <w:color w:val="000000"/>
          <w:sz w:val="24"/>
          <w:szCs w:val="24"/>
          <w:lang w:eastAsia="en-US"/>
        </w:rPr>
        <w:t>.</w:t>
      </w:r>
      <w:r w:rsidR="00BA4507">
        <w:rPr>
          <w:rFonts w:ascii="Times New Roman" w:eastAsia="Calibri" w:hAnsi="Times New Roman" w:cs="Times New Roman"/>
          <w:color w:val="000000"/>
          <w:sz w:val="24"/>
          <w:szCs w:val="24"/>
          <w:lang w:eastAsia="en-US"/>
        </w:rPr>
        <w:t>2.</w:t>
      </w:r>
      <w:r w:rsidRPr="00E1397D">
        <w:rPr>
          <w:rFonts w:ascii="Times New Roman" w:eastAsia="Calibri" w:hAnsi="Times New Roman" w:cs="Times New Roman"/>
          <w:color w:val="000000"/>
          <w:sz w:val="24"/>
          <w:szCs w:val="24"/>
          <w:lang w:eastAsia="en-US"/>
        </w:rPr>
        <w:t>2.</w:t>
      </w:r>
    </w:p>
    <w:p w14:paraId="23A68FF9" w14:textId="6D2B364F" w:rsidR="00265106" w:rsidRPr="00E1397D" w:rsidRDefault="00265106" w:rsidP="00265106">
      <w:pPr>
        <w:keepNext/>
        <w:autoSpaceDE w:val="0"/>
        <w:autoSpaceDN w:val="0"/>
        <w:adjustRightInd w:val="0"/>
        <w:spacing w:after="120"/>
        <w:ind w:firstLine="567"/>
        <w:jc w:val="right"/>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Таблица </w:t>
      </w:r>
      <w:r>
        <w:rPr>
          <w:rFonts w:ascii="Times New Roman" w:eastAsia="Calibri" w:hAnsi="Times New Roman" w:cs="Times New Roman"/>
          <w:color w:val="000000"/>
          <w:sz w:val="24"/>
          <w:szCs w:val="24"/>
          <w:lang w:eastAsia="en-US"/>
        </w:rPr>
        <w:t>6</w:t>
      </w:r>
      <w:r w:rsidRPr="00E1397D">
        <w:rPr>
          <w:rFonts w:ascii="Times New Roman" w:eastAsia="Calibri" w:hAnsi="Times New Roman" w:cs="Times New Roman"/>
          <w:color w:val="000000"/>
          <w:sz w:val="24"/>
          <w:szCs w:val="24"/>
          <w:lang w:eastAsia="en-US"/>
        </w:rPr>
        <w:t>.2</w:t>
      </w:r>
      <w:r w:rsidR="00BA4507">
        <w:rPr>
          <w:rFonts w:ascii="Times New Roman" w:eastAsia="Calibri" w:hAnsi="Times New Roman" w:cs="Times New Roman"/>
          <w:color w:val="000000"/>
          <w:sz w:val="24"/>
          <w:szCs w:val="24"/>
          <w:lang w:eastAsia="en-US"/>
        </w:rPr>
        <w:t>.2.</w:t>
      </w:r>
    </w:p>
    <w:p w14:paraId="47EDFE20" w14:textId="77777777" w:rsidR="00265106" w:rsidRPr="00E1397D" w:rsidRDefault="00265106" w:rsidP="00265106">
      <w:pPr>
        <w:keepNext/>
        <w:autoSpaceDE w:val="0"/>
        <w:autoSpaceDN w:val="0"/>
        <w:adjustRightInd w:val="0"/>
        <w:spacing w:after="120"/>
        <w:jc w:val="center"/>
        <w:rPr>
          <w:rFonts w:ascii="Times New Roman" w:eastAsia="Calibri" w:hAnsi="Times New Roman" w:cs="Times New Roman"/>
          <w:color w:val="000000"/>
          <w:sz w:val="24"/>
          <w:szCs w:val="24"/>
          <w:u w:val="single"/>
          <w:lang w:eastAsia="en-US"/>
        </w:rPr>
      </w:pPr>
      <w:r w:rsidRPr="00E1397D">
        <w:rPr>
          <w:rFonts w:ascii="Times New Roman" w:eastAsia="Calibri" w:hAnsi="Times New Roman" w:cs="Times New Roman"/>
          <w:color w:val="000000"/>
          <w:sz w:val="24"/>
          <w:szCs w:val="24"/>
          <w:u w:val="single"/>
          <w:lang w:eastAsia="en-US"/>
        </w:rPr>
        <w:t>Мероприятия систем коммунальной инфраструктуры и ожидаемые эффекты от их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2519"/>
        <w:gridCol w:w="6441"/>
      </w:tblGrid>
      <w:tr w:rsidR="00265106" w:rsidRPr="00E1397D" w14:paraId="51A5D43E" w14:textId="77777777" w:rsidTr="00BA4507">
        <w:tc>
          <w:tcPr>
            <w:tcW w:w="454" w:type="dxa"/>
            <w:shd w:val="clear" w:color="auto" w:fill="auto"/>
            <w:tcMar>
              <w:left w:w="28" w:type="dxa"/>
              <w:right w:w="28" w:type="dxa"/>
            </w:tcMar>
            <w:vAlign w:val="center"/>
          </w:tcPr>
          <w:p w14:paraId="103AF416" w14:textId="77777777" w:rsidR="00265106" w:rsidRPr="00E1397D" w:rsidRDefault="00265106" w:rsidP="00BA4507">
            <w:pPr>
              <w:keepNext/>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E1397D">
              <w:rPr>
                <w:rFonts w:ascii="Times New Roman" w:eastAsia="Calibri" w:hAnsi="Times New Roman" w:cs="Times New Roman"/>
                <w:b/>
                <w:color w:val="000000"/>
                <w:sz w:val="24"/>
                <w:szCs w:val="24"/>
                <w:lang w:eastAsia="en-US"/>
              </w:rPr>
              <w:t>№ п/п</w:t>
            </w:r>
          </w:p>
        </w:tc>
        <w:tc>
          <w:tcPr>
            <w:tcW w:w="2551" w:type="dxa"/>
            <w:shd w:val="clear" w:color="auto" w:fill="auto"/>
            <w:tcMar>
              <w:left w:w="28" w:type="dxa"/>
              <w:right w:w="28" w:type="dxa"/>
            </w:tcMar>
            <w:vAlign w:val="center"/>
          </w:tcPr>
          <w:p w14:paraId="40B29708" w14:textId="77777777" w:rsidR="00265106" w:rsidRPr="00E1397D" w:rsidRDefault="00265106" w:rsidP="00BA4507">
            <w:pPr>
              <w:keepNext/>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E1397D">
              <w:rPr>
                <w:rFonts w:ascii="Times New Roman" w:eastAsia="Calibri" w:hAnsi="Times New Roman" w:cs="Times New Roman"/>
                <w:b/>
                <w:color w:val="000000"/>
                <w:sz w:val="24"/>
                <w:szCs w:val="24"/>
                <w:lang w:eastAsia="en-US"/>
              </w:rPr>
              <w:t>Система коммунальной инфраструктуры, в которой будет реализовано мероприятие</w:t>
            </w:r>
          </w:p>
        </w:tc>
        <w:tc>
          <w:tcPr>
            <w:tcW w:w="6688" w:type="dxa"/>
            <w:shd w:val="clear" w:color="auto" w:fill="auto"/>
            <w:tcMar>
              <w:left w:w="28" w:type="dxa"/>
              <w:right w:w="28" w:type="dxa"/>
            </w:tcMar>
            <w:vAlign w:val="center"/>
          </w:tcPr>
          <w:p w14:paraId="1E58D9BC" w14:textId="77777777" w:rsidR="00265106" w:rsidRPr="00E1397D" w:rsidRDefault="00265106" w:rsidP="00BA4507">
            <w:pPr>
              <w:keepNext/>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E1397D">
              <w:rPr>
                <w:rFonts w:ascii="Times New Roman" w:eastAsia="Calibri" w:hAnsi="Times New Roman" w:cs="Times New Roman"/>
                <w:b/>
                <w:color w:val="000000"/>
                <w:sz w:val="24"/>
                <w:szCs w:val="24"/>
                <w:lang w:eastAsia="en-US"/>
              </w:rPr>
              <w:t>Ожидаемые эффекты от реализации мероприятий</w:t>
            </w:r>
          </w:p>
        </w:tc>
      </w:tr>
      <w:tr w:rsidR="00265106" w:rsidRPr="00E1397D" w14:paraId="68CBD074" w14:textId="77777777" w:rsidTr="00BA4507">
        <w:tc>
          <w:tcPr>
            <w:tcW w:w="454" w:type="dxa"/>
            <w:shd w:val="clear" w:color="auto" w:fill="auto"/>
            <w:tcMar>
              <w:left w:w="28" w:type="dxa"/>
              <w:right w:w="28" w:type="dxa"/>
            </w:tcMar>
          </w:tcPr>
          <w:p w14:paraId="61CC2B48"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1</w:t>
            </w:r>
          </w:p>
        </w:tc>
        <w:tc>
          <w:tcPr>
            <w:tcW w:w="2551" w:type="dxa"/>
            <w:shd w:val="clear" w:color="auto" w:fill="auto"/>
            <w:tcMar>
              <w:left w:w="28" w:type="dxa"/>
              <w:right w:w="28" w:type="dxa"/>
            </w:tcMar>
          </w:tcPr>
          <w:p w14:paraId="70A56469"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Электроснабжение</w:t>
            </w:r>
          </w:p>
        </w:tc>
        <w:tc>
          <w:tcPr>
            <w:tcW w:w="6688" w:type="dxa"/>
            <w:shd w:val="clear" w:color="auto" w:fill="auto"/>
            <w:tcMar>
              <w:left w:w="28" w:type="dxa"/>
              <w:right w:w="28" w:type="dxa"/>
            </w:tcMar>
          </w:tcPr>
          <w:p w14:paraId="140A08A2"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 повышение качества и надежности электроснабжения в муниципальном образовании; </w:t>
            </w:r>
          </w:p>
          <w:p w14:paraId="5FF9E553"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сохранение резерва электрических мощностей при дальнейшем освоении новых территорий;</w:t>
            </w:r>
          </w:p>
          <w:p w14:paraId="10DF7D05"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подключение новых потребителей.</w:t>
            </w:r>
          </w:p>
        </w:tc>
      </w:tr>
      <w:tr w:rsidR="00265106" w:rsidRPr="00E1397D" w14:paraId="4E2D335E" w14:textId="77777777" w:rsidTr="00BA4507">
        <w:tc>
          <w:tcPr>
            <w:tcW w:w="454" w:type="dxa"/>
            <w:shd w:val="clear" w:color="auto" w:fill="auto"/>
            <w:tcMar>
              <w:left w:w="28" w:type="dxa"/>
              <w:right w:w="28" w:type="dxa"/>
            </w:tcMar>
          </w:tcPr>
          <w:p w14:paraId="6E08CF59"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2</w:t>
            </w:r>
          </w:p>
        </w:tc>
        <w:tc>
          <w:tcPr>
            <w:tcW w:w="2551" w:type="dxa"/>
            <w:shd w:val="clear" w:color="auto" w:fill="auto"/>
            <w:tcMar>
              <w:left w:w="28" w:type="dxa"/>
              <w:right w:w="28" w:type="dxa"/>
            </w:tcMar>
          </w:tcPr>
          <w:p w14:paraId="63078809"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Теплоснабжение</w:t>
            </w:r>
          </w:p>
        </w:tc>
        <w:tc>
          <w:tcPr>
            <w:tcW w:w="6688" w:type="dxa"/>
            <w:shd w:val="clear" w:color="auto" w:fill="auto"/>
            <w:tcMar>
              <w:left w:w="28" w:type="dxa"/>
              <w:right w:w="28" w:type="dxa"/>
            </w:tcMar>
          </w:tcPr>
          <w:p w14:paraId="32FAA11B"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 повышение надежности систем теплоснабжения; </w:t>
            </w:r>
          </w:p>
          <w:p w14:paraId="5403487F"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повышение качества ведения технологического режима и его безопасности;</w:t>
            </w:r>
          </w:p>
          <w:p w14:paraId="1D01191D"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подключение новых потребителей.</w:t>
            </w:r>
          </w:p>
        </w:tc>
      </w:tr>
      <w:tr w:rsidR="00265106" w:rsidRPr="00E1397D" w14:paraId="4E789761" w14:textId="77777777" w:rsidTr="00BA4507">
        <w:tc>
          <w:tcPr>
            <w:tcW w:w="454" w:type="dxa"/>
            <w:shd w:val="clear" w:color="auto" w:fill="auto"/>
            <w:tcMar>
              <w:left w:w="28" w:type="dxa"/>
              <w:right w:w="28" w:type="dxa"/>
            </w:tcMar>
          </w:tcPr>
          <w:p w14:paraId="37188214"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3</w:t>
            </w:r>
          </w:p>
        </w:tc>
        <w:tc>
          <w:tcPr>
            <w:tcW w:w="2551" w:type="dxa"/>
            <w:shd w:val="clear" w:color="auto" w:fill="auto"/>
            <w:tcMar>
              <w:left w:w="28" w:type="dxa"/>
              <w:right w:w="28" w:type="dxa"/>
            </w:tcMar>
          </w:tcPr>
          <w:p w14:paraId="42430671"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Водоснабжение</w:t>
            </w:r>
          </w:p>
        </w:tc>
        <w:tc>
          <w:tcPr>
            <w:tcW w:w="6688" w:type="dxa"/>
            <w:shd w:val="clear" w:color="auto" w:fill="auto"/>
            <w:tcMar>
              <w:left w:w="28" w:type="dxa"/>
              <w:right w:w="28" w:type="dxa"/>
            </w:tcMar>
          </w:tcPr>
          <w:p w14:paraId="205AFA57"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 обеспечение надежности и бесперебойной </w:t>
            </w:r>
            <w:proofErr w:type="gramStart"/>
            <w:r w:rsidRPr="00E1397D">
              <w:rPr>
                <w:rFonts w:ascii="Times New Roman" w:eastAsia="Calibri" w:hAnsi="Times New Roman" w:cs="Times New Roman"/>
                <w:color w:val="000000"/>
                <w:sz w:val="24"/>
                <w:szCs w:val="24"/>
                <w:lang w:eastAsia="en-US"/>
              </w:rPr>
              <w:t>подачи  и</w:t>
            </w:r>
            <w:proofErr w:type="gramEnd"/>
            <w:r w:rsidRPr="00E1397D">
              <w:rPr>
                <w:rFonts w:ascii="Times New Roman" w:eastAsia="Calibri" w:hAnsi="Times New Roman" w:cs="Times New Roman"/>
                <w:color w:val="000000"/>
                <w:sz w:val="24"/>
                <w:szCs w:val="24"/>
                <w:lang w:eastAsia="en-US"/>
              </w:rPr>
              <w:t xml:space="preserve"> подвоза по графику воды питьевого качества потребителям;</w:t>
            </w:r>
          </w:p>
          <w:p w14:paraId="5D42948D"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максимальное сокращение эксплуатационных затрат;</w:t>
            </w:r>
          </w:p>
          <w:p w14:paraId="5E49C0DC"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подключение новых потребителей.</w:t>
            </w:r>
          </w:p>
        </w:tc>
      </w:tr>
      <w:tr w:rsidR="00265106" w:rsidRPr="00E1397D" w14:paraId="5CF82CD0" w14:textId="77777777" w:rsidTr="00BA4507">
        <w:tc>
          <w:tcPr>
            <w:tcW w:w="454" w:type="dxa"/>
            <w:shd w:val="clear" w:color="auto" w:fill="auto"/>
            <w:tcMar>
              <w:left w:w="28" w:type="dxa"/>
              <w:right w:w="28" w:type="dxa"/>
            </w:tcMar>
          </w:tcPr>
          <w:p w14:paraId="03544DD1"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4</w:t>
            </w:r>
          </w:p>
        </w:tc>
        <w:tc>
          <w:tcPr>
            <w:tcW w:w="2551" w:type="dxa"/>
            <w:shd w:val="clear" w:color="auto" w:fill="auto"/>
            <w:tcMar>
              <w:left w:w="28" w:type="dxa"/>
              <w:right w:w="28" w:type="dxa"/>
            </w:tcMar>
          </w:tcPr>
          <w:p w14:paraId="5439FBC7"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Газоснабжение</w:t>
            </w:r>
          </w:p>
        </w:tc>
        <w:tc>
          <w:tcPr>
            <w:tcW w:w="6688" w:type="dxa"/>
            <w:shd w:val="clear" w:color="auto" w:fill="auto"/>
            <w:tcMar>
              <w:left w:w="28" w:type="dxa"/>
              <w:right w:w="28" w:type="dxa"/>
            </w:tcMar>
          </w:tcPr>
          <w:p w14:paraId="4F7CEB9E"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обеспечение надежности и бесперебойной подачи газа потребителям в перспективе;</w:t>
            </w:r>
          </w:p>
          <w:p w14:paraId="0667F394"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подключение новых потребителей при строительстве новых сетей.</w:t>
            </w:r>
          </w:p>
        </w:tc>
      </w:tr>
      <w:tr w:rsidR="00265106" w:rsidRPr="00E1397D" w14:paraId="0528AFB3" w14:textId="77777777" w:rsidTr="00BA4507">
        <w:tc>
          <w:tcPr>
            <w:tcW w:w="454" w:type="dxa"/>
            <w:shd w:val="clear" w:color="auto" w:fill="auto"/>
            <w:tcMar>
              <w:left w:w="28" w:type="dxa"/>
              <w:right w:w="28" w:type="dxa"/>
            </w:tcMar>
          </w:tcPr>
          <w:p w14:paraId="37DBFC4F" w14:textId="77777777" w:rsidR="00265106" w:rsidRPr="00E1397D" w:rsidRDefault="00265106" w:rsidP="00BA4507">
            <w:pPr>
              <w:autoSpaceDE w:val="0"/>
              <w:autoSpaceDN w:val="0"/>
              <w:adjustRightInd w:val="0"/>
              <w:spacing w:after="0" w:line="240" w:lineRule="auto"/>
              <w:jc w:val="center"/>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5</w:t>
            </w:r>
          </w:p>
        </w:tc>
        <w:tc>
          <w:tcPr>
            <w:tcW w:w="2551" w:type="dxa"/>
            <w:shd w:val="clear" w:color="auto" w:fill="auto"/>
            <w:tcMar>
              <w:left w:w="28" w:type="dxa"/>
              <w:right w:w="28" w:type="dxa"/>
            </w:tcMar>
          </w:tcPr>
          <w:p w14:paraId="0D6B26E3"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Сбор и вывоз ТКО</w:t>
            </w:r>
          </w:p>
        </w:tc>
        <w:tc>
          <w:tcPr>
            <w:tcW w:w="6688" w:type="dxa"/>
            <w:shd w:val="clear" w:color="auto" w:fill="auto"/>
            <w:tcMar>
              <w:left w:w="28" w:type="dxa"/>
              <w:right w:w="28" w:type="dxa"/>
            </w:tcMar>
          </w:tcPr>
          <w:p w14:paraId="62BF912E"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 соответствие санитарно-эпидемиологическим нормам и правилам эксплуатации объектов ТКО; </w:t>
            </w:r>
          </w:p>
          <w:p w14:paraId="6A316CD2" w14:textId="77777777" w:rsidR="00265106" w:rsidRPr="00E1397D" w:rsidRDefault="00265106" w:rsidP="00BA4507">
            <w:pPr>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 xml:space="preserve"> - улучшение экологической обстановки на территории муниципального образования за счет ликвидации несанкционированных свалок.</w:t>
            </w:r>
          </w:p>
        </w:tc>
      </w:tr>
    </w:tbl>
    <w:p w14:paraId="1CCF4078" w14:textId="77777777" w:rsidR="00BA4507" w:rsidRDefault="00BA4507" w:rsidP="00BA4507">
      <w:pPr>
        <w:autoSpaceDE w:val="0"/>
        <w:autoSpaceDN w:val="0"/>
        <w:adjustRightInd w:val="0"/>
        <w:spacing w:after="120"/>
        <w:jc w:val="both"/>
        <w:rPr>
          <w:rFonts w:ascii="Times New Roman" w:eastAsia="Calibri" w:hAnsi="Times New Roman" w:cs="Times New Roman"/>
          <w:b/>
          <w:sz w:val="24"/>
          <w:szCs w:val="24"/>
        </w:rPr>
      </w:pPr>
    </w:p>
    <w:p w14:paraId="6318719D" w14:textId="0BC4ED46" w:rsidR="000A22FC" w:rsidRPr="00265106" w:rsidRDefault="00265106" w:rsidP="00BA4507">
      <w:pPr>
        <w:autoSpaceDE w:val="0"/>
        <w:autoSpaceDN w:val="0"/>
        <w:adjustRightInd w:val="0"/>
        <w:spacing w:after="120"/>
        <w:jc w:val="both"/>
        <w:rPr>
          <w:rFonts w:ascii="Times New Roman" w:eastAsia="Times New Roman" w:hAnsi="Times New Roman" w:cs="Times New Roman"/>
          <w:b/>
          <w:caps/>
          <w:color w:val="000000"/>
          <w:sz w:val="24"/>
          <w:szCs w:val="24"/>
          <w:lang w:val="x-none" w:eastAsia="x-none"/>
        </w:rPr>
      </w:pPr>
      <w:r w:rsidRPr="00265106">
        <w:rPr>
          <w:rFonts w:ascii="Times New Roman" w:eastAsia="Calibri" w:hAnsi="Times New Roman" w:cs="Times New Roman"/>
          <w:b/>
          <w:sz w:val="24"/>
          <w:szCs w:val="24"/>
        </w:rPr>
        <w:t xml:space="preserve">6.3. Характеристика состояния и проблем коммунальной инфраструктуры </w:t>
      </w:r>
    </w:p>
    <w:p w14:paraId="38E93CA0"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Сложившееся положение дел в системе ЖКХ в сельском поселении стало следствием сложных социально-экономических явлений, происходящих в обществе, длительное время отсутствие, а в последние годы недостаток бюджетного финансирования на выполнение мероприятий по развитию и модернизации объектов ЖКХ сельского поселения.</w:t>
      </w:r>
    </w:p>
    <w:p w14:paraId="66C7A9C7" w14:textId="55E8EB3F"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Одними из причин аварий на коммунальных сетях являются:</w:t>
      </w:r>
    </w:p>
    <w:p w14:paraId="14C92777"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отсутствие специалистов по ремонту и эксплуатации коммунальных сетей;</w:t>
      </w:r>
    </w:p>
    <w:p w14:paraId="03FBB07D"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нарушение сроков проведения планово-профилактических работ на инженерных сетях.</w:t>
      </w:r>
    </w:p>
    <w:p w14:paraId="69AE5DFC"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 xml:space="preserve">Основные усилия в приоритетном порядке должны быть сосредоточены на обеспечение одновременного производства ремонтно-профилактических работ на объектах ЖКХ поселения и внутренних инженерных сетях потребителей. </w:t>
      </w:r>
    </w:p>
    <w:p w14:paraId="61587DB0"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Для преодоления негативных тенденций в деле производства, транспортировки и использования коммунальных услуг необходимы целенаправленные скоординированные действия органов местного самоуправления сельского поселения, органов власти района и области, а также предприятий, учреждений и организаций всех форм собственности, расположенных на территории сельского поселения и граждан, пользующихся услугами коммунального комплекса. Характер проблемы требует наличия долговременной стратегии и применения организационно-финансовых механизмов взаимодействия.</w:t>
      </w:r>
    </w:p>
    <w:p w14:paraId="1ADAAD6B"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p>
    <w:p w14:paraId="523BAB9A" w14:textId="33A38AD5" w:rsidR="00265106" w:rsidRPr="000A22FC" w:rsidRDefault="00265106" w:rsidP="00265106">
      <w:pPr>
        <w:autoSpaceDE w:val="0"/>
        <w:autoSpaceDN w:val="0"/>
        <w:adjustRightInd w:val="0"/>
        <w:spacing w:after="120"/>
        <w:jc w:val="both"/>
        <w:rPr>
          <w:rFonts w:ascii="Times New Roman" w:eastAsia="Calibri" w:hAnsi="Times New Roman" w:cs="Times New Roman"/>
          <w:b/>
          <w:sz w:val="24"/>
          <w:szCs w:val="24"/>
          <w:lang w:val="x-none"/>
        </w:rPr>
      </w:pPr>
      <w:bookmarkStart w:id="12" w:name="_Toc500939175"/>
      <w:r w:rsidRPr="000A22FC">
        <w:rPr>
          <w:rFonts w:ascii="Times New Roman" w:eastAsia="Calibri" w:hAnsi="Times New Roman" w:cs="Times New Roman"/>
          <w:b/>
          <w:sz w:val="24"/>
          <w:szCs w:val="24"/>
        </w:rPr>
        <w:t xml:space="preserve">6.4. </w:t>
      </w:r>
      <w:r w:rsidR="00BD471A">
        <w:rPr>
          <w:rFonts w:ascii="Times New Roman" w:eastAsia="Calibri" w:hAnsi="Times New Roman" w:cs="Times New Roman"/>
          <w:b/>
          <w:sz w:val="24"/>
          <w:szCs w:val="24"/>
        </w:rPr>
        <w:t xml:space="preserve">оценка реализации мероприятий в области энерго- и ресурсосбережения, мероприятий по сбору и учету информации об использовании энергетических ресурсов целях выявления возможностей энергосбережения и повышения энергетической эффективности </w:t>
      </w:r>
      <w:bookmarkEnd w:id="12"/>
    </w:p>
    <w:p w14:paraId="7DF75E47"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Основным из приоритетных направлений повышения энергетической эффективности является проведение мероприятий, обеспечивающих снижение потребления электроэнергии.</w:t>
      </w:r>
    </w:p>
    <w:p w14:paraId="15E8BA90"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Мероприятиями по реализации данного направления в муниципальных учреждениях являются:</w:t>
      </w:r>
    </w:p>
    <w:p w14:paraId="1C49E807"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проведение обязательных энергетических обследований с разработкой комплекса мероприятий по энергосбережению;</w:t>
      </w:r>
    </w:p>
    <w:p w14:paraId="5A57137B"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повышение энергетической эффективности систем освещения в бюджетных зданиях;</w:t>
      </w:r>
    </w:p>
    <w:p w14:paraId="599345B3"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закупка и установка энергосберегающих ламп и светильников для освещения зданий и сооружений, в том числе светодиодных светильников и прожекторов;</w:t>
      </w:r>
    </w:p>
    <w:p w14:paraId="01E5D313"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проведение энергетических обследований зданий бюджетного сектора, сбор и анализ информации об энергопотреблении бюджетного сектора;</w:t>
      </w:r>
    </w:p>
    <w:p w14:paraId="68DF3AB8"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lastRenderedPageBreak/>
        <w:t>- разработка и проведение мероприятий по пропаганде энергосбережения через средства массовой информации, распространение социальной рекламы в области энергосбережения и повышения энергетической эффективности;</w:t>
      </w:r>
    </w:p>
    <w:p w14:paraId="56DC953D"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анализ предоставления качества услуг электро-, газо- и водоснабжения организациями, осуществляющими регулируемые виды деятельности;</w:t>
      </w:r>
    </w:p>
    <w:p w14:paraId="67562152" w14:textId="77777777" w:rsidR="00265106" w:rsidRPr="00184498" w:rsidRDefault="00265106" w:rsidP="00265106">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оценка аварийности и потерь в газовых, электрических и водопроводных сетях;</w:t>
      </w:r>
    </w:p>
    <w:p w14:paraId="4B0805B8" w14:textId="1C775605" w:rsidR="000A22FC" w:rsidRDefault="00265106"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организация обучения специалистов в области энергосбережения и энергетической эффективности.</w:t>
      </w:r>
    </w:p>
    <w:p w14:paraId="0C8E59CD" w14:textId="77777777" w:rsidR="00BD471A"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p>
    <w:p w14:paraId="292BADC6" w14:textId="76158BDD" w:rsidR="00BD471A" w:rsidRDefault="00BD471A" w:rsidP="00BD471A">
      <w:pPr>
        <w:autoSpaceDE w:val="0"/>
        <w:autoSpaceDN w:val="0"/>
        <w:adjustRightInd w:val="0"/>
        <w:spacing w:after="120"/>
        <w:jc w:val="both"/>
        <w:rPr>
          <w:rFonts w:ascii="Times New Roman" w:eastAsia="Times New Roman" w:hAnsi="Times New Roman" w:cs="Times New Roman"/>
          <w:b/>
          <w:color w:val="000000"/>
          <w:sz w:val="24"/>
          <w:szCs w:val="24"/>
          <w:lang w:eastAsia="x-none"/>
        </w:rPr>
      </w:pPr>
      <w:r w:rsidRPr="00BD471A">
        <w:rPr>
          <w:rFonts w:ascii="Times New Roman" w:eastAsia="Calibri" w:hAnsi="Times New Roman" w:cs="Times New Roman"/>
          <w:b/>
          <w:sz w:val="24"/>
          <w:szCs w:val="24"/>
        </w:rPr>
        <w:t>6.5.</w:t>
      </w:r>
      <w:r>
        <w:rPr>
          <w:rFonts w:ascii="Times New Roman" w:eastAsia="Calibri" w:hAnsi="Times New Roman" w:cs="Times New Roman"/>
          <w:bCs/>
          <w:sz w:val="24"/>
          <w:szCs w:val="24"/>
        </w:rPr>
        <w:t xml:space="preserve"> </w:t>
      </w:r>
      <w:r>
        <w:rPr>
          <w:rFonts w:ascii="Times New Roman" w:eastAsia="Times New Roman" w:hAnsi="Times New Roman" w:cs="Times New Roman"/>
          <w:b/>
          <w:color w:val="000000"/>
          <w:sz w:val="24"/>
          <w:szCs w:val="24"/>
          <w:lang w:eastAsia="x-none"/>
        </w:rPr>
        <w:t xml:space="preserve">Обоснование целевых показателей развития соответствующей системы коммунальной инфраструктуры </w:t>
      </w:r>
    </w:p>
    <w:p w14:paraId="798C1CEF"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Необходимость целевых показателей Программы обусловлена также следующими причинами:</w:t>
      </w:r>
    </w:p>
    <w:p w14:paraId="0F3EFFE1"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социально-экономической остротой проблемы;</w:t>
      </w:r>
    </w:p>
    <w:p w14:paraId="7EEB025F"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межотраслевым и межведомственным характером проблемы;</w:t>
      </w:r>
    </w:p>
    <w:p w14:paraId="18C6FA17"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xml:space="preserve">- необходимостью привлечения к решению проблемы органов исполнительной власти области, района и сельского поселения. </w:t>
      </w:r>
    </w:p>
    <w:p w14:paraId="2474F656"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Без областной и районной финансовой поддержки администрация сельского поселения в сложившихся условиях не в состоянии обеспечить полную надёжность работы коммунального комплекса.</w:t>
      </w:r>
    </w:p>
    <w:p w14:paraId="361AFAA3"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Применение программно-целевого метода позволит осуществить:</w:t>
      </w:r>
    </w:p>
    <w:p w14:paraId="440E1E4D"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координацию деятельности органов исполнительной власти сельского поселения, района и области, а также предприятий, учреждений и организаций, расположенных на территории сельского поселения, в обеспечении надёжности и эффективности работы коммунального комплекса;</w:t>
      </w:r>
    </w:p>
    <w:p w14:paraId="6CAD36B4"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 реализацию комплекса мероприятий, в том числе профилактического характера, снижающих количество аварий на инженерных сетях и оборудовании.</w:t>
      </w:r>
    </w:p>
    <w:p w14:paraId="4C188336"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Cs/>
          <w:sz w:val="24"/>
          <w:szCs w:val="24"/>
        </w:rPr>
      </w:pPr>
      <w:r w:rsidRPr="00184498">
        <w:rPr>
          <w:rFonts w:ascii="Times New Roman" w:eastAsia="Calibri" w:hAnsi="Times New Roman" w:cs="Times New Roman"/>
          <w:bCs/>
          <w:sz w:val="24"/>
          <w:szCs w:val="24"/>
        </w:rPr>
        <w:tab/>
        <w:t>Программно-целевой метод является наиболее предпочтительным инструментом управления, поскольку позволяет существенно повысить эффективность деятельности органов исполнительной власти всех уровней в области обеспечения услугами ЖКХ.</w:t>
      </w:r>
    </w:p>
    <w:p w14:paraId="636E9724" w14:textId="77777777" w:rsidR="00BD471A" w:rsidRPr="00184498" w:rsidRDefault="00BD471A" w:rsidP="00BD471A">
      <w:pPr>
        <w:autoSpaceDE w:val="0"/>
        <w:autoSpaceDN w:val="0"/>
        <w:adjustRightInd w:val="0"/>
        <w:spacing w:after="120"/>
        <w:ind w:firstLine="567"/>
        <w:jc w:val="both"/>
        <w:rPr>
          <w:rFonts w:ascii="Times New Roman" w:eastAsia="Calibri" w:hAnsi="Times New Roman" w:cs="Times New Roman"/>
          <w:b/>
          <w:sz w:val="24"/>
          <w:szCs w:val="24"/>
        </w:rPr>
      </w:pPr>
    </w:p>
    <w:p w14:paraId="24A928D4" w14:textId="2339A903" w:rsidR="00BD471A" w:rsidRPr="007D1651" w:rsidRDefault="00BD471A" w:rsidP="00BD471A">
      <w:pPr>
        <w:autoSpaceDE w:val="0"/>
        <w:autoSpaceDN w:val="0"/>
        <w:adjustRightInd w:val="0"/>
        <w:spacing w:after="120"/>
        <w:jc w:val="both"/>
        <w:rPr>
          <w:rFonts w:ascii="Times New Roman" w:eastAsia="Calibri" w:hAnsi="Times New Roman" w:cs="Times New Roman"/>
          <w:b/>
          <w:sz w:val="24"/>
          <w:szCs w:val="24"/>
        </w:rPr>
      </w:pPr>
      <w:bookmarkStart w:id="13" w:name="_Toc500939177"/>
      <w:r w:rsidRPr="007D1651">
        <w:rPr>
          <w:rFonts w:ascii="Times New Roman" w:eastAsia="Calibri" w:hAnsi="Times New Roman" w:cs="Times New Roman"/>
          <w:b/>
          <w:sz w:val="24"/>
          <w:szCs w:val="24"/>
        </w:rPr>
        <w:t xml:space="preserve">6.6. </w:t>
      </w:r>
      <w:r>
        <w:rPr>
          <w:rFonts w:ascii="Times New Roman" w:eastAsia="Calibri" w:hAnsi="Times New Roman" w:cs="Times New Roman"/>
          <w:b/>
          <w:sz w:val="24"/>
          <w:szCs w:val="24"/>
        </w:rPr>
        <w:t>Перечень инвестиционных проектов в отношении систем коммунальной инфраструктуры</w:t>
      </w:r>
      <w:bookmarkEnd w:id="13"/>
      <w:r w:rsidRPr="007D1651">
        <w:rPr>
          <w:rFonts w:ascii="Times New Roman" w:eastAsia="Calibri" w:hAnsi="Times New Roman" w:cs="Times New Roman"/>
          <w:b/>
          <w:sz w:val="24"/>
          <w:szCs w:val="24"/>
          <w:lang w:val="x-none"/>
        </w:rPr>
        <w:t xml:space="preserve"> </w:t>
      </w:r>
    </w:p>
    <w:p w14:paraId="08902450" w14:textId="77777777" w:rsidR="00BD471A" w:rsidRPr="0049463D" w:rsidRDefault="00BD471A" w:rsidP="00BD471A">
      <w:pPr>
        <w:autoSpaceDE w:val="0"/>
        <w:autoSpaceDN w:val="0"/>
        <w:adjustRightInd w:val="0"/>
        <w:spacing w:after="0" w:line="240" w:lineRule="auto"/>
        <w:ind w:firstLine="709"/>
        <w:rPr>
          <w:rFonts w:ascii="Times New Roman" w:eastAsiaTheme="minorHAnsi" w:hAnsi="Times New Roman" w:cs="Times New Roman"/>
          <w:sz w:val="24"/>
          <w:szCs w:val="24"/>
          <w:lang w:eastAsia="en-US"/>
        </w:rPr>
      </w:pPr>
      <w:bookmarkStart w:id="14" w:name="bookmark91"/>
      <w:r>
        <w:rPr>
          <w:rFonts w:ascii="Times New Roman" w:eastAsiaTheme="minorHAnsi" w:hAnsi="Times New Roman" w:cs="Times New Roman"/>
          <w:sz w:val="24"/>
          <w:szCs w:val="24"/>
          <w:lang w:eastAsia="en-US"/>
        </w:rPr>
        <w:t>Мероприятия, предусмотренные схемой теплоснабжения, инвестируются из бюджетов поселения и района. Компенсацию единовременных затраты, необходимых для реконструкции сетей, предполагается включать в тариф на тепло.</w:t>
      </w:r>
    </w:p>
    <w:p w14:paraId="1CCDB5A1" w14:textId="77777777" w:rsidR="00BD471A" w:rsidRDefault="00BD471A" w:rsidP="00BD471A">
      <w:pPr>
        <w:autoSpaceDE w:val="0"/>
        <w:autoSpaceDN w:val="0"/>
        <w:adjustRightInd w:val="0"/>
        <w:spacing w:after="0"/>
        <w:ind w:firstLine="709"/>
        <w:jc w:val="both"/>
        <w:rPr>
          <w:rFonts w:ascii="Times New Roman" w:eastAsia="Calibri" w:hAnsi="Times New Roman" w:cs="Times New Roman"/>
          <w:bCs/>
          <w:sz w:val="24"/>
          <w:szCs w:val="24"/>
        </w:rPr>
      </w:pPr>
      <w:r w:rsidRPr="007D1651">
        <w:rPr>
          <w:rFonts w:ascii="Times New Roman" w:eastAsia="Calibri" w:hAnsi="Times New Roman" w:cs="Times New Roman"/>
          <w:bCs/>
          <w:sz w:val="24"/>
          <w:szCs w:val="24"/>
        </w:rPr>
        <w:t xml:space="preserve">Перечень инвестиционных проектов в отношении </w:t>
      </w:r>
      <w:r>
        <w:rPr>
          <w:rFonts w:ascii="Times New Roman" w:hAnsi="Times New Roman" w:cs="Times New Roman"/>
          <w:i/>
          <w:sz w:val="24"/>
          <w:szCs w:val="24"/>
        </w:rPr>
        <w:t>электроснабжения</w:t>
      </w:r>
      <w:r>
        <w:rPr>
          <w:rFonts w:ascii="Times New Roman" w:eastAsia="Calibri" w:hAnsi="Times New Roman" w:cs="Times New Roman"/>
          <w:bCs/>
          <w:i/>
          <w:sz w:val="24"/>
          <w:szCs w:val="24"/>
        </w:rPr>
        <w:t>, водоснабжения, водоотведения не</w:t>
      </w:r>
      <w:r w:rsidRPr="007D1651">
        <w:rPr>
          <w:rFonts w:ascii="Times New Roman" w:eastAsia="Calibri" w:hAnsi="Times New Roman" w:cs="Times New Roman"/>
          <w:bCs/>
          <w:sz w:val="24"/>
          <w:szCs w:val="24"/>
        </w:rPr>
        <w:t xml:space="preserve"> определен.</w:t>
      </w:r>
      <w:bookmarkStart w:id="15" w:name="_Toc500939184"/>
      <w:bookmarkEnd w:id="14"/>
    </w:p>
    <w:p w14:paraId="1ABDAD8B" w14:textId="77777777" w:rsidR="00BD471A" w:rsidRPr="005C1F40" w:rsidRDefault="00BD471A" w:rsidP="00BD471A">
      <w:pPr>
        <w:autoSpaceDE w:val="0"/>
        <w:autoSpaceDN w:val="0"/>
        <w:adjustRightInd w:val="0"/>
        <w:spacing w:after="0"/>
        <w:ind w:firstLine="709"/>
        <w:jc w:val="both"/>
        <w:rPr>
          <w:rFonts w:ascii="Times New Roman" w:eastAsia="Calibri" w:hAnsi="Times New Roman" w:cs="Times New Roman"/>
          <w:bCs/>
          <w:i/>
          <w:sz w:val="24"/>
          <w:szCs w:val="24"/>
        </w:rPr>
      </w:pPr>
    </w:p>
    <w:p w14:paraId="79B76EFB" w14:textId="0D08BCA4" w:rsidR="00BD471A" w:rsidRPr="00E1397D" w:rsidRDefault="00BD471A" w:rsidP="00BD471A">
      <w:pPr>
        <w:autoSpaceDE w:val="0"/>
        <w:autoSpaceDN w:val="0"/>
        <w:adjustRightInd w:val="0"/>
        <w:spacing w:after="120"/>
        <w:jc w:val="both"/>
        <w:rPr>
          <w:rFonts w:ascii="Times New Roman" w:eastAsia="Times New Roman" w:hAnsi="Times New Roman" w:cs="Times New Roman"/>
          <w:b/>
          <w:caps/>
          <w:color w:val="000000"/>
          <w:sz w:val="24"/>
          <w:szCs w:val="24"/>
          <w:lang w:val="x-none" w:eastAsia="x-none"/>
        </w:rPr>
      </w:pPr>
      <w:r w:rsidRPr="00E1397D">
        <w:rPr>
          <w:rFonts w:ascii="Times New Roman" w:eastAsia="Times New Roman" w:hAnsi="Times New Roman" w:cs="Times New Roman"/>
          <w:b/>
          <w:color w:val="000000"/>
          <w:sz w:val="24"/>
          <w:szCs w:val="24"/>
          <w:lang w:eastAsia="x-none"/>
        </w:rPr>
        <w:t xml:space="preserve">6.7. </w:t>
      </w:r>
      <w:r>
        <w:rPr>
          <w:rFonts w:ascii="Times New Roman" w:eastAsia="Times New Roman" w:hAnsi="Times New Roman" w:cs="Times New Roman"/>
          <w:b/>
          <w:color w:val="000000"/>
          <w:sz w:val="24"/>
          <w:szCs w:val="24"/>
          <w:lang w:eastAsia="x-none"/>
        </w:rPr>
        <w:t>Предложения по организации реализации инвестиционных проектов</w:t>
      </w:r>
      <w:bookmarkEnd w:id="15"/>
    </w:p>
    <w:p w14:paraId="0D2989F3" w14:textId="77777777" w:rsidR="00BD471A" w:rsidRPr="00E1397D" w:rsidRDefault="00BD471A" w:rsidP="00BD471A">
      <w:pPr>
        <w:pStyle w:val="af5"/>
        <w:spacing w:line="276" w:lineRule="auto"/>
        <w:jc w:val="both"/>
        <w:rPr>
          <w:rFonts w:ascii="Times New Roman" w:hAnsi="Times New Roman"/>
          <w:sz w:val="24"/>
          <w:szCs w:val="24"/>
        </w:rPr>
      </w:pPr>
      <w:r>
        <w:rPr>
          <w:rFonts w:ascii="Times New Roman" w:hAnsi="Times New Roman"/>
          <w:sz w:val="24"/>
          <w:szCs w:val="24"/>
        </w:rPr>
        <w:lastRenderedPageBreak/>
        <w:t xml:space="preserve">           </w:t>
      </w:r>
      <w:r w:rsidRPr="00E1397D">
        <w:rPr>
          <w:rFonts w:ascii="Times New Roman" w:hAnsi="Times New Roman"/>
          <w:sz w:val="24"/>
          <w:szCs w:val="24"/>
        </w:rPr>
        <w:t>Финансирование Программы намечается осуществлять за счет консолидации средств федерального, регионального, муниципальных бюджетов и внебюджетных источников</w:t>
      </w:r>
      <w:r>
        <w:rPr>
          <w:rFonts w:ascii="Times New Roman" w:hAnsi="Times New Roman"/>
          <w:sz w:val="24"/>
          <w:szCs w:val="24"/>
        </w:rPr>
        <w:t>.</w:t>
      </w:r>
    </w:p>
    <w:p w14:paraId="0D9DDF03" w14:textId="77777777" w:rsidR="00BD471A" w:rsidRPr="00E1397D" w:rsidRDefault="00BD471A" w:rsidP="00BD471A">
      <w:pPr>
        <w:pStyle w:val="af5"/>
        <w:spacing w:line="276" w:lineRule="auto"/>
        <w:jc w:val="both"/>
        <w:rPr>
          <w:rFonts w:ascii="Times New Roman" w:hAnsi="Times New Roman"/>
          <w:sz w:val="24"/>
          <w:szCs w:val="24"/>
        </w:rPr>
      </w:pPr>
      <w:r w:rsidRPr="00E1397D">
        <w:rPr>
          <w:rFonts w:ascii="Times New Roman" w:hAnsi="Times New Roman"/>
          <w:sz w:val="24"/>
          <w:szCs w:val="24"/>
        </w:rPr>
        <w:tab/>
        <w:t>Внебюджетные источники - средства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14:paraId="7C811E3F" w14:textId="77777777" w:rsidR="00BD471A" w:rsidRPr="00E1397D" w:rsidRDefault="00BD471A" w:rsidP="00BD471A">
      <w:pPr>
        <w:pStyle w:val="af5"/>
        <w:spacing w:line="276" w:lineRule="auto"/>
        <w:jc w:val="both"/>
        <w:rPr>
          <w:rFonts w:ascii="Times New Roman" w:hAnsi="Times New Roman"/>
          <w:sz w:val="24"/>
          <w:szCs w:val="24"/>
        </w:rPr>
      </w:pPr>
      <w:r w:rsidRPr="00E1397D">
        <w:rPr>
          <w:rFonts w:ascii="Times New Roman" w:hAnsi="Times New Roman"/>
          <w:sz w:val="24"/>
          <w:szCs w:val="24"/>
        </w:rPr>
        <w:tab/>
        <w:t>В качестве потенциальных источников финансирования программы являются средства федерального и регионального и местного бюджетов, внебюджетные средства и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14:paraId="6D0A145A" w14:textId="36BBB1B0" w:rsidR="00BD471A" w:rsidRDefault="00BD471A" w:rsidP="00BD471A">
      <w:pPr>
        <w:autoSpaceDE w:val="0"/>
        <w:autoSpaceDN w:val="0"/>
        <w:adjustRightInd w:val="0"/>
        <w:spacing w:after="120"/>
        <w:jc w:val="both"/>
        <w:rPr>
          <w:rFonts w:ascii="Times New Roman" w:eastAsia="Times New Roman" w:hAnsi="Times New Roman" w:cs="Times New Roman"/>
          <w:b/>
          <w:color w:val="000000"/>
          <w:sz w:val="24"/>
          <w:szCs w:val="24"/>
          <w:lang w:eastAsia="x-none"/>
        </w:rPr>
      </w:pPr>
    </w:p>
    <w:p w14:paraId="07098AC2" w14:textId="44E4D294" w:rsidR="00BD471A" w:rsidRDefault="00BD471A" w:rsidP="00BD471A">
      <w:pPr>
        <w:autoSpaceDE w:val="0"/>
        <w:autoSpaceDN w:val="0"/>
        <w:adjustRightInd w:val="0"/>
        <w:spacing w:after="120"/>
        <w:jc w:val="both"/>
        <w:rPr>
          <w:rFonts w:ascii="Times New Roman" w:eastAsia="Calibri" w:hAnsi="Times New Roman" w:cs="Times New Roman"/>
          <w:b/>
          <w:sz w:val="24"/>
          <w:szCs w:val="24"/>
        </w:rPr>
      </w:pPr>
      <w:r w:rsidRPr="00BD471A">
        <w:rPr>
          <w:rFonts w:ascii="Times New Roman" w:eastAsia="Calibri" w:hAnsi="Times New Roman" w:cs="Times New Roman"/>
          <w:b/>
          <w:sz w:val="24"/>
          <w:szCs w:val="24"/>
        </w:rPr>
        <w:t>6.8. Обоснование использования источников финансирования инвестиционных проектов</w:t>
      </w:r>
    </w:p>
    <w:p w14:paraId="1291CD0E"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Финансирование мероприятий Программы может осуществляться из двух основных групп источников: бюджетных и внебюджетных.</w:t>
      </w:r>
    </w:p>
    <w:p w14:paraId="7E7457FE"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Бюджетное финансирование указанных проектов осуществляется из бюджета Российской Федерации, окружного бюджета, районного в соответствии с Бюджетным кодексом РФ и другими нормативно-правовыми актами.</w:t>
      </w:r>
    </w:p>
    <w:p w14:paraId="5060972B"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24943C0B"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Внебюджетное финансирование осуществляется за счет собственных средств энергоснабжающих и энергосетевых предприятий, состоящих из прибыли и амортизационных отчислений.</w:t>
      </w:r>
    </w:p>
    <w:p w14:paraId="65D0294B"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В соответствии с действующим законодательством и по согласованию с органами тарифного регулирования в тарифы энергоснабжающих и энергосетевых организаций может включаться инвестиционная составляющая, необходимая для реализации указанных выше мероприятий.</w:t>
      </w:r>
    </w:p>
    <w:p w14:paraId="7DCCFE08"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Реализация мероприятий Программы будет осуществляться посредством следующих механизмов:</w:t>
      </w:r>
    </w:p>
    <w:p w14:paraId="3C3A664D"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1. Инструментом реализации Программы являются инвестиционные и производственные программы ресурсоснабжающих организаций и организаций коммунального комплекса (в том числе в сферах электро-, газо-, водоснабжения, водоотведения, утилизации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14:paraId="2773794E"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lastRenderedPageBreak/>
        <w:t xml:space="preserve">2. При недоступности тарифов или надбавок частичное финансирование осуществляется за счет бюджетных источников и привлеченных средств, в том числе заемных средств (кредит) и собственных капиталов инвестора. Установление тарифов на товары (услуги) ресурсоснабжающих организаций в сферах электро-, тепло-, газо-, водоснабжения, водоотведения, на долгосрочную перспективу, а также надбавок к тарифам (инвестиционных составляющих) должно сопровождаться заключением соглашения между, соответственно, Администрацией сельского поселения </w:t>
      </w:r>
    </w:p>
    <w:p w14:paraId="14017D4E"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Для достижения цели и решения задач Программы в зависимости от конкретной ситуации могут применяться следующие источники финансирования: федеральный бюджет, окружной бюджет, районный бюджет, собственные средства предприятий, заемные средства.</w:t>
      </w:r>
    </w:p>
    <w:p w14:paraId="1830D641"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Организации коммунального комплекса должны на основе утвержденного Администрацией муниципального образования технического задания разработать инвестиционные программы, произвести расчет финансовых потребностей для их реализации.</w:t>
      </w:r>
    </w:p>
    <w:p w14:paraId="249848F1"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После проверки инвестиционной программы организации коммунального комплекса орган по регулированию тарифов готовит предложения о размере:</w:t>
      </w:r>
    </w:p>
    <w:p w14:paraId="01330A6A" w14:textId="77777777" w:rsidR="007D1651" w:rsidRPr="00E1397D" w:rsidRDefault="007D1651" w:rsidP="007D1651">
      <w:pPr>
        <w:numPr>
          <w:ilvl w:val="0"/>
          <w:numId w:val="3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надбавки к ценам (тарифам) для потребителей (ценовая ставка, которая учитывается при расчетах потребителей с организацией в целях финансирования инвестиционных программ);</w:t>
      </w:r>
    </w:p>
    <w:p w14:paraId="1E233537" w14:textId="77777777" w:rsidR="007D1651" w:rsidRPr="00E1397D" w:rsidRDefault="007D1651" w:rsidP="007D1651">
      <w:pPr>
        <w:numPr>
          <w:ilvl w:val="0"/>
          <w:numId w:val="3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надбавки к тарифам на товары и услуги (ценовая ставка, устанавливаемая для организации на основе надбавки к цене для потребителей, используется для финансирования инвестиционной программы организации);</w:t>
      </w:r>
    </w:p>
    <w:p w14:paraId="47BD3501" w14:textId="77777777" w:rsidR="007D1651" w:rsidRPr="00E1397D" w:rsidRDefault="007D1651" w:rsidP="007D1651">
      <w:pPr>
        <w:numPr>
          <w:ilvl w:val="0"/>
          <w:numId w:val="3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тарифа на подключение к системе коммунальной инфраструктуры (ценовая ставка, формирующая плату за подключение к сетям при строительстве и модернизации объектов недвижимости);</w:t>
      </w:r>
    </w:p>
    <w:p w14:paraId="40A74B48" w14:textId="77777777" w:rsidR="007D1651" w:rsidRPr="00E1397D" w:rsidRDefault="007D1651" w:rsidP="007D1651">
      <w:pPr>
        <w:numPr>
          <w:ilvl w:val="0"/>
          <w:numId w:val="36"/>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тарифа организации коммунального комплекса на подключение (ценовая ставка для организации, используемая для финансирования ее инвестиционной программы).</w:t>
      </w:r>
    </w:p>
    <w:p w14:paraId="6CFFD821"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После утверждения инвестиционной программы, уполномоченными организациями устанавливаются и утверждаются надбавки к тарифам на товары и услуги, тарифы на подключение к системе коммунальной инфраструктуры, тарифы организации коммунального комплекса на подключение.</w:t>
      </w:r>
    </w:p>
    <w:p w14:paraId="2E135510" w14:textId="77777777" w:rsidR="007D1651" w:rsidRPr="00E1397D" w:rsidRDefault="007D1651" w:rsidP="007D1651">
      <w:pPr>
        <w:autoSpaceDE w:val="0"/>
        <w:autoSpaceDN w:val="0"/>
        <w:adjustRightInd w:val="0"/>
        <w:spacing w:after="120"/>
        <w:ind w:firstLine="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3. Основными функциями по реализации Программы являются:</w:t>
      </w:r>
    </w:p>
    <w:p w14:paraId="36B31005"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реализация мероприятий Программы;</w:t>
      </w:r>
    </w:p>
    <w:p w14:paraId="0E7A550E"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подготовка и уточнение перечня программных мероприятий и финансовых потребностей на их реализацию;</w:t>
      </w:r>
    </w:p>
    <w:p w14:paraId="061DA746"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осуществление мероприятий в сфере информационного освещения и сопровождения реализации Программы;</w:t>
      </w:r>
    </w:p>
    <w:p w14:paraId="3AA6C9D9"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организация оценки соответствия представленных инвестиционных программ организаций коммунального комплекса установленным требованиям;</w:t>
      </w:r>
    </w:p>
    <w:p w14:paraId="2B9A641F"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lastRenderedPageBreak/>
        <w:t>организационное, техническое и методическое содействие организациям, участвующим в реализации Программы;</w:t>
      </w:r>
    </w:p>
    <w:p w14:paraId="5CFFCE61"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сбор информации о ходе выполнения производственных и инвестиционных программ организаций в рамках проведения мониторинга Программы;</w:t>
      </w:r>
    </w:p>
    <w:p w14:paraId="5C9D4643"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осуществление сбора информации о реализации Программы и использовании финансовых средств;</w:t>
      </w:r>
    </w:p>
    <w:p w14:paraId="189D6F2E"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обеспечение взаимодействия органов местного самоуправления, организаций коммунального комплекса, участвующих в реализации Программы;</w:t>
      </w:r>
    </w:p>
    <w:p w14:paraId="6ABEEE55"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мониторинг и анализ реализации Программы;</w:t>
      </w:r>
    </w:p>
    <w:p w14:paraId="39CA1CAE"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осуществление оценки эффективности Программы и расчет целевых показателей и индикаторов реализации Программы;</w:t>
      </w:r>
    </w:p>
    <w:p w14:paraId="19BB04F9"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подготовка заключения об эффективности реализации Программы;</w:t>
      </w:r>
    </w:p>
    <w:p w14:paraId="36BA7C0E"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подготовка докладов о ходе реализации Программы и предложений о ее корректировке;</w:t>
      </w:r>
    </w:p>
    <w:p w14:paraId="2B35F662" w14:textId="77777777" w:rsidR="007D1651" w:rsidRPr="00E1397D" w:rsidRDefault="007D1651" w:rsidP="007D1651">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участие в разработке инвестиционных программ и подготовка проекта соглашения с организациями коммунального комплекса на реализацию инвестиционных программ;</w:t>
      </w:r>
    </w:p>
    <w:p w14:paraId="58E6866B" w14:textId="0C392F16" w:rsidR="007D1651" w:rsidRPr="0073569A" w:rsidRDefault="007D1651" w:rsidP="0073569A">
      <w:pPr>
        <w:numPr>
          <w:ilvl w:val="0"/>
          <w:numId w:val="37"/>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организация и координация действий по созданию информационно-расчетного комплекса коммунальной инфраструктуры;</w:t>
      </w:r>
    </w:p>
    <w:p w14:paraId="1EBFA71E" w14:textId="77777777" w:rsidR="007D1651" w:rsidRPr="00E1397D" w:rsidRDefault="007D1651" w:rsidP="007D1651">
      <w:pPr>
        <w:numPr>
          <w:ilvl w:val="0"/>
          <w:numId w:val="38"/>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оценка эффективности использования финансовых средств;</w:t>
      </w:r>
    </w:p>
    <w:p w14:paraId="397AE11F" w14:textId="77777777" w:rsidR="007D1651" w:rsidRPr="00E1397D" w:rsidRDefault="007D1651" w:rsidP="007D1651">
      <w:pPr>
        <w:numPr>
          <w:ilvl w:val="0"/>
          <w:numId w:val="38"/>
        </w:numPr>
        <w:autoSpaceDE w:val="0"/>
        <w:autoSpaceDN w:val="0"/>
        <w:adjustRightInd w:val="0"/>
        <w:spacing w:after="120"/>
        <w:ind w:left="567"/>
        <w:jc w:val="both"/>
        <w:rPr>
          <w:rFonts w:ascii="Times New Roman" w:eastAsia="Calibri" w:hAnsi="Times New Roman" w:cs="Times New Roman"/>
          <w:color w:val="000000"/>
          <w:sz w:val="24"/>
          <w:szCs w:val="24"/>
          <w:lang w:eastAsia="en-US"/>
        </w:rPr>
      </w:pPr>
      <w:r w:rsidRPr="00E1397D">
        <w:rPr>
          <w:rFonts w:ascii="Times New Roman" w:eastAsia="Calibri" w:hAnsi="Times New Roman" w:cs="Times New Roman"/>
          <w:color w:val="000000"/>
          <w:sz w:val="24"/>
          <w:szCs w:val="24"/>
          <w:lang w:eastAsia="en-US"/>
        </w:rPr>
        <w:t>вынесение заключения по вопросу возможности выделения бюджетных средств на реализацию Программы.</w:t>
      </w:r>
    </w:p>
    <w:p w14:paraId="1A2364D9" w14:textId="22C505C5" w:rsidR="00184498" w:rsidRDefault="00184498" w:rsidP="00184498">
      <w:pPr>
        <w:autoSpaceDE w:val="0"/>
        <w:autoSpaceDN w:val="0"/>
        <w:adjustRightInd w:val="0"/>
        <w:spacing w:after="120"/>
        <w:ind w:firstLine="567"/>
        <w:jc w:val="both"/>
        <w:rPr>
          <w:rFonts w:ascii="Times New Roman" w:eastAsia="Calibri" w:hAnsi="Times New Roman" w:cs="Times New Roman"/>
          <w:b/>
          <w:sz w:val="24"/>
          <w:szCs w:val="24"/>
        </w:rPr>
      </w:pPr>
    </w:p>
    <w:p w14:paraId="7B7B1F05" w14:textId="3A21FC9C" w:rsidR="00BD471A" w:rsidRDefault="00BD471A" w:rsidP="00BA4507">
      <w:pPr>
        <w:autoSpaceDE w:val="0"/>
        <w:autoSpaceDN w:val="0"/>
        <w:adjustRightInd w:val="0"/>
        <w:spacing w:after="1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6.9. Результаты оценки совокупного платежа граждан за коммунальные услуги на </w:t>
      </w:r>
      <w:r w:rsidR="008F7A39">
        <w:rPr>
          <w:rFonts w:ascii="Times New Roman" w:eastAsia="Calibri" w:hAnsi="Times New Roman" w:cs="Times New Roman"/>
          <w:b/>
          <w:sz w:val="24"/>
          <w:szCs w:val="24"/>
        </w:rPr>
        <w:t>соответствие</w:t>
      </w:r>
      <w:r>
        <w:rPr>
          <w:rFonts w:ascii="Times New Roman" w:eastAsia="Calibri" w:hAnsi="Times New Roman" w:cs="Times New Roman"/>
          <w:b/>
          <w:sz w:val="24"/>
          <w:szCs w:val="24"/>
        </w:rPr>
        <w:t xml:space="preserve"> критериям доступности</w:t>
      </w:r>
    </w:p>
    <w:p w14:paraId="13997D1F" w14:textId="77777777" w:rsidR="007D1651" w:rsidRPr="00E1397D" w:rsidRDefault="007D1651" w:rsidP="007D1651">
      <w:pPr>
        <w:pStyle w:val="af5"/>
        <w:spacing w:line="276" w:lineRule="auto"/>
        <w:jc w:val="both"/>
        <w:rPr>
          <w:rFonts w:ascii="Times New Roman" w:hAnsi="Times New Roman"/>
          <w:sz w:val="24"/>
          <w:szCs w:val="24"/>
        </w:rPr>
      </w:pPr>
      <w:r>
        <w:rPr>
          <w:rFonts w:ascii="Times New Roman" w:hAnsi="Times New Roman"/>
          <w:sz w:val="24"/>
          <w:szCs w:val="24"/>
        </w:rPr>
        <w:t xml:space="preserve">       </w:t>
      </w:r>
      <w:r w:rsidRPr="00E1397D">
        <w:rPr>
          <w:rFonts w:ascii="Times New Roman" w:hAnsi="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14:paraId="0261CB8F" w14:textId="77777777" w:rsidR="007D1651" w:rsidRPr="00E1397D" w:rsidRDefault="007D1651" w:rsidP="007D1651">
      <w:pPr>
        <w:pStyle w:val="af5"/>
        <w:spacing w:line="276" w:lineRule="auto"/>
        <w:jc w:val="both"/>
        <w:rPr>
          <w:rFonts w:ascii="Times New Roman" w:hAnsi="Times New Roman"/>
          <w:sz w:val="24"/>
          <w:szCs w:val="24"/>
        </w:rPr>
      </w:pPr>
      <w:r w:rsidRPr="00E1397D">
        <w:rPr>
          <w:rFonts w:ascii="Times New Roman" w:hAnsi="Times New Roman"/>
          <w:sz w:val="24"/>
          <w:szCs w:val="24"/>
        </w:rPr>
        <w:t>На сегодняшний день приборы учета коммунальных ресурсов у потребителей сельского поселения установлены практически у всех.</w:t>
      </w:r>
    </w:p>
    <w:p w14:paraId="7CCAD063" w14:textId="77777777" w:rsidR="007D1651" w:rsidRPr="00E1397D" w:rsidRDefault="007D1651" w:rsidP="007D1651">
      <w:pPr>
        <w:pStyle w:val="af5"/>
        <w:spacing w:line="276" w:lineRule="auto"/>
        <w:jc w:val="both"/>
        <w:rPr>
          <w:rFonts w:ascii="Times New Roman" w:hAnsi="Times New Roman"/>
          <w:sz w:val="24"/>
          <w:szCs w:val="24"/>
        </w:rPr>
      </w:pPr>
      <w:r w:rsidRPr="00E1397D">
        <w:rPr>
          <w:rFonts w:ascii="Times New Roman" w:hAnsi="Times New Roman"/>
          <w:sz w:val="24"/>
          <w:szCs w:val="24"/>
        </w:rPr>
        <w:tab/>
        <w:t>В системе взаимоотношений сторон в сфере производства и потребления жилищно-коммунальных услуг можно выделить следующих участников:</w:t>
      </w:r>
    </w:p>
    <w:p w14:paraId="0BA962F3" w14:textId="77777777" w:rsidR="007D1651" w:rsidRPr="00E1397D" w:rsidRDefault="007D1651" w:rsidP="007D1651">
      <w:pPr>
        <w:pStyle w:val="af5"/>
        <w:spacing w:line="276" w:lineRule="auto"/>
        <w:jc w:val="both"/>
        <w:rPr>
          <w:rFonts w:ascii="Times New Roman" w:hAnsi="Times New Roman"/>
          <w:sz w:val="24"/>
          <w:szCs w:val="24"/>
        </w:rPr>
      </w:pPr>
      <w:r w:rsidRPr="00E1397D">
        <w:rPr>
          <w:rFonts w:ascii="Times New Roman" w:hAnsi="Times New Roman"/>
          <w:sz w:val="24"/>
          <w:szCs w:val="24"/>
        </w:rPr>
        <w:lastRenderedPageBreak/>
        <w:t>- жители села (потребители коммунальных услуг);</w:t>
      </w:r>
    </w:p>
    <w:p w14:paraId="7C45CDEE" w14:textId="77777777" w:rsidR="007D1651" w:rsidRPr="00E1397D" w:rsidRDefault="007D1651" w:rsidP="007D1651">
      <w:pPr>
        <w:pStyle w:val="af5"/>
        <w:spacing w:line="276" w:lineRule="auto"/>
        <w:jc w:val="both"/>
        <w:rPr>
          <w:rFonts w:ascii="Times New Roman" w:hAnsi="Times New Roman"/>
          <w:sz w:val="24"/>
          <w:szCs w:val="24"/>
        </w:rPr>
      </w:pPr>
      <w:r w:rsidRPr="00E1397D">
        <w:rPr>
          <w:rFonts w:ascii="Times New Roman" w:hAnsi="Times New Roman"/>
          <w:sz w:val="24"/>
          <w:szCs w:val="24"/>
        </w:rPr>
        <w:t>- организации и предприятия;</w:t>
      </w:r>
    </w:p>
    <w:p w14:paraId="1CFA1282" w14:textId="77777777" w:rsidR="007D1651" w:rsidRPr="00E1397D" w:rsidRDefault="007D1651" w:rsidP="007D1651">
      <w:pPr>
        <w:pStyle w:val="af5"/>
        <w:spacing w:line="276" w:lineRule="auto"/>
        <w:jc w:val="both"/>
        <w:rPr>
          <w:rFonts w:ascii="Times New Roman" w:hAnsi="Times New Roman"/>
          <w:sz w:val="24"/>
          <w:szCs w:val="24"/>
        </w:rPr>
      </w:pPr>
      <w:r w:rsidRPr="00E1397D">
        <w:rPr>
          <w:rFonts w:ascii="Times New Roman" w:hAnsi="Times New Roman"/>
          <w:sz w:val="24"/>
          <w:szCs w:val="24"/>
        </w:rPr>
        <w:t>- ресурсоснабжающие организации;</w:t>
      </w:r>
    </w:p>
    <w:p w14:paraId="40A4C032" w14:textId="77777777" w:rsidR="007D1651" w:rsidRPr="00E1397D" w:rsidRDefault="007D1651" w:rsidP="007D1651">
      <w:pPr>
        <w:pStyle w:val="af5"/>
        <w:spacing w:line="276" w:lineRule="auto"/>
        <w:jc w:val="both"/>
        <w:rPr>
          <w:rFonts w:ascii="Times New Roman" w:hAnsi="Times New Roman"/>
          <w:sz w:val="24"/>
          <w:szCs w:val="24"/>
        </w:rPr>
      </w:pPr>
      <w:r w:rsidRPr="00E1397D">
        <w:rPr>
          <w:rFonts w:ascii="Times New Roman" w:hAnsi="Times New Roman"/>
          <w:sz w:val="24"/>
          <w:szCs w:val="24"/>
        </w:rPr>
        <w:t>- расчетно-кассовый центр.</w:t>
      </w:r>
    </w:p>
    <w:p w14:paraId="0B6E1622" w14:textId="6484B54D" w:rsidR="007D1651" w:rsidRPr="00E1397D" w:rsidRDefault="007D1651" w:rsidP="007D1651">
      <w:pPr>
        <w:pStyle w:val="af5"/>
        <w:spacing w:line="276" w:lineRule="auto"/>
        <w:jc w:val="both"/>
        <w:rPr>
          <w:rFonts w:ascii="Times New Roman" w:hAnsi="Times New Roman"/>
          <w:sz w:val="24"/>
          <w:szCs w:val="24"/>
        </w:rPr>
      </w:pPr>
      <w:r w:rsidRPr="00E1397D">
        <w:rPr>
          <w:rFonts w:ascii="Times New Roman" w:hAnsi="Times New Roman"/>
          <w:sz w:val="24"/>
          <w:szCs w:val="24"/>
        </w:rPr>
        <w:tab/>
        <w:t xml:space="preserve">В таблице </w:t>
      </w:r>
      <w:r w:rsidR="00BA4507">
        <w:rPr>
          <w:rFonts w:ascii="Times New Roman" w:hAnsi="Times New Roman"/>
          <w:sz w:val="24"/>
          <w:szCs w:val="24"/>
        </w:rPr>
        <w:t>6.</w:t>
      </w:r>
      <w:r w:rsidRPr="00E1397D">
        <w:rPr>
          <w:rFonts w:ascii="Times New Roman" w:hAnsi="Times New Roman"/>
          <w:sz w:val="24"/>
          <w:szCs w:val="24"/>
        </w:rPr>
        <w:t>9 приведены результаты анализа влияния существующей системы расчета, учета и приема платежей за коммунальные услуги на каждую из сторон в сфере производства и потребления коммунальных услуг.</w:t>
      </w:r>
    </w:p>
    <w:p w14:paraId="1953D345" w14:textId="77777777" w:rsidR="007D1651" w:rsidRPr="00E1397D" w:rsidRDefault="007D1651" w:rsidP="007D1651">
      <w:pPr>
        <w:pStyle w:val="af5"/>
        <w:spacing w:line="276" w:lineRule="auto"/>
        <w:jc w:val="both"/>
        <w:rPr>
          <w:rFonts w:ascii="Times New Roman" w:hAnsi="Times New Roman"/>
          <w:sz w:val="24"/>
          <w:szCs w:val="24"/>
        </w:rPr>
      </w:pPr>
    </w:p>
    <w:p w14:paraId="3B5CFCCF" w14:textId="1D672C83" w:rsidR="007D1651" w:rsidRPr="00184498" w:rsidRDefault="007D1651" w:rsidP="00184498">
      <w:pPr>
        <w:autoSpaceDE w:val="0"/>
        <w:autoSpaceDN w:val="0"/>
        <w:adjustRightInd w:val="0"/>
        <w:spacing w:after="120"/>
        <w:ind w:firstLine="567"/>
        <w:jc w:val="both"/>
        <w:rPr>
          <w:rFonts w:ascii="Times New Roman" w:eastAsia="Calibri" w:hAnsi="Times New Roman" w:cs="Times New Roman"/>
          <w:b/>
          <w:sz w:val="24"/>
          <w:szCs w:val="24"/>
        </w:rPr>
        <w:sectPr w:rsidR="007D1651" w:rsidRPr="00184498" w:rsidSect="00631B55">
          <w:pgSz w:w="11906" w:h="16838"/>
          <w:pgMar w:top="1134" w:right="850" w:bottom="1134" w:left="1701" w:header="709" w:footer="709" w:gutter="0"/>
          <w:cols w:space="708"/>
          <w:docGrid w:linePitch="360"/>
        </w:sectPr>
      </w:pPr>
    </w:p>
    <w:p w14:paraId="37E7153E" w14:textId="037A59DC" w:rsidR="00541DF7" w:rsidRPr="00541DF7" w:rsidRDefault="00541DF7" w:rsidP="00541DF7">
      <w:pPr>
        <w:autoSpaceDE w:val="0"/>
        <w:autoSpaceDN w:val="0"/>
        <w:adjustRightInd w:val="0"/>
        <w:spacing w:after="120"/>
        <w:ind w:firstLine="567"/>
        <w:jc w:val="right"/>
        <w:rPr>
          <w:rFonts w:ascii="Times New Roman" w:eastAsia="Calibri" w:hAnsi="Times New Roman" w:cs="Times New Roman"/>
          <w:bCs/>
          <w:sz w:val="24"/>
          <w:szCs w:val="24"/>
        </w:rPr>
      </w:pPr>
      <w:r w:rsidRPr="00541DF7">
        <w:rPr>
          <w:rFonts w:ascii="Times New Roman" w:eastAsia="Calibri" w:hAnsi="Times New Roman" w:cs="Times New Roman"/>
          <w:bCs/>
          <w:sz w:val="24"/>
          <w:szCs w:val="24"/>
        </w:rPr>
        <w:lastRenderedPageBreak/>
        <w:t xml:space="preserve">Таблица </w:t>
      </w:r>
      <w:r w:rsidR="00BA4507">
        <w:rPr>
          <w:rFonts w:ascii="Times New Roman" w:eastAsia="Calibri" w:hAnsi="Times New Roman" w:cs="Times New Roman"/>
          <w:bCs/>
          <w:sz w:val="24"/>
          <w:szCs w:val="24"/>
        </w:rPr>
        <w:t>6.</w:t>
      </w:r>
      <w:r w:rsidRPr="00541DF7">
        <w:rPr>
          <w:rFonts w:ascii="Times New Roman" w:eastAsia="Calibri" w:hAnsi="Times New Roman" w:cs="Times New Roman"/>
          <w:bCs/>
          <w:sz w:val="24"/>
          <w:szCs w:val="24"/>
        </w:rPr>
        <w:t>9</w:t>
      </w:r>
    </w:p>
    <w:p w14:paraId="6EACFE9C" w14:textId="335AA7E0" w:rsidR="00184498" w:rsidRPr="00184498" w:rsidRDefault="00184498" w:rsidP="00184498">
      <w:pPr>
        <w:autoSpaceDE w:val="0"/>
        <w:autoSpaceDN w:val="0"/>
        <w:adjustRightInd w:val="0"/>
        <w:spacing w:after="120"/>
        <w:ind w:firstLine="567"/>
        <w:jc w:val="both"/>
        <w:rPr>
          <w:rFonts w:ascii="Times New Roman" w:eastAsia="Calibri" w:hAnsi="Times New Roman" w:cs="Times New Roman"/>
          <w:b/>
          <w:sz w:val="24"/>
          <w:szCs w:val="24"/>
        </w:rPr>
      </w:pPr>
      <w:r w:rsidRPr="00184498">
        <w:rPr>
          <w:rFonts w:ascii="Times New Roman" w:eastAsia="Calibri" w:hAnsi="Times New Roman" w:cs="Times New Roman"/>
          <w:b/>
          <w:sz w:val="24"/>
          <w:szCs w:val="24"/>
        </w:rPr>
        <w:t>Анализ влияния существующей системы расчета, учета и приема платежей за коммунальные услуги</w:t>
      </w:r>
    </w:p>
    <w:p w14:paraId="7DB09E67" w14:textId="77777777" w:rsidR="00184498" w:rsidRPr="00184498" w:rsidRDefault="00184498" w:rsidP="00184498">
      <w:pPr>
        <w:autoSpaceDE w:val="0"/>
        <w:autoSpaceDN w:val="0"/>
        <w:adjustRightInd w:val="0"/>
        <w:spacing w:after="120"/>
        <w:ind w:firstLine="567"/>
        <w:jc w:val="both"/>
        <w:rPr>
          <w:rFonts w:ascii="Times New Roman" w:eastAsia="Calibri" w:hAnsi="Times New Roman" w:cs="Times New Roman"/>
          <w:b/>
          <w:sz w:val="24"/>
          <w:szCs w:val="24"/>
        </w:rPr>
      </w:pPr>
    </w:p>
    <w:tbl>
      <w:tblPr>
        <w:tblStyle w:val="19"/>
        <w:tblW w:w="14601" w:type="dxa"/>
        <w:tblLayout w:type="fixed"/>
        <w:tblLook w:val="01E0" w:firstRow="1" w:lastRow="1" w:firstColumn="1" w:lastColumn="1" w:noHBand="0" w:noVBand="0"/>
      </w:tblPr>
      <w:tblGrid>
        <w:gridCol w:w="2410"/>
        <w:gridCol w:w="2694"/>
        <w:gridCol w:w="4819"/>
        <w:gridCol w:w="4678"/>
      </w:tblGrid>
      <w:tr w:rsidR="00184498" w:rsidRPr="00184498" w14:paraId="4A63D2C8" w14:textId="77777777" w:rsidTr="00184498">
        <w:trPr>
          <w:trHeight w:val="830"/>
        </w:trPr>
        <w:tc>
          <w:tcPr>
            <w:tcW w:w="2410" w:type="dxa"/>
          </w:tcPr>
          <w:p w14:paraId="7BB9DFCF" w14:textId="77777777" w:rsidR="00184498" w:rsidRPr="00184498" w:rsidRDefault="00184498" w:rsidP="00184498">
            <w:pPr>
              <w:autoSpaceDE w:val="0"/>
              <w:autoSpaceDN w:val="0"/>
              <w:adjustRightInd w:val="0"/>
              <w:spacing w:after="120" w:line="276" w:lineRule="auto"/>
              <w:rPr>
                <w:rFonts w:eastAsia="Calibri"/>
                <w:bCs/>
                <w:sz w:val="24"/>
                <w:szCs w:val="24"/>
              </w:rPr>
            </w:pPr>
            <w:r w:rsidRPr="00184498">
              <w:rPr>
                <w:rFonts w:eastAsia="Calibri"/>
                <w:bCs/>
                <w:sz w:val="24"/>
                <w:szCs w:val="24"/>
              </w:rPr>
              <w:t>Наименование участника системы</w:t>
            </w:r>
          </w:p>
        </w:tc>
        <w:tc>
          <w:tcPr>
            <w:tcW w:w="2694" w:type="dxa"/>
          </w:tcPr>
          <w:p w14:paraId="24CBF4EC" w14:textId="6D815E2B" w:rsidR="00184498" w:rsidRPr="00184498" w:rsidRDefault="00184498" w:rsidP="00184498">
            <w:pPr>
              <w:autoSpaceDE w:val="0"/>
              <w:autoSpaceDN w:val="0"/>
              <w:adjustRightInd w:val="0"/>
              <w:spacing w:after="120" w:line="276" w:lineRule="auto"/>
              <w:ind w:firstLine="567"/>
              <w:rPr>
                <w:rFonts w:eastAsia="Calibri"/>
                <w:bCs/>
                <w:sz w:val="24"/>
                <w:szCs w:val="24"/>
              </w:rPr>
            </w:pPr>
            <w:r w:rsidRPr="00184498">
              <w:rPr>
                <w:rFonts w:eastAsia="Calibri"/>
                <w:bCs/>
                <w:sz w:val="24"/>
                <w:szCs w:val="24"/>
              </w:rPr>
              <w:t xml:space="preserve">Положительные </w:t>
            </w:r>
            <w:proofErr w:type="gramStart"/>
            <w:r w:rsidRPr="00184498">
              <w:rPr>
                <w:rFonts w:eastAsia="Calibri"/>
                <w:bCs/>
                <w:sz w:val="24"/>
                <w:szCs w:val="24"/>
              </w:rPr>
              <w:t xml:space="preserve">стороны </w:t>
            </w:r>
            <w:r>
              <w:rPr>
                <w:rFonts w:eastAsia="Calibri"/>
                <w:bCs/>
                <w:sz w:val="24"/>
                <w:szCs w:val="24"/>
              </w:rPr>
              <w:t xml:space="preserve"> с</w:t>
            </w:r>
            <w:r w:rsidRPr="00184498">
              <w:rPr>
                <w:rFonts w:eastAsia="Calibri"/>
                <w:bCs/>
                <w:sz w:val="24"/>
                <w:szCs w:val="24"/>
              </w:rPr>
              <w:t>уществующей</w:t>
            </w:r>
            <w:proofErr w:type="gramEnd"/>
            <w:r w:rsidRPr="00184498">
              <w:rPr>
                <w:rFonts w:eastAsia="Calibri"/>
                <w:bCs/>
                <w:sz w:val="24"/>
                <w:szCs w:val="24"/>
              </w:rPr>
              <w:t xml:space="preserve"> системы</w:t>
            </w:r>
          </w:p>
        </w:tc>
        <w:tc>
          <w:tcPr>
            <w:tcW w:w="4819" w:type="dxa"/>
          </w:tcPr>
          <w:p w14:paraId="3F7FCACA" w14:textId="27E4166F" w:rsidR="00184498" w:rsidRPr="00184498" w:rsidRDefault="00184498" w:rsidP="00184498">
            <w:pPr>
              <w:autoSpaceDE w:val="0"/>
              <w:autoSpaceDN w:val="0"/>
              <w:adjustRightInd w:val="0"/>
              <w:spacing w:after="120" w:line="276" w:lineRule="auto"/>
              <w:ind w:firstLine="567"/>
              <w:jc w:val="center"/>
              <w:rPr>
                <w:rFonts w:eastAsia="Calibri"/>
                <w:bCs/>
                <w:sz w:val="24"/>
                <w:szCs w:val="24"/>
              </w:rPr>
            </w:pPr>
            <w:r w:rsidRPr="00184498">
              <w:rPr>
                <w:rFonts w:eastAsia="Calibri"/>
                <w:bCs/>
                <w:sz w:val="24"/>
                <w:szCs w:val="24"/>
              </w:rPr>
              <w:t xml:space="preserve">Отрицательные </w:t>
            </w:r>
            <w:proofErr w:type="gramStart"/>
            <w:r w:rsidRPr="00184498">
              <w:rPr>
                <w:rFonts w:eastAsia="Calibri"/>
                <w:bCs/>
                <w:sz w:val="24"/>
                <w:szCs w:val="24"/>
              </w:rPr>
              <w:t xml:space="preserve">стороны </w:t>
            </w:r>
            <w:r>
              <w:rPr>
                <w:rFonts w:eastAsia="Calibri"/>
                <w:bCs/>
                <w:sz w:val="24"/>
                <w:szCs w:val="24"/>
              </w:rPr>
              <w:t xml:space="preserve"> </w:t>
            </w:r>
            <w:r w:rsidRPr="00184498">
              <w:rPr>
                <w:rFonts w:eastAsia="Calibri"/>
                <w:bCs/>
                <w:sz w:val="24"/>
                <w:szCs w:val="24"/>
              </w:rPr>
              <w:t>существующей</w:t>
            </w:r>
            <w:proofErr w:type="gramEnd"/>
            <w:r w:rsidRPr="00184498">
              <w:rPr>
                <w:rFonts w:eastAsia="Calibri"/>
                <w:bCs/>
                <w:sz w:val="24"/>
                <w:szCs w:val="24"/>
              </w:rPr>
              <w:t xml:space="preserve"> системы</w:t>
            </w:r>
          </w:p>
        </w:tc>
        <w:tc>
          <w:tcPr>
            <w:tcW w:w="4678" w:type="dxa"/>
          </w:tcPr>
          <w:p w14:paraId="2493850C" w14:textId="77777777" w:rsidR="00184498" w:rsidRPr="00184498" w:rsidRDefault="00184498" w:rsidP="00184498">
            <w:pPr>
              <w:autoSpaceDE w:val="0"/>
              <w:autoSpaceDN w:val="0"/>
              <w:adjustRightInd w:val="0"/>
              <w:spacing w:after="120" w:line="276" w:lineRule="auto"/>
              <w:ind w:firstLine="567"/>
              <w:jc w:val="center"/>
              <w:rPr>
                <w:rFonts w:eastAsia="Calibri"/>
                <w:bCs/>
                <w:sz w:val="24"/>
                <w:szCs w:val="24"/>
              </w:rPr>
            </w:pPr>
            <w:r w:rsidRPr="00184498">
              <w:rPr>
                <w:rFonts w:eastAsia="Calibri"/>
                <w:bCs/>
                <w:sz w:val="24"/>
                <w:szCs w:val="24"/>
              </w:rPr>
              <w:t>Риски (последствия) сохранения существующей системы</w:t>
            </w:r>
          </w:p>
        </w:tc>
      </w:tr>
      <w:tr w:rsidR="00184498" w:rsidRPr="00184498" w14:paraId="18CAC055" w14:textId="77777777" w:rsidTr="00184498">
        <w:trPr>
          <w:trHeight w:val="2356"/>
        </w:trPr>
        <w:tc>
          <w:tcPr>
            <w:tcW w:w="2410" w:type="dxa"/>
          </w:tcPr>
          <w:p w14:paraId="729A300C"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Жители поселения (потребители коммунальных услуг)</w:t>
            </w:r>
          </w:p>
        </w:tc>
        <w:tc>
          <w:tcPr>
            <w:tcW w:w="2694" w:type="dxa"/>
          </w:tcPr>
          <w:p w14:paraId="2032440F"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Возможность оплачивать счета за коммунальные услуги частями (по каждой отдельной квитанции) по мере появления финансовых возможностей</w:t>
            </w:r>
          </w:p>
        </w:tc>
        <w:tc>
          <w:tcPr>
            <w:tcW w:w="4819" w:type="dxa"/>
          </w:tcPr>
          <w:p w14:paraId="4369A520"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Увеличение времени на осуществления оплаты квитанции различным ресурсоснабжающим организациям; сложность проведения обобщенного анализа и контроля платежей за коммунальные услуги; необходимость решения спорных вопросов индивидуально без участия управляющих организаций</w:t>
            </w:r>
          </w:p>
        </w:tc>
        <w:tc>
          <w:tcPr>
            <w:tcW w:w="4678" w:type="dxa"/>
          </w:tcPr>
          <w:p w14:paraId="46F0A6E0"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Формирование и укрепление стереотипов «справедливости» оплаты коммунальных услуг по остаточному принципу при наличии финансовых средств;</w:t>
            </w:r>
          </w:p>
          <w:p w14:paraId="193EA895"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формирование непрогнозируемого</w:t>
            </w:r>
          </w:p>
          <w:p w14:paraId="13D6215E"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«разрыва» между периодом потребления и оплаты коммунальных услуг</w:t>
            </w:r>
          </w:p>
        </w:tc>
      </w:tr>
      <w:tr w:rsidR="00184498" w:rsidRPr="00184498" w14:paraId="2753610C" w14:textId="77777777" w:rsidTr="00184498">
        <w:trPr>
          <w:trHeight w:val="3028"/>
        </w:trPr>
        <w:tc>
          <w:tcPr>
            <w:tcW w:w="2410" w:type="dxa"/>
          </w:tcPr>
          <w:p w14:paraId="354144A9"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Ресурсоснабжающие организации (РСО)</w:t>
            </w:r>
          </w:p>
        </w:tc>
        <w:tc>
          <w:tcPr>
            <w:tcW w:w="2694" w:type="dxa"/>
          </w:tcPr>
          <w:p w14:paraId="23F3E1AF"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возможность контроля над расчетами, приемом и учетом платежей потребителей за коммунальные услуги; прямое влияние на уровень собираемости платежей за коммунальные</w:t>
            </w:r>
          </w:p>
          <w:p w14:paraId="5E25CBB1" w14:textId="77777777" w:rsidR="00184498" w:rsidRPr="00184498" w:rsidRDefault="00184498" w:rsidP="00184498">
            <w:pPr>
              <w:autoSpaceDE w:val="0"/>
              <w:autoSpaceDN w:val="0"/>
              <w:adjustRightInd w:val="0"/>
              <w:spacing w:after="120" w:line="276" w:lineRule="auto"/>
              <w:ind w:firstLine="567"/>
              <w:jc w:val="both"/>
              <w:rPr>
                <w:rFonts w:eastAsia="Calibri"/>
                <w:bCs/>
                <w:sz w:val="24"/>
                <w:szCs w:val="24"/>
              </w:rPr>
            </w:pPr>
            <w:r w:rsidRPr="00184498">
              <w:rPr>
                <w:rFonts w:eastAsia="Calibri"/>
                <w:bCs/>
                <w:sz w:val="24"/>
                <w:szCs w:val="24"/>
              </w:rPr>
              <w:t>услуги</w:t>
            </w:r>
          </w:p>
        </w:tc>
        <w:tc>
          <w:tcPr>
            <w:tcW w:w="4819" w:type="dxa"/>
          </w:tcPr>
          <w:p w14:paraId="6B042C53"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Необходимость ведения претензионной работы с большим количеством потребителей (физических лиц).</w:t>
            </w:r>
          </w:p>
        </w:tc>
        <w:tc>
          <w:tcPr>
            <w:tcW w:w="4678" w:type="dxa"/>
          </w:tcPr>
          <w:p w14:paraId="1A2562FE"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 xml:space="preserve">Риски </w:t>
            </w:r>
            <w:proofErr w:type="gramStart"/>
            <w:r w:rsidRPr="00184498">
              <w:rPr>
                <w:rFonts w:eastAsia="Calibri"/>
                <w:bCs/>
                <w:sz w:val="24"/>
                <w:szCs w:val="24"/>
              </w:rPr>
              <w:t>не получения</w:t>
            </w:r>
            <w:proofErr w:type="gramEnd"/>
            <w:r w:rsidRPr="00184498">
              <w:rPr>
                <w:rFonts w:eastAsia="Calibri"/>
                <w:bCs/>
                <w:sz w:val="24"/>
                <w:szCs w:val="24"/>
              </w:rPr>
              <w:t xml:space="preserve"> платы за коммунальные услуги, которые не могут быть отключены за неуплату в соответствии с Правилами предоставления коммунальных услуг гражданам (холодное водоснабжение)</w:t>
            </w:r>
          </w:p>
        </w:tc>
      </w:tr>
      <w:tr w:rsidR="00184498" w:rsidRPr="00184498" w14:paraId="68763FA3" w14:textId="77777777" w:rsidTr="00184498">
        <w:trPr>
          <w:trHeight w:val="775"/>
        </w:trPr>
        <w:tc>
          <w:tcPr>
            <w:tcW w:w="2410" w:type="dxa"/>
          </w:tcPr>
          <w:p w14:paraId="44BEDABB"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lastRenderedPageBreak/>
              <w:t>Расчетно-кассовый центр</w:t>
            </w:r>
          </w:p>
        </w:tc>
        <w:tc>
          <w:tcPr>
            <w:tcW w:w="2694" w:type="dxa"/>
          </w:tcPr>
          <w:p w14:paraId="68DA1BD0"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Не определено</w:t>
            </w:r>
          </w:p>
        </w:tc>
        <w:tc>
          <w:tcPr>
            <w:tcW w:w="4819" w:type="dxa"/>
          </w:tcPr>
          <w:p w14:paraId="1269D946"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Не определено</w:t>
            </w:r>
          </w:p>
        </w:tc>
        <w:tc>
          <w:tcPr>
            <w:tcW w:w="4678" w:type="dxa"/>
          </w:tcPr>
          <w:p w14:paraId="01C11CB0"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Не определено</w:t>
            </w:r>
          </w:p>
        </w:tc>
      </w:tr>
      <w:tr w:rsidR="00184498" w:rsidRPr="00184498" w14:paraId="4117E058" w14:textId="77777777" w:rsidTr="00184498">
        <w:trPr>
          <w:trHeight w:val="3028"/>
        </w:trPr>
        <w:tc>
          <w:tcPr>
            <w:tcW w:w="2410" w:type="dxa"/>
          </w:tcPr>
          <w:p w14:paraId="1B7436CC"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Существующая система расчета, учета и приема платежей за коммунальные услуги</w:t>
            </w:r>
          </w:p>
        </w:tc>
        <w:tc>
          <w:tcPr>
            <w:tcW w:w="2694" w:type="dxa"/>
          </w:tcPr>
          <w:p w14:paraId="5466EDC6"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Не определено</w:t>
            </w:r>
          </w:p>
        </w:tc>
        <w:tc>
          <w:tcPr>
            <w:tcW w:w="4819" w:type="dxa"/>
          </w:tcPr>
          <w:p w14:paraId="60F53CC7" w14:textId="76DF9845" w:rsidR="00184498" w:rsidRPr="00184498" w:rsidRDefault="00184498" w:rsidP="00184498">
            <w:pPr>
              <w:autoSpaceDE w:val="0"/>
              <w:autoSpaceDN w:val="0"/>
              <w:adjustRightInd w:val="0"/>
              <w:spacing w:after="120"/>
              <w:ind w:firstLine="567"/>
              <w:jc w:val="both"/>
              <w:rPr>
                <w:rFonts w:eastAsia="Calibri"/>
                <w:bCs/>
                <w:sz w:val="24"/>
                <w:szCs w:val="24"/>
              </w:rPr>
            </w:pPr>
            <w:r w:rsidRPr="00184498">
              <w:rPr>
                <w:rFonts w:eastAsia="Calibri"/>
                <w:bCs/>
                <w:sz w:val="24"/>
                <w:szCs w:val="24"/>
              </w:rPr>
              <w:t>Отсутствие обобщенной достоверной информации о потреблении и оплате коммунальных услуг гражданами, необходимой для принятия решений органами исполнительной власти поселения в части организации и обеспечения социальной поддержки граждан. использование для расчета, учета и приема платежей баз данных, сформированных ресурсоснабжающими организациями, которые могут содержать различную информацию по одноименным позициям; дублирование выполняемых ресурсоснабжающими организациями работ и осуществляемых функций (ведение баз данных, печать и доставка платежных документов, прием платы и др.), приводящее к увеличению платы за</w:t>
            </w:r>
            <w:r>
              <w:rPr>
                <w:rFonts w:eastAsia="Calibri"/>
                <w:bCs/>
                <w:sz w:val="24"/>
                <w:szCs w:val="24"/>
              </w:rPr>
              <w:t xml:space="preserve"> </w:t>
            </w:r>
            <w:r w:rsidRPr="00184498">
              <w:rPr>
                <w:rFonts w:eastAsia="Calibri"/>
                <w:bCs/>
                <w:sz w:val="24"/>
                <w:szCs w:val="24"/>
              </w:rPr>
              <w:t>жилое помещение</w:t>
            </w:r>
          </w:p>
        </w:tc>
        <w:tc>
          <w:tcPr>
            <w:tcW w:w="4678" w:type="dxa"/>
          </w:tcPr>
          <w:p w14:paraId="3B29791B" w14:textId="77777777" w:rsidR="00184498" w:rsidRPr="00184498" w:rsidRDefault="00184498" w:rsidP="00184498">
            <w:pPr>
              <w:autoSpaceDE w:val="0"/>
              <w:autoSpaceDN w:val="0"/>
              <w:adjustRightInd w:val="0"/>
              <w:spacing w:after="120" w:line="276" w:lineRule="auto"/>
              <w:jc w:val="both"/>
              <w:rPr>
                <w:rFonts w:eastAsia="Calibri"/>
                <w:bCs/>
                <w:sz w:val="24"/>
                <w:szCs w:val="24"/>
              </w:rPr>
            </w:pPr>
            <w:r w:rsidRPr="00184498">
              <w:rPr>
                <w:rFonts w:eastAsia="Calibri"/>
                <w:bCs/>
                <w:sz w:val="24"/>
                <w:szCs w:val="24"/>
              </w:rPr>
              <w:t>Риски финансирования реализации инвестиционных программ организаций коммунального комплекса вследствие устоявшегося мнения о естественности неоплаты коммунальных услуг; увеличение расходов на взимание платы за коммунальные услуги, включаемых в плату за жилое помещение</w:t>
            </w:r>
          </w:p>
        </w:tc>
      </w:tr>
    </w:tbl>
    <w:p w14:paraId="4C065A26" w14:textId="77777777" w:rsidR="00184498" w:rsidRPr="00184498" w:rsidRDefault="00184498" w:rsidP="00184498">
      <w:pPr>
        <w:autoSpaceDE w:val="0"/>
        <w:autoSpaceDN w:val="0"/>
        <w:adjustRightInd w:val="0"/>
        <w:spacing w:after="120"/>
        <w:ind w:firstLine="567"/>
        <w:jc w:val="both"/>
        <w:rPr>
          <w:rFonts w:ascii="Times New Roman" w:eastAsia="Calibri" w:hAnsi="Times New Roman" w:cs="Times New Roman"/>
          <w:b/>
          <w:sz w:val="24"/>
          <w:szCs w:val="24"/>
        </w:rPr>
        <w:sectPr w:rsidR="00184498" w:rsidRPr="00184498" w:rsidSect="000A22FC">
          <w:pgSz w:w="16838" w:h="11906" w:orient="landscape"/>
          <w:pgMar w:top="1701" w:right="1134" w:bottom="851" w:left="1134" w:header="709" w:footer="709" w:gutter="0"/>
          <w:cols w:space="708"/>
          <w:docGrid w:linePitch="360"/>
        </w:sectPr>
      </w:pPr>
    </w:p>
    <w:p w14:paraId="5604B0A6" w14:textId="3A028082" w:rsidR="00541DF7" w:rsidRPr="00E1397D" w:rsidRDefault="00541DF7" w:rsidP="00BA4507">
      <w:pPr>
        <w:keepNext/>
        <w:pageBreakBefore/>
        <w:widowControl w:val="0"/>
        <w:tabs>
          <w:tab w:val="right" w:pos="0"/>
          <w:tab w:val="right" w:pos="284"/>
        </w:tabs>
        <w:outlineLvl w:val="0"/>
        <w:rPr>
          <w:rFonts w:ascii="Times New Roman" w:eastAsia="Times New Roman" w:hAnsi="Times New Roman" w:cs="Times New Roman"/>
          <w:b/>
          <w:caps/>
          <w:color w:val="000000"/>
          <w:sz w:val="24"/>
          <w:szCs w:val="24"/>
          <w:lang w:val="x-none" w:eastAsia="x-none"/>
        </w:rPr>
      </w:pPr>
      <w:r w:rsidRPr="00E1397D">
        <w:rPr>
          <w:rFonts w:ascii="Times New Roman" w:eastAsia="Times New Roman" w:hAnsi="Times New Roman" w:cs="Times New Roman"/>
          <w:b/>
          <w:color w:val="000000"/>
          <w:sz w:val="24"/>
          <w:szCs w:val="24"/>
          <w:lang w:eastAsia="x-none"/>
        </w:rPr>
        <w:lastRenderedPageBreak/>
        <w:t xml:space="preserve">6.10. </w:t>
      </w:r>
      <w:r w:rsidR="00BA4507">
        <w:rPr>
          <w:rFonts w:ascii="Times New Roman" w:eastAsia="Times New Roman" w:hAnsi="Times New Roman" w:cs="Times New Roman"/>
          <w:b/>
          <w:color w:val="000000"/>
          <w:sz w:val="24"/>
          <w:szCs w:val="24"/>
          <w:lang w:eastAsia="x-none"/>
        </w:rPr>
        <w:t>П</w:t>
      </w:r>
      <w:proofErr w:type="spellStart"/>
      <w:r w:rsidR="00BA4507" w:rsidRPr="00E1397D">
        <w:rPr>
          <w:rFonts w:ascii="Times New Roman" w:eastAsia="Times New Roman" w:hAnsi="Times New Roman" w:cs="Times New Roman"/>
          <w:b/>
          <w:color w:val="000000"/>
          <w:sz w:val="24"/>
          <w:szCs w:val="24"/>
          <w:lang w:val="x-none" w:eastAsia="x-none"/>
        </w:rPr>
        <w:t>рогнозируемые</w:t>
      </w:r>
      <w:proofErr w:type="spellEnd"/>
      <w:r w:rsidR="00BA4507" w:rsidRPr="00E1397D">
        <w:rPr>
          <w:rFonts w:ascii="Times New Roman" w:eastAsia="Times New Roman" w:hAnsi="Times New Roman" w:cs="Times New Roman"/>
          <w:b/>
          <w:color w:val="000000"/>
          <w:sz w:val="24"/>
          <w:szCs w:val="24"/>
          <w:lang w:val="x-none" w:eastAsia="x-none"/>
        </w:rPr>
        <w:t xml:space="preserve"> расходы бюджетов всех уровней на оказание мер социальной поддержки, в том числе на предоставление отдельным категориям граждан субсидий на оплату жилого помещения и коммунальных услуг </w:t>
      </w:r>
    </w:p>
    <w:p w14:paraId="0CF9B3F6" w14:textId="77777777" w:rsidR="00541DF7" w:rsidRPr="00E1397D" w:rsidRDefault="00541DF7" w:rsidP="00541DF7">
      <w:pPr>
        <w:widowControl w:val="0"/>
        <w:overflowPunct w:val="0"/>
        <w:autoSpaceDE w:val="0"/>
        <w:autoSpaceDN w:val="0"/>
        <w:adjustRightInd w:val="0"/>
        <w:spacing w:after="0"/>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        </w:t>
      </w:r>
      <w:r w:rsidRPr="00E1397D">
        <w:rPr>
          <w:rFonts w:ascii="Times New Roman" w:eastAsia="Calibri" w:hAnsi="Times New Roman" w:cs="Times New Roman"/>
          <w:color w:val="000000"/>
          <w:sz w:val="24"/>
          <w:szCs w:val="24"/>
          <w:lang w:eastAsia="en-US"/>
        </w:rPr>
        <w:t>Социальная поддержка по оплате жилищно-коммунальных услуг оказывается отдельным категориям граждан, оказание мер социальной поддержки которых относится к ведению Российской Федерации, ветеранам труда, жертвам политических репрессий, многодетным семьям, предоставляются гражданам субсидии на оплату жилого помещения и коммунальных услуг. Ожидается, что в случае реализации мероприятий, намеченных в Программе, количество семей, получающих субсидии на оплату коммунальных услуг, не увеличится. Рост расходов бюджета на социальную поддержку на эти цели будет находиться в пределах индексов роста платы за коммунальные услуги.</w:t>
      </w:r>
    </w:p>
    <w:p w14:paraId="10E52D59" w14:textId="77777777" w:rsidR="00DD2B3E" w:rsidRPr="00AA3263" w:rsidRDefault="00DD2B3E" w:rsidP="00184498">
      <w:pPr>
        <w:autoSpaceDE w:val="0"/>
        <w:autoSpaceDN w:val="0"/>
        <w:adjustRightInd w:val="0"/>
        <w:spacing w:after="120"/>
        <w:ind w:firstLine="567"/>
        <w:jc w:val="both"/>
        <w:rPr>
          <w:sz w:val="26"/>
          <w:szCs w:val="26"/>
        </w:rPr>
      </w:pPr>
    </w:p>
    <w:sectPr w:rsidR="00DD2B3E" w:rsidRPr="00AA3263" w:rsidSect="00184498">
      <w:pgSz w:w="11906" w:h="16838"/>
      <w:pgMar w:top="1134" w:right="850"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F9C9E" w14:textId="77777777" w:rsidR="00A53AC7" w:rsidRDefault="00A53AC7" w:rsidP="00D15D7B">
      <w:pPr>
        <w:spacing w:after="0" w:line="240" w:lineRule="auto"/>
      </w:pPr>
      <w:r>
        <w:separator/>
      </w:r>
    </w:p>
  </w:endnote>
  <w:endnote w:type="continuationSeparator" w:id="0">
    <w:p w14:paraId="70F17DEC" w14:textId="77777777" w:rsidR="00A53AC7" w:rsidRDefault="00A53AC7" w:rsidP="00D1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90438" w14:textId="77777777" w:rsidR="00A53AC7" w:rsidRDefault="00A53AC7" w:rsidP="00D15D7B">
      <w:pPr>
        <w:spacing w:after="0" w:line="240" w:lineRule="auto"/>
      </w:pPr>
      <w:r>
        <w:separator/>
      </w:r>
    </w:p>
  </w:footnote>
  <w:footnote w:type="continuationSeparator" w:id="0">
    <w:p w14:paraId="166150C8" w14:textId="77777777" w:rsidR="00A53AC7" w:rsidRDefault="00A53AC7" w:rsidP="00D15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7FE"/>
    <w:multiLevelType w:val="multilevel"/>
    <w:tmpl w:val="1F463CD4"/>
    <w:lvl w:ilvl="0">
      <w:start w:val="10"/>
      <w:numFmt w:val="decimal"/>
      <w:pStyle w:val="a"/>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BE6A5A"/>
    <w:multiLevelType w:val="hybridMultilevel"/>
    <w:tmpl w:val="A6CC88B0"/>
    <w:lvl w:ilvl="0" w:tplc="69EE566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4C1952"/>
    <w:multiLevelType w:val="hybridMultilevel"/>
    <w:tmpl w:val="5F20E21E"/>
    <w:lvl w:ilvl="0" w:tplc="131C81B8">
      <w:start w:val="1"/>
      <w:numFmt w:val="decimal"/>
      <w:pStyle w:val="S0"/>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08B65369"/>
    <w:multiLevelType w:val="multilevel"/>
    <w:tmpl w:val="4C98B6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777166"/>
    <w:multiLevelType w:val="hybridMultilevel"/>
    <w:tmpl w:val="5D7CF0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9D2F30"/>
    <w:multiLevelType w:val="multilevel"/>
    <w:tmpl w:val="14265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8018ED"/>
    <w:multiLevelType w:val="multilevel"/>
    <w:tmpl w:val="FD345BAA"/>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D52D6E"/>
    <w:multiLevelType w:val="hybridMultilevel"/>
    <w:tmpl w:val="37A65E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FCF7A58"/>
    <w:multiLevelType w:val="hybridMultilevel"/>
    <w:tmpl w:val="6CA215CE"/>
    <w:lvl w:ilvl="0" w:tplc="E66C6B9C">
      <w:start w:val="1"/>
      <w:numFmt w:val="decimal"/>
      <w:pStyle w:val="a0"/>
      <w:lvlText w:val="%1.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246904A4"/>
    <w:multiLevelType w:val="hybridMultilevel"/>
    <w:tmpl w:val="6B10E2C8"/>
    <w:lvl w:ilvl="0" w:tplc="599E6D2C">
      <w:start w:val="1"/>
      <w:numFmt w:val="decimal"/>
      <w:pStyle w:val="1"/>
      <w:lvlText w:val="%1."/>
      <w:lvlJc w:val="left"/>
      <w:pPr>
        <w:ind w:left="720" w:hanging="360"/>
      </w:pPr>
      <w:rPr>
        <w:rFonts w:hint="default"/>
      </w:rPr>
    </w:lvl>
    <w:lvl w:ilvl="1" w:tplc="4D124090"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0603D5"/>
    <w:multiLevelType w:val="multilevel"/>
    <w:tmpl w:val="7784A57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17648"/>
    <w:multiLevelType w:val="multilevel"/>
    <w:tmpl w:val="40EE47A8"/>
    <w:lvl w:ilvl="0">
      <w:start w:val="1"/>
      <w:numFmt w:val="decimal"/>
      <w:lvlText w:val="%1."/>
      <w:lvlJc w:val="left"/>
      <w:rPr>
        <w:rFonts w:asciiTheme="minorHAnsi" w:eastAsia="Arial" w:hAnsiTheme="minorHAnsi" w:cstheme="minorHAnsi" w:hint="default"/>
        <w:b w:val="0"/>
        <w:bCs/>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Arial" w:eastAsia="Arial" w:hAnsi="Arial" w:cs="Arial"/>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293DD0"/>
    <w:multiLevelType w:val="multilevel"/>
    <w:tmpl w:val="22FA22C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4" w15:restartNumberingAfterBreak="0">
    <w:nsid w:val="34FC55F8"/>
    <w:multiLevelType w:val="hybridMultilevel"/>
    <w:tmpl w:val="A014B69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7FD3017"/>
    <w:multiLevelType w:val="hybridMultilevel"/>
    <w:tmpl w:val="607CFE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8345307"/>
    <w:multiLevelType w:val="multilevel"/>
    <w:tmpl w:val="8668D03C"/>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E6312A8"/>
    <w:multiLevelType w:val="hybridMultilevel"/>
    <w:tmpl w:val="6AE2DC6C"/>
    <w:lvl w:ilvl="0" w:tplc="704228B6">
      <w:numFmt w:val="bullet"/>
      <w:lvlText w:val="•"/>
      <w:lvlJc w:val="left"/>
      <w:pPr>
        <w:ind w:left="720" w:hanging="360"/>
      </w:pPr>
      <w:rPr>
        <w:rFonts w:hint="default"/>
        <w:sz w:val="20"/>
        <w:szCs w:val="20"/>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F33B0F"/>
    <w:multiLevelType w:val="hybridMultilevel"/>
    <w:tmpl w:val="DC28794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A2F353E"/>
    <w:multiLevelType w:val="hybridMultilevel"/>
    <w:tmpl w:val="9D426F00"/>
    <w:lvl w:ilvl="0" w:tplc="A4D064FC">
      <w:start w:val="1"/>
      <w:numFmt w:val="decimal"/>
      <w:pStyle w:val="S5"/>
      <w:lvlText w:val="Рис. %1"/>
      <w:lvlJc w:val="left"/>
      <w:pPr>
        <w:ind w:left="1070"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0" w15:restartNumberingAfterBreak="0">
    <w:nsid w:val="4ABC594B"/>
    <w:multiLevelType w:val="multilevel"/>
    <w:tmpl w:val="CADE36F0"/>
    <w:lvl w:ilvl="0">
      <w:start w:val="1"/>
      <w:numFmt w:val="decimal"/>
      <w:lvlText w:val="%1."/>
      <w:lvlJc w:val="left"/>
      <w:pPr>
        <w:tabs>
          <w:tab w:val="num" w:pos="720"/>
        </w:tabs>
        <w:ind w:left="72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4CD07E5"/>
    <w:multiLevelType w:val="multilevel"/>
    <w:tmpl w:val="AAE22F62"/>
    <w:styleLink w:val="-"/>
    <w:lvl w:ilvl="0">
      <w:start w:val="1"/>
      <w:numFmt w:val="decimal"/>
      <w:pStyle w:val="-063"/>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A107070"/>
    <w:multiLevelType w:val="hybridMultilevel"/>
    <w:tmpl w:val="A844D67A"/>
    <w:lvl w:ilvl="0" w:tplc="5900D86E">
      <w:start w:val="65535"/>
      <w:numFmt w:val="bullet"/>
      <w:pStyle w:val="S6"/>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A732DE6"/>
    <w:multiLevelType w:val="hybridMultilevel"/>
    <w:tmpl w:val="FC54D1FE"/>
    <w:lvl w:ilvl="0" w:tplc="BF886328">
      <w:start w:val="1"/>
      <w:numFmt w:val="bullet"/>
      <w:lvlText w:val=""/>
      <w:lvlJc w:val="left"/>
      <w:pPr>
        <w:ind w:left="1287" w:hanging="360"/>
      </w:pPr>
      <w:rPr>
        <w:rFonts w:ascii="Symbol" w:hAnsi="Symbol" w:hint="default"/>
      </w:rPr>
    </w:lvl>
    <w:lvl w:ilvl="1" w:tplc="BF886328">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BB7401E"/>
    <w:multiLevelType w:val="hybridMultilevel"/>
    <w:tmpl w:val="DC80A72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7727F0"/>
    <w:multiLevelType w:val="hybridMultilevel"/>
    <w:tmpl w:val="EBF48EC4"/>
    <w:lvl w:ilvl="0" w:tplc="606454B4">
      <w:numFmt w:val="bullet"/>
      <w:lvlText w:val="•"/>
      <w:lvlJc w:val="left"/>
      <w:pPr>
        <w:ind w:left="1260" w:hanging="360"/>
      </w:pPr>
      <w:rPr>
        <w:rFonts w:ascii="Times New Roman" w:hAnsi="Times New Roman" w:cs="Times New Roman" w:hint="default"/>
        <w:b/>
        <w:i w:val="0"/>
        <w:sz w:val="20"/>
        <w:szCs w:val="20"/>
        <w:lang w:val="ru-RU" w:eastAsia="ru-RU" w:bidi="ru-RU"/>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0723033"/>
    <w:multiLevelType w:val="hybridMultilevel"/>
    <w:tmpl w:val="9DB46F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392257A"/>
    <w:multiLevelType w:val="hybridMultilevel"/>
    <w:tmpl w:val="29D8BA02"/>
    <w:lvl w:ilvl="0" w:tplc="6E6486F4">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2D50F3"/>
    <w:multiLevelType w:val="hybridMultilevel"/>
    <w:tmpl w:val="874857A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4B8263E"/>
    <w:multiLevelType w:val="hybridMultilevel"/>
    <w:tmpl w:val="A5AC2C7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A7E35A7"/>
    <w:multiLevelType w:val="multilevel"/>
    <w:tmpl w:val="AAE22F62"/>
    <w:styleLink w:val="a1"/>
    <w:lvl w:ilvl="0">
      <w:start w:val="1"/>
      <w:numFmt w:val="decimal"/>
      <w:lvlText w:val="%1."/>
      <w:lvlJc w:val="left"/>
      <w:pPr>
        <w:ind w:left="1440" w:hanging="360"/>
      </w:pPr>
      <w:rPr>
        <w:rFonts w:ascii="Times New Roman" w:hAnsi="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6F3D4F63"/>
    <w:multiLevelType w:val="hybridMultilevel"/>
    <w:tmpl w:val="B7944B8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0B3427F"/>
    <w:multiLevelType w:val="hybridMultilevel"/>
    <w:tmpl w:val="9CDAFC0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D44DEE"/>
    <w:multiLevelType w:val="hybridMultilevel"/>
    <w:tmpl w:val="3EC810A0"/>
    <w:lvl w:ilvl="0" w:tplc="AC082832">
      <w:start w:val="3"/>
      <w:numFmt w:val="decimal"/>
      <w:pStyle w:val="21"/>
      <w:lvlText w:val="%1.1."/>
      <w:lvlJc w:val="left"/>
      <w:pPr>
        <w:ind w:left="717"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4" w15:restartNumberingAfterBreak="0">
    <w:nsid w:val="71826104"/>
    <w:multiLevelType w:val="hybridMultilevel"/>
    <w:tmpl w:val="95C4298E"/>
    <w:lvl w:ilvl="0" w:tplc="5FD6F272">
      <w:start w:val="1"/>
      <w:numFmt w:val="decimal"/>
      <w:lvlText w:val="%1."/>
      <w:lvlJc w:val="left"/>
      <w:pPr>
        <w:ind w:left="2339" w:hanging="1488"/>
      </w:pPr>
      <w:rPr>
        <w:rFonts w:hint="default"/>
      </w:rPr>
    </w:lvl>
    <w:lvl w:ilvl="1" w:tplc="04190019" w:tentative="1">
      <w:start w:val="1"/>
      <w:numFmt w:val="lowerLetter"/>
      <w:lvlText w:val="%2."/>
      <w:lvlJc w:val="left"/>
      <w:pPr>
        <w:ind w:left="1931" w:hanging="360"/>
      </w:pPr>
    </w:lvl>
    <w:lvl w:ilvl="2" w:tplc="0419001B" w:tentative="1">
      <w:start w:val="1"/>
      <w:numFmt w:val="lowerRoman"/>
      <w:pStyle w:val="30"/>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740C3267"/>
    <w:multiLevelType w:val="hybridMultilevel"/>
    <w:tmpl w:val="AF38856C"/>
    <w:lvl w:ilvl="0" w:tplc="AC082832">
      <w:start w:val="1"/>
      <w:numFmt w:val="bullet"/>
      <w:pStyle w:val="20"/>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7C33D49"/>
    <w:multiLevelType w:val="multilevel"/>
    <w:tmpl w:val="AAE22F62"/>
    <w:numStyleLink w:val="-"/>
  </w:abstractNum>
  <w:abstractNum w:abstractNumId="37" w15:restartNumberingAfterBreak="0">
    <w:nsid w:val="78C32BF4"/>
    <w:multiLevelType w:val="hybridMultilevel"/>
    <w:tmpl w:val="B2A290F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4"/>
  </w:num>
  <w:num w:numId="2">
    <w:abstractNumId w:val="11"/>
  </w:num>
  <w:num w:numId="3">
    <w:abstractNumId w:val="12"/>
  </w:num>
  <w:num w:numId="4">
    <w:abstractNumId w:val="7"/>
  </w:num>
  <w:num w:numId="5">
    <w:abstractNumId w:val="25"/>
  </w:num>
  <w:num w:numId="6">
    <w:abstractNumId w:val="17"/>
  </w:num>
  <w:num w:numId="7">
    <w:abstractNumId w:val="6"/>
  </w:num>
  <w:num w:numId="8">
    <w:abstractNumId w:val="4"/>
  </w:num>
  <w:num w:numId="9">
    <w:abstractNumId w:val="2"/>
  </w:num>
  <w:num w:numId="10">
    <w:abstractNumId w:val="0"/>
  </w:num>
  <w:num w:numId="11">
    <w:abstractNumId w:val="5"/>
  </w:num>
  <w:num w:numId="12">
    <w:abstractNumId w:val="32"/>
  </w:num>
  <w:num w:numId="13">
    <w:abstractNumId w:val="14"/>
  </w:num>
  <w:num w:numId="14">
    <w:abstractNumId w:val="10"/>
  </w:num>
  <w:num w:numId="15">
    <w:abstractNumId w:val="9"/>
  </w:num>
  <w:num w:numId="16">
    <w:abstractNumId w:val="27"/>
  </w:num>
  <w:num w:numId="17">
    <w:abstractNumId w:val="33"/>
  </w:num>
  <w:num w:numId="18">
    <w:abstractNumId w:val="20"/>
  </w:num>
  <w:num w:numId="19">
    <w:abstractNumId w:val="35"/>
  </w:num>
  <w:num w:numId="20">
    <w:abstractNumId w:val="30"/>
  </w:num>
  <w:num w:numId="21">
    <w:abstractNumId w:val="21"/>
  </w:num>
  <w:num w:numId="22">
    <w:abstractNumId w:val="36"/>
  </w:num>
  <w:num w:numId="23">
    <w:abstractNumId w:val="1"/>
  </w:num>
  <w:num w:numId="24">
    <w:abstractNumId w:val="22"/>
  </w:num>
  <w:num w:numId="25">
    <w:abstractNumId w:val="19"/>
  </w:num>
  <w:num w:numId="26">
    <w:abstractNumId w:val="3"/>
  </w:num>
  <w:num w:numId="27">
    <w:abstractNumId w:val="16"/>
  </w:num>
  <w:num w:numId="28">
    <w:abstractNumId w:val="13"/>
  </w:num>
  <w:num w:numId="29">
    <w:abstractNumId w:val="15"/>
  </w:num>
  <w:num w:numId="30">
    <w:abstractNumId w:val="23"/>
  </w:num>
  <w:num w:numId="31">
    <w:abstractNumId w:val="8"/>
  </w:num>
  <w:num w:numId="32">
    <w:abstractNumId w:val="29"/>
  </w:num>
  <w:num w:numId="33">
    <w:abstractNumId w:val="18"/>
  </w:num>
  <w:num w:numId="34">
    <w:abstractNumId w:val="31"/>
  </w:num>
  <w:num w:numId="35">
    <w:abstractNumId w:val="28"/>
  </w:num>
  <w:num w:numId="36">
    <w:abstractNumId w:val="24"/>
  </w:num>
  <w:num w:numId="37">
    <w:abstractNumId w:val="37"/>
  </w:num>
  <w:num w:numId="3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516"/>
    <w:rsid w:val="00000C02"/>
    <w:rsid w:val="00001DD9"/>
    <w:rsid w:val="00005754"/>
    <w:rsid w:val="00050F87"/>
    <w:rsid w:val="00057666"/>
    <w:rsid w:val="00061DF1"/>
    <w:rsid w:val="0006208C"/>
    <w:rsid w:val="0008604B"/>
    <w:rsid w:val="00091B1A"/>
    <w:rsid w:val="00095A3F"/>
    <w:rsid w:val="000A22FC"/>
    <w:rsid w:val="000C7BB1"/>
    <w:rsid w:val="000D7E12"/>
    <w:rsid w:val="000E5A2B"/>
    <w:rsid w:val="000F222C"/>
    <w:rsid w:val="00100FCB"/>
    <w:rsid w:val="00106AD8"/>
    <w:rsid w:val="001236DE"/>
    <w:rsid w:val="001271EC"/>
    <w:rsid w:val="00147E9A"/>
    <w:rsid w:val="00177E4E"/>
    <w:rsid w:val="00183E92"/>
    <w:rsid w:val="00184498"/>
    <w:rsid w:val="00196683"/>
    <w:rsid w:val="001A3228"/>
    <w:rsid w:val="001D6F56"/>
    <w:rsid w:val="001E43C1"/>
    <w:rsid w:val="00214852"/>
    <w:rsid w:val="00222560"/>
    <w:rsid w:val="00232703"/>
    <w:rsid w:val="00265106"/>
    <w:rsid w:val="002A7DAA"/>
    <w:rsid w:val="002B2605"/>
    <w:rsid w:val="002C2729"/>
    <w:rsid w:val="002C33EB"/>
    <w:rsid w:val="002D3EFC"/>
    <w:rsid w:val="00323C91"/>
    <w:rsid w:val="00334483"/>
    <w:rsid w:val="00335BC8"/>
    <w:rsid w:val="00336957"/>
    <w:rsid w:val="00362F48"/>
    <w:rsid w:val="003651FB"/>
    <w:rsid w:val="00387C86"/>
    <w:rsid w:val="003F0D86"/>
    <w:rsid w:val="00414D65"/>
    <w:rsid w:val="00446F5D"/>
    <w:rsid w:val="00467264"/>
    <w:rsid w:val="00483990"/>
    <w:rsid w:val="00490BBA"/>
    <w:rsid w:val="0049463D"/>
    <w:rsid w:val="004A4938"/>
    <w:rsid w:val="004A4BFE"/>
    <w:rsid w:val="004C5CFA"/>
    <w:rsid w:val="004D3C8E"/>
    <w:rsid w:val="004F6937"/>
    <w:rsid w:val="00501D78"/>
    <w:rsid w:val="005024C9"/>
    <w:rsid w:val="00502927"/>
    <w:rsid w:val="00541DF7"/>
    <w:rsid w:val="00565CA2"/>
    <w:rsid w:val="00572939"/>
    <w:rsid w:val="00581BD4"/>
    <w:rsid w:val="00586321"/>
    <w:rsid w:val="005922B9"/>
    <w:rsid w:val="0059651A"/>
    <w:rsid w:val="005B20A9"/>
    <w:rsid w:val="005C1F40"/>
    <w:rsid w:val="005C371C"/>
    <w:rsid w:val="005D65D7"/>
    <w:rsid w:val="005F6EBC"/>
    <w:rsid w:val="00603D4C"/>
    <w:rsid w:val="00613904"/>
    <w:rsid w:val="00631B55"/>
    <w:rsid w:val="00683190"/>
    <w:rsid w:val="006A539D"/>
    <w:rsid w:val="006A669F"/>
    <w:rsid w:val="006C78D0"/>
    <w:rsid w:val="006E5EAE"/>
    <w:rsid w:val="00717CDE"/>
    <w:rsid w:val="00727125"/>
    <w:rsid w:val="0073569A"/>
    <w:rsid w:val="00742C0D"/>
    <w:rsid w:val="00782CAA"/>
    <w:rsid w:val="00787D16"/>
    <w:rsid w:val="007C21EB"/>
    <w:rsid w:val="007D1651"/>
    <w:rsid w:val="007D37B0"/>
    <w:rsid w:val="00857022"/>
    <w:rsid w:val="008806E8"/>
    <w:rsid w:val="008949B4"/>
    <w:rsid w:val="008A6F23"/>
    <w:rsid w:val="008C2595"/>
    <w:rsid w:val="008D59A6"/>
    <w:rsid w:val="008E3D25"/>
    <w:rsid w:val="008F7A39"/>
    <w:rsid w:val="00911954"/>
    <w:rsid w:val="00931A76"/>
    <w:rsid w:val="00976A0F"/>
    <w:rsid w:val="009908E1"/>
    <w:rsid w:val="009943D7"/>
    <w:rsid w:val="009A5672"/>
    <w:rsid w:val="009C75C5"/>
    <w:rsid w:val="009E4540"/>
    <w:rsid w:val="00A1323C"/>
    <w:rsid w:val="00A353CE"/>
    <w:rsid w:val="00A35516"/>
    <w:rsid w:val="00A53AC7"/>
    <w:rsid w:val="00A57A61"/>
    <w:rsid w:val="00A82F28"/>
    <w:rsid w:val="00AA1354"/>
    <w:rsid w:val="00AA3263"/>
    <w:rsid w:val="00AA63BE"/>
    <w:rsid w:val="00AB61BC"/>
    <w:rsid w:val="00AC5607"/>
    <w:rsid w:val="00AF1619"/>
    <w:rsid w:val="00AF24E4"/>
    <w:rsid w:val="00B02584"/>
    <w:rsid w:val="00B02AC8"/>
    <w:rsid w:val="00B1475B"/>
    <w:rsid w:val="00B2587F"/>
    <w:rsid w:val="00B34BE3"/>
    <w:rsid w:val="00B36F35"/>
    <w:rsid w:val="00B43B2F"/>
    <w:rsid w:val="00BA4507"/>
    <w:rsid w:val="00BA6776"/>
    <w:rsid w:val="00BD471A"/>
    <w:rsid w:val="00C041B4"/>
    <w:rsid w:val="00C31AB4"/>
    <w:rsid w:val="00C4235F"/>
    <w:rsid w:val="00C4247A"/>
    <w:rsid w:val="00C44E65"/>
    <w:rsid w:val="00C562FF"/>
    <w:rsid w:val="00C70EBA"/>
    <w:rsid w:val="00CB798C"/>
    <w:rsid w:val="00CD13BA"/>
    <w:rsid w:val="00CF2295"/>
    <w:rsid w:val="00CF79D4"/>
    <w:rsid w:val="00D106A5"/>
    <w:rsid w:val="00D15D7B"/>
    <w:rsid w:val="00D47194"/>
    <w:rsid w:val="00D8056A"/>
    <w:rsid w:val="00DD2B3E"/>
    <w:rsid w:val="00DE1D82"/>
    <w:rsid w:val="00DF0876"/>
    <w:rsid w:val="00DF18FD"/>
    <w:rsid w:val="00E00149"/>
    <w:rsid w:val="00E1397D"/>
    <w:rsid w:val="00E15554"/>
    <w:rsid w:val="00E25B83"/>
    <w:rsid w:val="00E34511"/>
    <w:rsid w:val="00E47FEE"/>
    <w:rsid w:val="00E634DB"/>
    <w:rsid w:val="00E8775A"/>
    <w:rsid w:val="00E96294"/>
    <w:rsid w:val="00ED2946"/>
    <w:rsid w:val="00ED3907"/>
    <w:rsid w:val="00EF5759"/>
    <w:rsid w:val="00EF7FE5"/>
    <w:rsid w:val="00F10D27"/>
    <w:rsid w:val="00F3776C"/>
    <w:rsid w:val="00F54911"/>
    <w:rsid w:val="00F61578"/>
    <w:rsid w:val="00FA1719"/>
    <w:rsid w:val="00FB454D"/>
    <w:rsid w:val="00FC1C24"/>
    <w:rsid w:val="00FD2D8D"/>
    <w:rsid w:val="00FD65B2"/>
    <w:rsid w:val="00FF1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C38A0"/>
  <w15:docId w15:val="{D8B4E07B-B08E-4065-8973-B00BB343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35516"/>
    <w:rPr>
      <w:rFonts w:eastAsiaTheme="minorEastAsia"/>
      <w:lang w:eastAsia="ru-RU"/>
    </w:rPr>
  </w:style>
  <w:style w:type="paragraph" w:styleId="11">
    <w:name w:val="heading 1"/>
    <w:basedOn w:val="a2"/>
    <w:next w:val="a2"/>
    <w:link w:val="12"/>
    <w:qFormat/>
    <w:rsid w:val="00D15D7B"/>
    <w:pPr>
      <w:keepNext/>
      <w:spacing w:before="240" w:after="60" w:line="240" w:lineRule="auto"/>
      <w:outlineLvl w:val="0"/>
    </w:pPr>
    <w:rPr>
      <w:rFonts w:ascii="Calibri Light" w:eastAsia="Times New Roman" w:hAnsi="Calibri Light" w:cs="Times New Roman"/>
      <w:b/>
      <w:bCs/>
      <w:kern w:val="32"/>
      <w:sz w:val="32"/>
      <w:szCs w:val="32"/>
      <w:lang w:val="en-US"/>
    </w:rPr>
  </w:style>
  <w:style w:type="paragraph" w:styleId="22">
    <w:name w:val="heading 2"/>
    <w:aliases w:val="Знак,Знак Знак,Знак1"/>
    <w:basedOn w:val="a2"/>
    <w:next w:val="a2"/>
    <w:link w:val="23"/>
    <w:unhideWhenUsed/>
    <w:qFormat/>
    <w:rsid w:val="002C27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1">
    <w:name w:val="heading 3"/>
    <w:aliases w:val="4 порядок"/>
    <w:basedOn w:val="a2"/>
    <w:next w:val="a2"/>
    <w:link w:val="32"/>
    <w:unhideWhenUsed/>
    <w:qFormat/>
    <w:rsid w:val="002C27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Рекомендация"/>
    <w:basedOn w:val="a2"/>
    <w:next w:val="a2"/>
    <w:link w:val="40"/>
    <w:qFormat/>
    <w:rsid w:val="002B2605"/>
    <w:pPr>
      <w:keepNext/>
      <w:tabs>
        <w:tab w:val="num" w:pos="864"/>
      </w:tabs>
      <w:spacing w:after="0" w:line="360" w:lineRule="auto"/>
      <w:ind w:left="864" w:hanging="864"/>
      <w:jc w:val="right"/>
      <w:outlineLvl w:val="3"/>
    </w:pPr>
    <w:rPr>
      <w:rFonts w:ascii="Times New Roman" w:eastAsia="Times New Roman" w:hAnsi="Times New Roman" w:cs="Times New Roman"/>
      <w:sz w:val="24"/>
      <w:szCs w:val="20"/>
      <w:lang w:val="x-none" w:eastAsia="x-none"/>
    </w:rPr>
  </w:style>
  <w:style w:type="paragraph" w:styleId="5">
    <w:name w:val="heading 5"/>
    <w:aliases w:val="Заголовок 5 Знак1,Заголовок 5 Знак Знак"/>
    <w:basedOn w:val="a2"/>
    <w:next w:val="a2"/>
    <w:link w:val="50"/>
    <w:qFormat/>
    <w:rsid w:val="002B2605"/>
    <w:pPr>
      <w:keepNext/>
      <w:tabs>
        <w:tab w:val="num" w:pos="1008"/>
      </w:tabs>
      <w:spacing w:after="0" w:line="360" w:lineRule="auto"/>
      <w:ind w:left="1008" w:hanging="1008"/>
      <w:jc w:val="both"/>
      <w:outlineLvl w:val="4"/>
    </w:pPr>
    <w:rPr>
      <w:rFonts w:ascii="Times New Roman" w:eastAsia="Times New Roman" w:hAnsi="Times New Roman" w:cs="Times New Roman"/>
      <w:sz w:val="24"/>
      <w:szCs w:val="20"/>
      <w:lang w:val="x-none" w:eastAsia="x-none"/>
    </w:rPr>
  </w:style>
  <w:style w:type="paragraph" w:styleId="6">
    <w:name w:val="heading 6"/>
    <w:aliases w:val="Заголовок налогов"/>
    <w:basedOn w:val="a2"/>
    <w:next w:val="a2"/>
    <w:link w:val="60"/>
    <w:qFormat/>
    <w:rsid w:val="002B2605"/>
    <w:pPr>
      <w:keepNext/>
      <w:tabs>
        <w:tab w:val="num" w:pos="1152"/>
      </w:tabs>
      <w:spacing w:after="0" w:line="360" w:lineRule="auto"/>
      <w:ind w:left="1152" w:hanging="1152"/>
      <w:jc w:val="right"/>
      <w:outlineLvl w:val="5"/>
    </w:pPr>
    <w:rPr>
      <w:rFonts w:ascii="Times New Roman" w:eastAsia="Times New Roman" w:hAnsi="Times New Roman" w:cs="Times New Roman"/>
      <w:color w:val="800000"/>
      <w:sz w:val="24"/>
      <w:szCs w:val="20"/>
      <w:lang w:val="x-none" w:eastAsia="x-none"/>
    </w:rPr>
  </w:style>
  <w:style w:type="paragraph" w:styleId="7">
    <w:name w:val="heading 7"/>
    <w:basedOn w:val="a2"/>
    <w:next w:val="a2"/>
    <w:link w:val="70"/>
    <w:qFormat/>
    <w:rsid w:val="002B2605"/>
    <w:pPr>
      <w:keepNext/>
      <w:tabs>
        <w:tab w:val="num" w:pos="1296"/>
      </w:tabs>
      <w:spacing w:after="0" w:line="360" w:lineRule="auto"/>
      <w:ind w:left="1296" w:hanging="1296"/>
      <w:jc w:val="both"/>
      <w:outlineLvl w:val="6"/>
    </w:pPr>
    <w:rPr>
      <w:rFonts w:ascii="Times New Roman" w:eastAsia="Times New Roman" w:hAnsi="Times New Roman" w:cs="Times New Roman"/>
      <w:sz w:val="24"/>
      <w:szCs w:val="20"/>
      <w:lang w:val="x-none" w:eastAsia="x-none"/>
    </w:rPr>
  </w:style>
  <w:style w:type="paragraph" w:styleId="8">
    <w:name w:val="heading 8"/>
    <w:basedOn w:val="a2"/>
    <w:next w:val="a2"/>
    <w:link w:val="80"/>
    <w:qFormat/>
    <w:rsid w:val="002B2605"/>
    <w:pPr>
      <w:keepNext/>
      <w:tabs>
        <w:tab w:val="num" w:pos="1440"/>
      </w:tabs>
      <w:spacing w:after="0" w:line="360" w:lineRule="auto"/>
      <w:ind w:left="1440" w:hanging="1440"/>
      <w:jc w:val="both"/>
      <w:outlineLvl w:val="7"/>
    </w:pPr>
    <w:rPr>
      <w:rFonts w:ascii="Times New Roman" w:eastAsia="Times New Roman" w:hAnsi="Times New Roman" w:cs="Times New Roman"/>
      <w:i/>
      <w:color w:val="008000"/>
      <w:sz w:val="24"/>
      <w:szCs w:val="20"/>
      <w:u w:val="single"/>
      <w:lang w:val="x-none" w:eastAsia="x-none"/>
    </w:rPr>
  </w:style>
  <w:style w:type="paragraph" w:styleId="9">
    <w:name w:val="heading 9"/>
    <w:basedOn w:val="a2"/>
    <w:next w:val="a2"/>
    <w:link w:val="90"/>
    <w:qFormat/>
    <w:rsid w:val="002B2605"/>
    <w:pPr>
      <w:keepNext/>
      <w:tabs>
        <w:tab w:val="num" w:pos="1584"/>
      </w:tabs>
      <w:spacing w:after="0" w:line="360" w:lineRule="auto"/>
      <w:ind w:left="1584" w:hanging="1584"/>
      <w:jc w:val="both"/>
      <w:outlineLvl w:val="8"/>
    </w:pPr>
    <w:rPr>
      <w:rFonts w:ascii="Times New Roman" w:eastAsia="Times New Roman" w:hAnsi="Times New Roman" w:cs="Times New Roman"/>
      <w:b/>
      <w:i/>
      <w:sz w:val="24"/>
      <w:szCs w:val="20"/>
      <w:u w:val="single"/>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uiPriority w:val="99"/>
    <w:rsid w:val="00A3551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Balloon Text"/>
    <w:basedOn w:val="a2"/>
    <w:link w:val="a7"/>
    <w:uiPriority w:val="99"/>
    <w:unhideWhenUsed/>
    <w:rsid w:val="00603D4C"/>
    <w:pPr>
      <w:spacing w:after="0" w:line="240" w:lineRule="auto"/>
    </w:pPr>
    <w:rPr>
      <w:rFonts w:ascii="Segoe UI" w:hAnsi="Segoe UI" w:cs="Segoe UI"/>
      <w:sz w:val="18"/>
      <w:szCs w:val="18"/>
    </w:rPr>
  </w:style>
  <w:style w:type="character" w:customStyle="1" w:styleId="a7">
    <w:name w:val="Текст выноски Знак"/>
    <w:basedOn w:val="a3"/>
    <w:link w:val="a6"/>
    <w:uiPriority w:val="99"/>
    <w:rsid w:val="00603D4C"/>
    <w:rPr>
      <w:rFonts w:ascii="Segoe UI" w:eastAsiaTheme="minorEastAsia" w:hAnsi="Segoe UI" w:cs="Segoe UI"/>
      <w:sz w:val="18"/>
      <w:szCs w:val="18"/>
      <w:lang w:eastAsia="ru-RU"/>
    </w:rPr>
  </w:style>
  <w:style w:type="table" w:styleId="a8">
    <w:name w:val="Table Grid"/>
    <w:basedOn w:val="a4"/>
    <w:uiPriority w:val="59"/>
    <w:rsid w:val="004F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basedOn w:val="a3"/>
    <w:link w:val="11"/>
    <w:rsid w:val="00D15D7B"/>
    <w:rPr>
      <w:rFonts w:ascii="Calibri Light" w:eastAsia="Times New Roman" w:hAnsi="Calibri Light" w:cs="Times New Roman"/>
      <w:b/>
      <w:bCs/>
      <w:kern w:val="32"/>
      <w:sz w:val="32"/>
      <w:szCs w:val="32"/>
      <w:lang w:val="en-US" w:eastAsia="ru-RU"/>
    </w:rPr>
  </w:style>
  <w:style w:type="character" w:styleId="a9">
    <w:name w:val="Hyperlink"/>
    <w:basedOn w:val="a3"/>
    <w:uiPriority w:val="99"/>
    <w:unhideWhenUsed/>
    <w:rsid w:val="00D15D7B"/>
    <w:rPr>
      <w:color w:val="0000FF" w:themeColor="hyperlink"/>
      <w:u w:val="single"/>
    </w:rPr>
  </w:style>
  <w:style w:type="paragraph" w:styleId="aa">
    <w:name w:val="header"/>
    <w:basedOn w:val="a2"/>
    <w:link w:val="ab"/>
    <w:unhideWhenUsed/>
    <w:rsid w:val="00D15D7B"/>
    <w:pPr>
      <w:tabs>
        <w:tab w:val="center" w:pos="4677"/>
        <w:tab w:val="right" w:pos="9355"/>
      </w:tabs>
      <w:spacing w:after="0" w:line="240" w:lineRule="auto"/>
    </w:pPr>
  </w:style>
  <w:style w:type="character" w:customStyle="1" w:styleId="ab">
    <w:name w:val="Верхний колонтитул Знак"/>
    <w:basedOn w:val="a3"/>
    <w:link w:val="aa"/>
    <w:rsid w:val="00D15D7B"/>
    <w:rPr>
      <w:rFonts w:eastAsiaTheme="minorEastAsia"/>
      <w:lang w:eastAsia="ru-RU"/>
    </w:rPr>
  </w:style>
  <w:style w:type="paragraph" w:styleId="ac">
    <w:name w:val="footer"/>
    <w:basedOn w:val="a2"/>
    <w:link w:val="ad"/>
    <w:unhideWhenUsed/>
    <w:rsid w:val="00D15D7B"/>
    <w:pPr>
      <w:tabs>
        <w:tab w:val="center" w:pos="4677"/>
        <w:tab w:val="right" w:pos="9355"/>
      </w:tabs>
      <w:spacing w:after="0" w:line="240" w:lineRule="auto"/>
    </w:pPr>
  </w:style>
  <w:style w:type="character" w:customStyle="1" w:styleId="ad">
    <w:name w:val="Нижний колонтитул Знак"/>
    <w:basedOn w:val="a3"/>
    <w:link w:val="ac"/>
    <w:rsid w:val="00D15D7B"/>
    <w:rPr>
      <w:rFonts w:eastAsiaTheme="minorEastAsia"/>
      <w:lang w:eastAsia="ru-RU"/>
    </w:rPr>
  </w:style>
  <w:style w:type="character" w:customStyle="1" w:styleId="23">
    <w:name w:val="Заголовок 2 Знак"/>
    <w:aliases w:val="Знак Знак2,Знак Знак Знак1,Знак1 Знак1"/>
    <w:basedOn w:val="a3"/>
    <w:link w:val="22"/>
    <w:rsid w:val="002C2729"/>
    <w:rPr>
      <w:rFonts w:asciiTheme="majorHAnsi" w:eastAsiaTheme="majorEastAsia" w:hAnsiTheme="majorHAnsi" w:cstheme="majorBidi"/>
      <w:color w:val="365F91" w:themeColor="accent1" w:themeShade="BF"/>
      <w:sz w:val="26"/>
      <w:szCs w:val="26"/>
      <w:lang w:eastAsia="ru-RU"/>
    </w:rPr>
  </w:style>
  <w:style w:type="character" w:customStyle="1" w:styleId="32">
    <w:name w:val="Заголовок 3 Знак"/>
    <w:aliases w:val="4 порядок Знак"/>
    <w:basedOn w:val="a3"/>
    <w:link w:val="31"/>
    <w:rsid w:val="002C2729"/>
    <w:rPr>
      <w:rFonts w:asciiTheme="majorHAnsi" w:eastAsiaTheme="majorEastAsia" w:hAnsiTheme="majorHAnsi" w:cstheme="majorBidi"/>
      <w:color w:val="243F60" w:themeColor="accent1" w:themeShade="7F"/>
      <w:sz w:val="24"/>
      <w:szCs w:val="24"/>
      <w:lang w:eastAsia="ru-RU"/>
    </w:rPr>
  </w:style>
  <w:style w:type="paragraph" w:styleId="ae">
    <w:name w:val="Body Text"/>
    <w:aliases w:val="TabelTekst,text,Body Text2, Char,Body Text2 Char Char Char Char Char Char Char Char Char,Char,Main text,Body Text Char2 Char,Body Text Char1 Char Char,Body Text Char Char Char Char,TabelTekst Char Char Char Char"/>
    <w:basedOn w:val="a2"/>
    <w:link w:val="af"/>
    <w:rsid w:val="002C2729"/>
    <w:pPr>
      <w:spacing w:after="120" w:line="240" w:lineRule="auto"/>
    </w:pPr>
    <w:rPr>
      <w:rFonts w:ascii="Times New Roman" w:eastAsia="Times New Roman" w:hAnsi="Times New Roman" w:cs="Times New Roman"/>
      <w:sz w:val="24"/>
      <w:szCs w:val="24"/>
      <w:lang w:val="en-US"/>
    </w:rPr>
  </w:style>
  <w:style w:type="character" w:customStyle="1" w:styleId="af">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e"/>
    <w:rsid w:val="002C2729"/>
    <w:rPr>
      <w:rFonts w:ascii="Times New Roman" w:eastAsia="Times New Roman" w:hAnsi="Times New Roman" w:cs="Times New Roman"/>
      <w:sz w:val="24"/>
      <w:szCs w:val="24"/>
      <w:lang w:val="en-US" w:eastAsia="ru-RU"/>
    </w:rPr>
  </w:style>
  <w:style w:type="paragraph" w:styleId="af0">
    <w:name w:val="List Paragraph"/>
    <w:basedOn w:val="a2"/>
    <w:link w:val="af1"/>
    <w:uiPriority w:val="34"/>
    <w:qFormat/>
    <w:rsid w:val="009E4540"/>
    <w:pPr>
      <w:ind w:left="720"/>
      <w:contextualSpacing/>
    </w:pPr>
  </w:style>
  <w:style w:type="character" w:customStyle="1" w:styleId="24">
    <w:name w:val="Основной текст (2)_"/>
    <w:basedOn w:val="a3"/>
    <w:link w:val="210"/>
    <w:rsid w:val="00001DD9"/>
    <w:rPr>
      <w:rFonts w:ascii="Arial" w:eastAsia="Arial" w:hAnsi="Arial" w:cs="Arial"/>
      <w:sz w:val="21"/>
      <w:szCs w:val="21"/>
      <w:shd w:val="clear" w:color="auto" w:fill="FFFFFF"/>
    </w:rPr>
  </w:style>
  <w:style w:type="character" w:customStyle="1" w:styleId="25">
    <w:name w:val="Заголовок №2_"/>
    <w:basedOn w:val="a3"/>
    <w:link w:val="26"/>
    <w:rsid w:val="00001DD9"/>
    <w:rPr>
      <w:rFonts w:ascii="Arial" w:eastAsia="Arial" w:hAnsi="Arial" w:cs="Arial"/>
      <w:b/>
      <w:bCs/>
      <w:shd w:val="clear" w:color="auto" w:fill="FFFFFF"/>
    </w:rPr>
  </w:style>
  <w:style w:type="paragraph" w:customStyle="1" w:styleId="26">
    <w:name w:val="Заголовок №2"/>
    <w:basedOn w:val="a2"/>
    <w:link w:val="25"/>
    <w:rsid w:val="00001DD9"/>
    <w:pPr>
      <w:widowControl w:val="0"/>
      <w:shd w:val="clear" w:color="auto" w:fill="FFFFFF"/>
      <w:spacing w:before="240" w:after="240" w:line="0" w:lineRule="atLeast"/>
      <w:jc w:val="both"/>
      <w:outlineLvl w:val="1"/>
    </w:pPr>
    <w:rPr>
      <w:rFonts w:ascii="Arial" w:eastAsia="Arial" w:hAnsi="Arial" w:cs="Arial"/>
      <w:b/>
      <w:bCs/>
      <w:lang w:eastAsia="en-US"/>
    </w:rPr>
  </w:style>
  <w:style w:type="character" w:customStyle="1" w:styleId="af2">
    <w:name w:val="Подпись к таблице_"/>
    <w:basedOn w:val="a3"/>
    <w:link w:val="af3"/>
    <w:rsid w:val="00001DD9"/>
    <w:rPr>
      <w:rFonts w:ascii="Arial" w:eastAsia="Arial" w:hAnsi="Arial" w:cs="Arial"/>
      <w:sz w:val="21"/>
      <w:szCs w:val="21"/>
      <w:shd w:val="clear" w:color="auto" w:fill="FFFFFF"/>
    </w:rPr>
  </w:style>
  <w:style w:type="paragraph" w:customStyle="1" w:styleId="af3">
    <w:name w:val="Подпись к таблице"/>
    <w:basedOn w:val="a2"/>
    <w:link w:val="af2"/>
    <w:rsid w:val="00001DD9"/>
    <w:pPr>
      <w:widowControl w:val="0"/>
      <w:shd w:val="clear" w:color="auto" w:fill="FFFFFF"/>
      <w:spacing w:after="0" w:line="0" w:lineRule="atLeast"/>
    </w:pPr>
    <w:rPr>
      <w:rFonts w:ascii="Arial" w:eastAsia="Arial" w:hAnsi="Arial" w:cs="Arial"/>
      <w:sz w:val="21"/>
      <w:szCs w:val="21"/>
      <w:lang w:eastAsia="en-US"/>
    </w:rPr>
  </w:style>
  <w:style w:type="character" w:customStyle="1" w:styleId="71">
    <w:name w:val="Основной текст (7)_"/>
    <w:basedOn w:val="a3"/>
    <w:link w:val="72"/>
    <w:rsid w:val="00001DD9"/>
    <w:rPr>
      <w:rFonts w:ascii="Arial" w:eastAsia="Arial" w:hAnsi="Arial" w:cs="Arial"/>
      <w:b/>
      <w:bCs/>
      <w:shd w:val="clear" w:color="auto" w:fill="FFFFFF"/>
    </w:rPr>
  </w:style>
  <w:style w:type="paragraph" w:customStyle="1" w:styleId="72">
    <w:name w:val="Основной текст (7)"/>
    <w:basedOn w:val="a2"/>
    <w:link w:val="71"/>
    <w:rsid w:val="00001DD9"/>
    <w:pPr>
      <w:widowControl w:val="0"/>
      <w:shd w:val="clear" w:color="auto" w:fill="FFFFFF"/>
      <w:spacing w:before="360" w:after="0" w:line="235" w:lineRule="exact"/>
    </w:pPr>
    <w:rPr>
      <w:rFonts w:ascii="Arial" w:eastAsia="Arial" w:hAnsi="Arial" w:cs="Arial"/>
      <w:b/>
      <w:bCs/>
      <w:lang w:eastAsia="en-US"/>
    </w:rPr>
  </w:style>
  <w:style w:type="paragraph" w:styleId="af4">
    <w:name w:val="Normal (Web)"/>
    <w:basedOn w:val="a2"/>
    <w:uiPriority w:val="99"/>
    <w:unhideWhenUsed/>
    <w:rsid w:val="00001DD9"/>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aliases w:val="Перечисление"/>
    <w:link w:val="af6"/>
    <w:qFormat/>
    <w:rsid w:val="00001DD9"/>
    <w:pPr>
      <w:spacing w:after="0" w:line="240" w:lineRule="auto"/>
    </w:pPr>
    <w:rPr>
      <w:rFonts w:ascii="Calibri" w:eastAsia="Calibri" w:hAnsi="Calibri" w:cs="Times New Roman"/>
    </w:rPr>
  </w:style>
  <w:style w:type="paragraph" w:customStyle="1" w:styleId="211">
    <w:name w:val="Заголовок №21"/>
    <w:basedOn w:val="a2"/>
    <w:rsid w:val="00001DD9"/>
    <w:pPr>
      <w:widowControl w:val="0"/>
      <w:shd w:val="clear" w:color="auto" w:fill="FFFFFF"/>
      <w:spacing w:after="240" w:line="0" w:lineRule="atLeast"/>
      <w:jc w:val="both"/>
      <w:outlineLvl w:val="1"/>
    </w:pPr>
    <w:rPr>
      <w:rFonts w:ascii="Times New Roman" w:eastAsia="Times New Roman" w:hAnsi="Times New Roman" w:cs="Times New Roman"/>
      <w:b/>
      <w:bCs/>
      <w:color w:val="000000"/>
      <w:sz w:val="28"/>
      <w:szCs w:val="28"/>
      <w:lang w:bidi="ru-RU"/>
    </w:rPr>
  </w:style>
  <w:style w:type="paragraph" w:customStyle="1" w:styleId="210">
    <w:name w:val="Основной текст (2)1"/>
    <w:basedOn w:val="a2"/>
    <w:link w:val="24"/>
    <w:rsid w:val="00001DD9"/>
    <w:pPr>
      <w:widowControl w:val="0"/>
      <w:shd w:val="clear" w:color="auto" w:fill="FFFFFF"/>
      <w:spacing w:before="60" w:after="60" w:line="365" w:lineRule="exact"/>
      <w:ind w:hanging="420"/>
    </w:pPr>
    <w:rPr>
      <w:rFonts w:ascii="Arial" w:eastAsia="Arial" w:hAnsi="Arial" w:cs="Arial"/>
      <w:sz w:val="21"/>
      <w:szCs w:val="21"/>
      <w:lang w:eastAsia="en-US"/>
    </w:rPr>
  </w:style>
  <w:style w:type="paragraph" w:customStyle="1" w:styleId="ConsPlusTitle">
    <w:name w:val="ConsPlusTitle"/>
    <w:rsid w:val="00001DD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100">
    <w:name w:val="Основной текст (10)_"/>
    <w:basedOn w:val="a3"/>
    <w:link w:val="101"/>
    <w:rsid w:val="00001DD9"/>
    <w:rPr>
      <w:rFonts w:ascii="Times New Roman" w:eastAsia="Times New Roman" w:hAnsi="Times New Roman" w:cs="Times New Roman"/>
      <w:b/>
      <w:bCs/>
      <w:sz w:val="28"/>
      <w:szCs w:val="28"/>
      <w:shd w:val="clear" w:color="auto" w:fill="FFFFFF"/>
    </w:rPr>
  </w:style>
  <w:style w:type="character" w:customStyle="1" w:styleId="102">
    <w:name w:val="Основной текст (10)"/>
    <w:basedOn w:val="100"/>
    <w:rsid w:val="00001DD9"/>
    <w:rPr>
      <w:rFonts w:ascii="Times New Roman" w:eastAsia="Times New Roman" w:hAnsi="Times New Roman" w:cs="Times New Roman"/>
      <w:b/>
      <w:bCs/>
      <w:color w:val="000000"/>
      <w:spacing w:val="0"/>
      <w:w w:val="100"/>
      <w:position w:val="0"/>
      <w:sz w:val="28"/>
      <w:szCs w:val="28"/>
      <w:u w:val="single"/>
      <w:shd w:val="clear" w:color="auto" w:fill="FFFFFF"/>
      <w:lang w:val="ru-RU" w:eastAsia="ru-RU" w:bidi="ru-RU"/>
    </w:rPr>
  </w:style>
  <w:style w:type="paragraph" w:customStyle="1" w:styleId="101">
    <w:name w:val="Основной текст (10)1"/>
    <w:basedOn w:val="a2"/>
    <w:link w:val="100"/>
    <w:rsid w:val="00001DD9"/>
    <w:pPr>
      <w:widowControl w:val="0"/>
      <w:shd w:val="clear" w:color="auto" w:fill="FFFFFF"/>
      <w:spacing w:before="60" w:after="300" w:line="0" w:lineRule="atLeast"/>
      <w:jc w:val="both"/>
    </w:pPr>
    <w:rPr>
      <w:rFonts w:ascii="Times New Roman" w:eastAsia="Times New Roman" w:hAnsi="Times New Roman" w:cs="Times New Roman"/>
      <w:b/>
      <w:bCs/>
      <w:sz w:val="28"/>
      <w:szCs w:val="28"/>
      <w:lang w:eastAsia="en-US"/>
    </w:rPr>
  </w:style>
  <w:style w:type="character" w:customStyle="1" w:styleId="2105pt">
    <w:name w:val="Основной текст (2) + 10;5 pt"/>
    <w:rsid w:val="00001DD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1">
    <w:name w:val="Основной текст (2) + 10;5 pt1"/>
    <w:basedOn w:val="24"/>
    <w:rsid w:val="00001DD9"/>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Textbody">
    <w:name w:val="Text body"/>
    <w:basedOn w:val="a2"/>
    <w:rsid w:val="00001DD9"/>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af7">
    <w:name w:val="Колонтитул_"/>
    <w:basedOn w:val="a3"/>
    <w:link w:val="af8"/>
    <w:rsid w:val="00147E9A"/>
    <w:rPr>
      <w:rFonts w:ascii="Arial" w:eastAsia="Arial" w:hAnsi="Arial" w:cs="Arial"/>
      <w:sz w:val="16"/>
      <w:szCs w:val="16"/>
      <w:shd w:val="clear" w:color="auto" w:fill="FFFFFF"/>
      <w:lang w:val="en-US" w:bidi="en-US"/>
    </w:rPr>
  </w:style>
  <w:style w:type="paragraph" w:customStyle="1" w:styleId="af8">
    <w:name w:val="Колонтитул"/>
    <w:basedOn w:val="a2"/>
    <w:link w:val="af7"/>
    <w:rsid w:val="00147E9A"/>
    <w:pPr>
      <w:widowControl w:val="0"/>
      <w:shd w:val="clear" w:color="auto" w:fill="FFFFFF"/>
      <w:spacing w:after="0" w:line="0" w:lineRule="atLeast"/>
    </w:pPr>
    <w:rPr>
      <w:rFonts w:ascii="Arial" w:eastAsia="Arial" w:hAnsi="Arial" w:cs="Arial"/>
      <w:sz w:val="16"/>
      <w:szCs w:val="16"/>
      <w:lang w:val="en-US" w:eastAsia="en-US" w:bidi="en-US"/>
    </w:rPr>
  </w:style>
  <w:style w:type="character" w:customStyle="1" w:styleId="211pt">
    <w:name w:val="Основной текст (2) + 11 pt"/>
    <w:basedOn w:val="24"/>
    <w:rsid w:val="00147E9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20">
    <w:name w:val="Заголовок №2 (2)_"/>
    <w:basedOn w:val="a3"/>
    <w:link w:val="221"/>
    <w:rsid w:val="00147E9A"/>
    <w:rPr>
      <w:rFonts w:ascii="Times New Roman" w:eastAsia="Times New Roman" w:hAnsi="Times New Roman" w:cs="Times New Roman"/>
      <w:b/>
      <w:bCs/>
      <w:shd w:val="clear" w:color="auto" w:fill="FFFFFF"/>
    </w:rPr>
  </w:style>
  <w:style w:type="character" w:customStyle="1" w:styleId="222">
    <w:name w:val="Заголовок №2 (2)"/>
    <w:basedOn w:val="220"/>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11pt1">
    <w:name w:val="Основной текст (2) + 11 pt;Полужирный1"/>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51">
    <w:name w:val="Подпись к таблице (5)_"/>
    <w:basedOn w:val="a3"/>
    <w:link w:val="510"/>
    <w:rsid w:val="00147E9A"/>
    <w:rPr>
      <w:rFonts w:ascii="Times New Roman" w:eastAsia="Times New Roman" w:hAnsi="Times New Roman" w:cs="Times New Roman"/>
      <w:b/>
      <w:bCs/>
      <w:sz w:val="23"/>
      <w:szCs w:val="23"/>
      <w:shd w:val="clear" w:color="auto" w:fill="FFFFFF"/>
    </w:rPr>
  </w:style>
  <w:style w:type="character" w:customStyle="1" w:styleId="52">
    <w:name w:val="Подпись к таблице (5)"/>
    <w:basedOn w:val="51"/>
    <w:rsid w:val="00147E9A"/>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115pt">
    <w:name w:val="Основной текст (2) + 11;5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21">
    <w:name w:val="Заголовок №2 (2)1"/>
    <w:basedOn w:val="a2"/>
    <w:link w:val="220"/>
    <w:rsid w:val="00147E9A"/>
    <w:pPr>
      <w:widowControl w:val="0"/>
      <w:shd w:val="clear" w:color="auto" w:fill="FFFFFF"/>
      <w:spacing w:after="300" w:line="374" w:lineRule="exact"/>
      <w:ind w:hanging="1600"/>
      <w:jc w:val="center"/>
      <w:outlineLvl w:val="1"/>
    </w:pPr>
    <w:rPr>
      <w:rFonts w:ascii="Times New Roman" w:eastAsia="Times New Roman" w:hAnsi="Times New Roman" w:cs="Times New Roman"/>
      <w:b/>
      <w:bCs/>
      <w:lang w:eastAsia="en-US"/>
    </w:rPr>
  </w:style>
  <w:style w:type="paragraph" w:customStyle="1" w:styleId="13">
    <w:name w:val="Подпись к таблице1"/>
    <w:basedOn w:val="a2"/>
    <w:rsid w:val="00147E9A"/>
    <w:pPr>
      <w:widowControl w:val="0"/>
      <w:shd w:val="clear" w:color="auto" w:fill="FFFFFF"/>
      <w:spacing w:after="0" w:line="274" w:lineRule="exact"/>
      <w:jc w:val="both"/>
    </w:pPr>
    <w:rPr>
      <w:rFonts w:ascii="Times New Roman" w:eastAsia="Times New Roman" w:hAnsi="Times New Roman" w:cs="Times New Roman"/>
      <w:b/>
      <w:bCs/>
      <w:color w:val="000000"/>
      <w:lang w:bidi="ru-RU"/>
    </w:rPr>
  </w:style>
  <w:style w:type="paragraph" w:customStyle="1" w:styleId="510">
    <w:name w:val="Подпись к таблице (5)1"/>
    <w:basedOn w:val="a2"/>
    <w:link w:val="51"/>
    <w:rsid w:val="00147E9A"/>
    <w:pPr>
      <w:widowControl w:val="0"/>
      <w:shd w:val="clear" w:color="auto" w:fill="FFFFFF"/>
      <w:spacing w:after="0" w:line="0" w:lineRule="atLeast"/>
    </w:pPr>
    <w:rPr>
      <w:rFonts w:ascii="Times New Roman" w:eastAsia="Times New Roman" w:hAnsi="Times New Roman" w:cs="Times New Roman"/>
      <w:b/>
      <w:bCs/>
      <w:sz w:val="23"/>
      <w:szCs w:val="23"/>
      <w:lang w:eastAsia="en-US"/>
    </w:rPr>
  </w:style>
  <w:style w:type="paragraph" w:customStyle="1" w:styleId="headertext">
    <w:name w:val="headertext"/>
    <w:basedOn w:val="a2"/>
    <w:rsid w:val="00147E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7">
    <w:name w:val="Подпись к таблице (2)_"/>
    <w:basedOn w:val="a3"/>
    <w:link w:val="28"/>
    <w:rsid w:val="00147E9A"/>
    <w:rPr>
      <w:rFonts w:ascii="Times New Roman" w:eastAsia="Times New Roman" w:hAnsi="Times New Roman" w:cs="Times New Roman"/>
      <w:sz w:val="26"/>
      <w:szCs w:val="26"/>
      <w:shd w:val="clear" w:color="auto" w:fill="FFFFFF"/>
    </w:rPr>
  </w:style>
  <w:style w:type="paragraph" w:customStyle="1" w:styleId="28">
    <w:name w:val="Подпись к таблице (2)"/>
    <w:basedOn w:val="a2"/>
    <w:link w:val="27"/>
    <w:rsid w:val="00147E9A"/>
    <w:pPr>
      <w:widowControl w:val="0"/>
      <w:shd w:val="clear" w:color="auto" w:fill="FFFFFF"/>
      <w:spacing w:after="0" w:line="0" w:lineRule="atLeast"/>
    </w:pPr>
    <w:rPr>
      <w:rFonts w:ascii="Times New Roman" w:eastAsia="Times New Roman" w:hAnsi="Times New Roman" w:cs="Times New Roman"/>
      <w:sz w:val="26"/>
      <w:szCs w:val="26"/>
      <w:lang w:eastAsia="en-US"/>
    </w:rPr>
  </w:style>
  <w:style w:type="character" w:customStyle="1" w:styleId="211pt0">
    <w:name w:val="Основной текст (2) + 11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1">
    <w:name w:val="Основной текст (8)_"/>
    <w:basedOn w:val="a3"/>
    <w:link w:val="810"/>
    <w:rsid w:val="00147E9A"/>
    <w:rPr>
      <w:rFonts w:ascii="Times New Roman" w:eastAsia="Times New Roman" w:hAnsi="Times New Roman" w:cs="Times New Roman"/>
      <w:b/>
      <w:bCs/>
      <w:shd w:val="clear" w:color="auto" w:fill="FFFFFF"/>
    </w:rPr>
  </w:style>
  <w:style w:type="character" w:customStyle="1" w:styleId="82">
    <w:name w:val="Основной текст (8)"/>
    <w:basedOn w:val="81"/>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810">
    <w:name w:val="Основной текст (8)1"/>
    <w:basedOn w:val="a2"/>
    <w:link w:val="81"/>
    <w:rsid w:val="00147E9A"/>
    <w:pPr>
      <w:widowControl w:val="0"/>
      <w:shd w:val="clear" w:color="auto" w:fill="FFFFFF"/>
      <w:spacing w:after="0" w:line="374" w:lineRule="exact"/>
      <w:jc w:val="center"/>
    </w:pPr>
    <w:rPr>
      <w:rFonts w:ascii="Times New Roman" w:eastAsia="Times New Roman" w:hAnsi="Times New Roman" w:cs="Times New Roman"/>
      <w:b/>
      <w:bCs/>
      <w:lang w:eastAsia="en-US"/>
    </w:rPr>
  </w:style>
  <w:style w:type="character" w:customStyle="1" w:styleId="223">
    <w:name w:val="Заголовок №22"/>
    <w:basedOn w:val="25"/>
    <w:rsid w:val="00DD2B3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
    <w:name w:val="Основной текст (2)"/>
    <w:basedOn w:val="a3"/>
    <w:rsid w:val="00DD2B3E"/>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paragraph" w:customStyle="1" w:styleId="af9">
    <w:name w:val="+Таб"/>
    <w:basedOn w:val="a2"/>
    <w:link w:val="afa"/>
    <w:qFormat/>
    <w:rsid w:val="00ED2946"/>
    <w:pPr>
      <w:spacing w:after="0" w:line="240" w:lineRule="auto"/>
      <w:jc w:val="center"/>
    </w:pPr>
    <w:rPr>
      <w:rFonts w:ascii="Times New Roman" w:eastAsia="Calibri" w:hAnsi="Times New Roman" w:cs="Times New Roman"/>
      <w:sz w:val="20"/>
      <w:szCs w:val="20"/>
      <w:lang w:val="x-none" w:eastAsia="en-US"/>
    </w:rPr>
  </w:style>
  <w:style w:type="character" w:customStyle="1" w:styleId="afa">
    <w:name w:val="+Таб Знак"/>
    <w:link w:val="af9"/>
    <w:rsid w:val="00ED2946"/>
    <w:rPr>
      <w:rFonts w:ascii="Times New Roman" w:eastAsia="Calibri" w:hAnsi="Times New Roman" w:cs="Times New Roman"/>
      <w:sz w:val="20"/>
      <w:szCs w:val="20"/>
      <w:lang w:val="x-none"/>
    </w:rPr>
  </w:style>
  <w:style w:type="paragraph" w:customStyle="1" w:styleId="afb">
    <w:name w:val="Текст записки"/>
    <w:basedOn w:val="a2"/>
    <w:qFormat/>
    <w:rsid w:val="00ED2946"/>
    <w:pPr>
      <w:autoSpaceDE w:val="0"/>
      <w:autoSpaceDN w:val="0"/>
      <w:adjustRightInd w:val="0"/>
      <w:spacing w:after="120"/>
      <w:ind w:firstLine="567"/>
      <w:jc w:val="both"/>
    </w:pPr>
    <w:rPr>
      <w:rFonts w:ascii="Times New Roman" w:eastAsia="Calibri" w:hAnsi="Times New Roman" w:cs="Times New Roman"/>
      <w:sz w:val="24"/>
      <w:szCs w:val="28"/>
      <w:lang w:eastAsia="en-US"/>
    </w:rPr>
  </w:style>
  <w:style w:type="paragraph" w:customStyle="1" w:styleId="S7">
    <w:name w:val="S_Обычный"/>
    <w:basedOn w:val="a2"/>
    <w:link w:val="S8"/>
    <w:qFormat/>
    <w:rsid w:val="00ED2946"/>
    <w:pPr>
      <w:spacing w:after="0" w:line="240" w:lineRule="auto"/>
      <w:ind w:firstLine="709"/>
      <w:jc w:val="both"/>
    </w:pPr>
    <w:rPr>
      <w:rFonts w:ascii="Times New Roman" w:eastAsia="Times New Roman" w:hAnsi="Times New Roman" w:cs="Times New Roman"/>
      <w:sz w:val="24"/>
      <w:szCs w:val="24"/>
      <w:lang w:val="x-none" w:eastAsia="x-none"/>
    </w:rPr>
  </w:style>
  <w:style w:type="character" w:customStyle="1" w:styleId="S8">
    <w:name w:val="S_Обычный Знак"/>
    <w:link w:val="S7"/>
    <w:rsid w:val="00ED2946"/>
    <w:rPr>
      <w:rFonts w:ascii="Times New Roman" w:eastAsia="Times New Roman" w:hAnsi="Times New Roman" w:cs="Times New Roman"/>
      <w:sz w:val="24"/>
      <w:szCs w:val="24"/>
      <w:lang w:val="x-none" w:eastAsia="x-none"/>
    </w:rPr>
  </w:style>
  <w:style w:type="character" w:customStyle="1" w:styleId="40">
    <w:name w:val="Заголовок 4 Знак"/>
    <w:aliases w:val="Рекомендация Знак"/>
    <w:basedOn w:val="a3"/>
    <w:link w:val="4"/>
    <w:rsid w:val="002B2605"/>
    <w:rPr>
      <w:rFonts w:ascii="Times New Roman" w:eastAsia="Times New Roman" w:hAnsi="Times New Roman" w:cs="Times New Roman"/>
      <w:sz w:val="24"/>
      <w:szCs w:val="20"/>
      <w:lang w:val="x-none" w:eastAsia="x-none"/>
    </w:rPr>
  </w:style>
  <w:style w:type="character" w:customStyle="1" w:styleId="50">
    <w:name w:val="Заголовок 5 Знак"/>
    <w:aliases w:val="Заголовок 5 Знак1 Знак,Заголовок 5 Знак Знак Знак"/>
    <w:basedOn w:val="a3"/>
    <w:link w:val="5"/>
    <w:rsid w:val="002B2605"/>
    <w:rPr>
      <w:rFonts w:ascii="Times New Roman" w:eastAsia="Times New Roman" w:hAnsi="Times New Roman" w:cs="Times New Roman"/>
      <w:sz w:val="24"/>
      <w:szCs w:val="20"/>
      <w:lang w:val="x-none" w:eastAsia="x-none"/>
    </w:rPr>
  </w:style>
  <w:style w:type="character" w:customStyle="1" w:styleId="60">
    <w:name w:val="Заголовок 6 Знак"/>
    <w:aliases w:val="Заголовок налогов Знак"/>
    <w:basedOn w:val="a3"/>
    <w:link w:val="6"/>
    <w:rsid w:val="002B2605"/>
    <w:rPr>
      <w:rFonts w:ascii="Times New Roman" w:eastAsia="Times New Roman" w:hAnsi="Times New Roman" w:cs="Times New Roman"/>
      <w:color w:val="800000"/>
      <w:sz w:val="24"/>
      <w:szCs w:val="20"/>
      <w:lang w:val="x-none" w:eastAsia="x-none"/>
    </w:rPr>
  </w:style>
  <w:style w:type="character" w:customStyle="1" w:styleId="70">
    <w:name w:val="Заголовок 7 Знак"/>
    <w:basedOn w:val="a3"/>
    <w:link w:val="7"/>
    <w:rsid w:val="002B2605"/>
    <w:rPr>
      <w:rFonts w:ascii="Times New Roman" w:eastAsia="Times New Roman" w:hAnsi="Times New Roman" w:cs="Times New Roman"/>
      <w:sz w:val="24"/>
      <w:szCs w:val="20"/>
      <w:lang w:val="x-none" w:eastAsia="x-none"/>
    </w:rPr>
  </w:style>
  <w:style w:type="character" w:customStyle="1" w:styleId="80">
    <w:name w:val="Заголовок 8 Знак"/>
    <w:basedOn w:val="a3"/>
    <w:link w:val="8"/>
    <w:rsid w:val="002B2605"/>
    <w:rPr>
      <w:rFonts w:ascii="Times New Roman" w:eastAsia="Times New Roman" w:hAnsi="Times New Roman" w:cs="Times New Roman"/>
      <w:i/>
      <w:color w:val="008000"/>
      <w:sz w:val="24"/>
      <w:szCs w:val="20"/>
      <w:u w:val="single"/>
      <w:lang w:val="x-none" w:eastAsia="x-none"/>
    </w:rPr>
  </w:style>
  <w:style w:type="character" w:customStyle="1" w:styleId="90">
    <w:name w:val="Заголовок 9 Знак"/>
    <w:basedOn w:val="a3"/>
    <w:link w:val="9"/>
    <w:rsid w:val="002B2605"/>
    <w:rPr>
      <w:rFonts w:ascii="Times New Roman" w:eastAsia="Times New Roman" w:hAnsi="Times New Roman" w:cs="Times New Roman"/>
      <w:b/>
      <w:i/>
      <w:sz w:val="24"/>
      <w:szCs w:val="20"/>
      <w:u w:val="single"/>
      <w:lang w:val="x-none" w:eastAsia="x-none"/>
    </w:rPr>
  </w:style>
  <w:style w:type="numbering" w:customStyle="1" w:styleId="14">
    <w:name w:val="Нет списка1"/>
    <w:next w:val="a5"/>
    <w:uiPriority w:val="99"/>
    <w:semiHidden/>
    <w:unhideWhenUsed/>
    <w:rsid w:val="002B2605"/>
  </w:style>
  <w:style w:type="paragraph" w:customStyle="1" w:styleId="ConsPlusNonformat">
    <w:name w:val="ConsPlusNonforma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B26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c">
    <w:name w:val="page number"/>
    <w:basedOn w:val="a3"/>
    <w:rsid w:val="002B2605"/>
  </w:style>
  <w:style w:type="paragraph" w:styleId="afd">
    <w:name w:val="List"/>
    <w:aliases w:val="List Char"/>
    <w:basedOn w:val="ae"/>
    <w:rsid w:val="002B2605"/>
    <w:pPr>
      <w:spacing w:before="120"/>
      <w:ind w:left="1440" w:hanging="360"/>
      <w:jc w:val="both"/>
    </w:pPr>
    <w:rPr>
      <w:rFonts w:ascii="Arial" w:hAnsi="Arial"/>
      <w:spacing w:val="-5"/>
      <w:sz w:val="22"/>
      <w:szCs w:val="22"/>
      <w:lang w:val="x-none" w:eastAsia="en-US"/>
    </w:rPr>
  </w:style>
  <w:style w:type="character" w:customStyle="1" w:styleId="apple-converted-space">
    <w:name w:val="apple-converted-space"/>
    <w:basedOn w:val="a3"/>
    <w:rsid w:val="002B2605"/>
  </w:style>
  <w:style w:type="paragraph" w:customStyle="1" w:styleId="2a">
    <w:name w:val="Обычный2"/>
    <w:rsid w:val="002B2605"/>
    <w:pPr>
      <w:spacing w:before="100" w:after="100" w:line="240" w:lineRule="auto"/>
    </w:pPr>
    <w:rPr>
      <w:rFonts w:ascii="Times New Roman" w:eastAsia="Times New Roman" w:hAnsi="Times New Roman" w:cs="Times New Roman"/>
      <w:snapToGrid w:val="0"/>
      <w:sz w:val="24"/>
      <w:szCs w:val="20"/>
      <w:lang w:eastAsia="ru-RU"/>
    </w:rPr>
  </w:style>
  <w:style w:type="paragraph" w:styleId="afe">
    <w:name w:val="Body Text Indent"/>
    <w:basedOn w:val="a2"/>
    <w:link w:val="aff"/>
    <w:rsid w:val="002B2605"/>
    <w:pPr>
      <w:spacing w:after="120"/>
      <w:ind w:left="283" w:firstLine="567"/>
      <w:jc w:val="both"/>
    </w:pPr>
    <w:rPr>
      <w:rFonts w:ascii="Calibri" w:eastAsia="Calibri" w:hAnsi="Calibri" w:cs="Times New Roman"/>
      <w:lang w:val="x-none" w:eastAsia="en-US"/>
    </w:rPr>
  </w:style>
  <w:style w:type="character" w:customStyle="1" w:styleId="aff">
    <w:name w:val="Основной текст с отступом Знак"/>
    <w:basedOn w:val="a3"/>
    <w:link w:val="afe"/>
    <w:rsid w:val="002B2605"/>
    <w:rPr>
      <w:rFonts w:ascii="Calibri" w:eastAsia="Calibri" w:hAnsi="Calibri" w:cs="Times New Roman"/>
      <w:lang w:val="x-none"/>
    </w:rPr>
  </w:style>
  <w:style w:type="paragraph" w:customStyle="1" w:styleId="140">
    <w:name w:val="Текст 14(основной)"/>
    <w:basedOn w:val="a2"/>
    <w:link w:val="141"/>
    <w:autoRedefine/>
    <w:rsid w:val="002B2605"/>
    <w:pPr>
      <w:spacing w:after="120"/>
      <w:ind w:firstLine="567"/>
      <w:jc w:val="both"/>
    </w:pPr>
    <w:rPr>
      <w:rFonts w:ascii="Times New Roman" w:eastAsia="Times New Roman" w:hAnsi="Times New Roman" w:cs="Times New Roman"/>
      <w:sz w:val="24"/>
      <w:szCs w:val="28"/>
      <w:lang w:val="x-none" w:eastAsia="x-none"/>
    </w:rPr>
  </w:style>
  <w:style w:type="character" w:customStyle="1" w:styleId="141">
    <w:name w:val="Текст 14(основной) Знак"/>
    <w:link w:val="140"/>
    <w:rsid w:val="002B2605"/>
    <w:rPr>
      <w:rFonts w:ascii="Times New Roman" w:eastAsia="Times New Roman" w:hAnsi="Times New Roman" w:cs="Times New Roman"/>
      <w:sz w:val="24"/>
      <w:szCs w:val="28"/>
      <w:lang w:val="x-none" w:eastAsia="x-none"/>
    </w:rPr>
  </w:style>
  <w:style w:type="paragraph" w:customStyle="1" w:styleId="142">
    <w:name w:val="Текст 14(поцентру) Знак"/>
    <w:basedOn w:val="a2"/>
    <w:link w:val="143"/>
    <w:rsid w:val="002B2605"/>
    <w:pPr>
      <w:spacing w:after="0" w:line="360" w:lineRule="auto"/>
      <w:ind w:left="708" w:firstLine="708"/>
      <w:jc w:val="center"/>
    </w:pPr>
    <w:rPr>
      <w:rFonts w:ascii="Times New Roman" w:eastAsia="Times New Roman" w:hAnsi="Times New Roman" w:cs="Times New Roman"/>
      <w:sz w:val="28"/>
      <w:szCs w:val="24"/>
      <w:lang w:val="x-none" w:eastAsia="x-none"/>
    </w:rPr>
  </w:style>
  <w:style w:type="character" w:customStyle="1" w:styleId="143">
    <w:name w:val="Текст 14(поцентру) Знак Знак"/>
    <w:link w:val="142"/>
    <w:rsid w:val="002B2605"/>
    <w:rPr>
      <w:rFonts w:ascii="Times New Roman" w:eastAsia="Times New Roman" w:hAnsi="Times New Roman" w:cs="Times New Roman"/>
      <w:sz w:val="28"/>
      <w:szCs w:val="24"/>
      <w:lang w:val="x-none" w:eastAsia="x-none"/>
    </w:rPr>
  </w:style>
  <w:style w:type="paragraph" w:customStyle="1" w:styleId="aff0">
    <w:name w:val="паспорт"/>
    <w:basedOn w:val="ConsPlusTitle"/>
    <w:next w:val="ae"/>
    <w:autoRedefine/>
    <w:rsid w:val="002B2605"/>
    <w:pPr>
      <w:widowControl/>
      <w:spacing w:after="200" w:line="276" w:lineRule="auto"/>
      <w:jc w:val="center"/>
    </w:pPr>
    <w:rPr>
      <w:rFonts w:ascii="Times New Roman" w:eastAsia="Times New Roman" w:hAnsi="Times New Roman" w:cs="Calibri"/>
      <w:sz w:val="28"/>
      <w:szCs w:val="22"/>
    </w:rPr>
  </w:style>
  <w:style w:type="paragraph" w:customStyle="1" w:styleId="1">
    <w:name w:val="раз 1"/>
    <w:basedOn w:val="a2"/>
    <w:next w:val="ae"/>
    <w:autoRedefine/>
    <w:rsid w:val="002B2605"/>
    <w:pPr>
      <w:numPr>
        <w:numId w:val="14"/>
      </w:numPr>
      <w:autoSpaceDE w:val="0"/>
      <w:autoSpaceDN w:val="0"/>
      <w:adjustRightInd w:val="0"/>
      <w:spacing w:after="120"/>
      <w:ind w:left="0" w:firstLine="0"/>
      <w:jc w:val="both"/>
      <w:outlineLvl w:val="2"/>
    </w:pPr>
    <w:rPr>
      <w:rFonts w:ascii="Times New Roman" w:eastAsia="Calibri" w:hAnsi="Times New Roman" w:cs="Times New Roman"/>
      <w:b/>
      <w:sz w:val="28"/>
      <w:szCs w:val="24"/>
      <w:lang w:eastAsia="en-US"/>
    </w:rPr>
  </w:style>
  <w:style w:type="paragraph" w:customStyle="1" w:styleId="a0">
    <w:name w:val="подраз"/>
    <w:basedOn w:val="a2"/>
    <w:next w:val="ae"/>
    <w:autoRedefine/>
    <w:rsid w:val="002B2605"/>
    <w:pPr>
      <w:numPr>
        <w:numId w:val="15"/>
      </w:numPr>
      <w:spacing w:before="200" w:after="120"/>
      <w:jc w:val="both"/>
    </w:pPr>
    <w:rPr>
      <w:rFonts w:ascii="Times New Roman" w:eastAsia="Calibri" w:hAnsi="Times New Roman" w:cs="Times New Roman"/>
      <w:b/>
      <w:sz w:val="28"/>
      <w:szCs w:val="24"/>
      <w:lang w:eastAsia="en-US"/>
    </w:rPr>
  </w:style>
  <w:style w:type="paragraph" w:customStyle="1" w:styleId="aff1">
    <w:name w:val="заглав"/>
    <w:basedOn w:val="ConsPlusTitle"/>
    <w:qFormat/>
    <w:rsid w:val="002B2605"/>
    <w:pPr>
      <w:widowControl/>
      <w:spacing w:after="240" w:line="276" w:lineRule="auto"/>
      <w:jc w:val="center"/>
    </w:pPr>
    <w:rPr>
      <w:rFonts w:ascii="Times New Roman" w:eastAsia="Times New Roman" w:hAnsi="Times New Roman" w:cs="Times New Roman"/>
      <w:sz w:val="32"/>
      <w:szCs w:val="32"/>
    </w:rPr>
  </w:style>
  <w:style w:type="paragraph" w:customStyle="1" w:styleId="10">
    <w:name w:val="Стиль1"/>
    <w:basedOn w:val="ae"/>
    <w:qFormat/>
    <w:rsid w:val="002B2605"/>
    <w:pPr>
      <w:numPr>
        <w:numId w:val="16"/>
      </w:numPr>
      <w:spacing w:before="200" w:after="200"/>
      <w:ind w:left="397" w:hanging="397"/>
      <w:jc w:val="both"/>
    </w:pPr>
    <w:rPr>
      <w:b/>
      <w:caps/>
      <w:lang w:val="x-none" w:eastAsia="x-none"/>
    </w:rPr>
  </w:style>
  <w:style w:type="character" w:customStyle="1" w:styleId="212">
    <w:name w:val="Заголовок 2 Знак1"/>
    <w:aliases w:val="Знак Знак1,Знак Знак Знак,Знак1 Знак"/>
    <w:rsid w:val="002B2605"/>
    <w:rPr>
      <w:b/>
      <w:color w:val="000000"/>
      <w:sz w:val="24"/>
      <w:lang w:val="x-none" w:eastAsia="x-none"/>
    </w:rPr>
  </w:style>
  <w:style w:type="character" w:customStyle="1" w:styleId="af1">
    <w:name w:val="Абзац списка Знак"/>
    <w:link w:val="af0"/>
    <w:uiPriority w:val="34"/>
    <w:locked/>
    <w:rsid w:val="002B2605"/>
    <w:rPr>
      <w:rFonts w:eastAsiaTheme="minorEastAsia"/>
      <w:lang w:eastAsia="ru-RU"/>
    </w:rPr>
  </w:style>
  <w:style w:type="paragraph" w:customStyle="1" w:styleId="21">
    <w:name w:val="2_1"/>
    <w:basedOn w:val="a2"/>
    <w:next w:val="a2"/>
    <w:qFormat/>
    <w:rsid w:val="002B2605"/>
    <w:pPr>
      <w:numPr>
        <w:numId w:val="17"/>
      </w:numPr>
      <w:spacing w:before="120" w:after="120"/>
      <w:jc w:val="both"/>
    </w:pPr>
    <w:rPr>
      <w:rFonts w:ascii="Times New Roman" w:eastAsia="Calibri" w:hAnsi="Times New Roman" w:cs="Times New Roman"/>
      <w:b/>
      <w:sz w:val="24"/>
      <w:lang w:eastAsia="en-US"/>
    </w:rPr>
  </w:style>
  <w:style w:type="paragraph" w:customStyle="1" w:styleId="224">
    <w:name w:val="2_2"/>
    <w:basedOn w:val="a2"/>
    <w:next w:val="a2"/>
    <w:qFormat/>
    <w:rsid w:val="002B2605"/>
    <w:pPr>
      <w:spacing w:before="120" w:after="120"/>
      <w:jc w:val="both"/>
    </w:pPr>
    <w:rPr>
      <w:rFonts w:ascii="Times New Roman" w:eastAsia="Calibri" w:hAnsi="Times New Roman" w:cs="Times New Roman"/>
      <w:b/>
      <w:sz w:val="24"/>
      <w:szCs w:val="24"/>
      <w:lang w:eastAsia="en-US"/>
    </w:rPr>
  </w:style>
  <w:style w:type="paragraph" w:customStyle="1" w:styleId="2">
    <w:name w:val="2 уровень"/>
    <w:basedOn w:val="a2"/>
    <w:rsid w:val="002B2605"/>
    <w:pPr>
      <w:numPr>
        <w:ilvl w:val="1"/>
        <w:numId w:val="18"/>
      </w:numPr>
      <w:spacing w:after="120"/>
      <w:jc w:val="both"/>
    </w:pPr>
    <w:rPr>
      <w:rFonts w:ascii="Times New Roman" w:eastAsia="Calibri" w:hAnsi="Times New Roman" w:cs="Times New Roman"/>
      <w:sz w:val="24"/>
      <w:lang w:eastAsia="en-US"/>
    </w:rPr>
  </w:style>
  <w:style w:type="paragraph" w:customStyle="1" w:styleId="3">
    <w:name w:val="3 уровень"/>
    <w:basedOn w:val="a2"/>
    <w:rsid w:val="002B2605"/>
    <w:pPr>
      <w:numPr>
        <w:ilvl w:val="2"/>
        <w:numId w:val="18"/>
      </w:numPr>
      <w:spacing w:after="120"/>
      <w:jc w:val="both"/>
    </w:pPr>
    <w:rPr>
      <w:rFonts w:ascii="Times New Roman" w:eastAsia="Calibri" w:hAnsi="Times New Roman" w:cs="Times New Roman"/>
      <w:sz w:val="24"/>
      <w:lang w:eastAsia="en-US"/>
    </w:rPr>
  </w:style>
  <w:style w:type="paragraph" w:customStyle="1" w:styleId="230">
    <w:name w:val="2_3"/>
    <w:basedOn w:val="3"/>
    <w:qFormat/>
    <w:rsid w:val="002B2605"/>
    <w:pPr>
      <w:spacing w:before="120"/>
      <w:ind w:left="1985" w:hanging="851"/>
    </w:pPr>
    <w:rPr>
      <w:b/>
    </w:rPr>
  </w:style>
  <w:style w:type="paragraph" w:customStyle="1" w:styleId="CM74">
    <w:name w:val="CM74"/>
    <w:basedOn w:val="a2"/>
    <w:next w:val="a2"/>
    <w:rsid w:val="002B2605"/>
    <w:pPr>
      <w:widowControl w:val="0"/>
      <w:autoSpaceDE w:val="0"/>
      <w:autoSpaceDN w:val="0"/>
      <w:adjustRightInd w:val="0"/>
      <w:spacing w:after="0" w:line="240" w:lineRule="auto"/>
    </w:pPr>
    <w:rPr>
      <w:rFonts w:ascii="TTE1A887F8t00" w:eastAsia="Times New Roman" w:hAnsi="TTE1A887F8t00" w:cs="Times New Roman"/>
      <w:sz w:val="24"/>
      <w:szCs w:val="24"/>
    </w:rPr>
  </w:style>
  <w:style w:type="paragraph" w:customStyle="1" w:styleId="15">
    <w:name w:val="Маркированный1"/>
    <w:rsid w:val="002B2605"/>
    <w:pPr>
      <w:tabs>
        <w:tab w:val="left" w:pos="1247"/>
      </w:tabs>
      <w:spacing w:before="40" w:after="0" w:line="240" w:lineRule="auto"/>
      <w:jc w:val="both"/>
    </w:pPr>
    <w:rPr>
      <w:rFonts w:ascii="Times New Roman" w:eastAsia="SimSun" w:hAnsi="Times New Roman" w:cs="Times New Roman"/>
      <w:sz w:val="28"/>
      <w:szCs w:val="20"/>
      <w:lang w:eastAsia="ru-RU"/>
    </w:rPr>
  </w:style>
  <w:style w:type="paragraph" w:customStyle="1" w:styleId="aff2">
    <w:name w:val="Стиль Основа + влево"/>
    <w:basedOn w:val="a2"/>
    <w:rsid w:val="002B2605"/>
    <w:pPr>
      <w:spacing w:before="120" w:after="0" w:line="240" w:lineRule="auto"/>
      <w:ind w:firstLine="720"/>
      <w:jc w:val="both"/>
    </w:pPr>
    <w:rPr>
      <w:rFonts w:ascii="Times New Roman" w:eastAsia="Times New Roman" w:hAnsi="Times New Roman" w:cs="Times New Roman"/>
      <w:sz w:val="24"/>
      <w:szCs w:val="20"/>
    </w:rPr>
  </w:style>
  <w:style w:type="character" w:customStyle="1" w:styleId="aff3">
    <w:name w:val="Знак Знак Знак"/>
    <w:rsid w:val="002B2605"/>
    <w:rPr>
      <w:b/>
      <w:sz w:val="24"/>
      <w:lang w:val="ru-RU" w:eastAsia="ru-RU" w:bidi="ar-SA"/>
    </w:rPr>
  </w:style>
  <w:style w:type="paragraph" w:customStyle="1" w:styleId="20">
    <w:name w:val="Маркированный2"/>
    <w:rsid w:val="002B2605"/>
    <w:pPr>
      <w:numPr>
        <w:numId w:val="19"/>
      </w:numPr>
      <w:tabs>
        <w:tab w:val="left" w:pos="1814"/>
      </w:tabs>
      <w:spacing w:after="0" w:line="240" w:lineRule="auto"/>
      <w:ind w:left="1815" w:hanging="397"/>
      <w:jc w:val="both"/>
    </w:pPr>
    <w:rPr>
      <w:rFonts w:ascii="Times New Roman" w:eastAsia="SimSun" w:hAnsi="Times New Roman" w:cs="Times New Roman"/>
      <w:sz w:val="24"/>
      <w:szCs w:val="20"/>
      <w:lang w:eastAsia="ru-RU"/>
    </w:rPr>
  </w:style>
  <w:style w:type="paragraph" w:customStyle="1" w:styleId="xl36">
    <w:name w:val="xl36"/>
    <w:basedOn w:val="a2"/>
    <w:rsid w:val="002B260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textAlignment w:val="center"/>
    </w:pPr>
    <w:rPr>
      <w:rFonts w:ascii="Times New Roman" w:eastAsia="Arial Unicode MS" w:hAnsi="Times New Roman" w:cs="Times New Roman"/>
      <w:b/>
      <w:bCs/>
      <w:sz w:val="24"/>
      <w:szCs w:val="24"/>
    </w:rPr>
  </w:style>
  <w:style w:type="paragraph" w:styleId="16">
    <w:name w:val="toc 1"/>
    <w:basedOn w:val="a2"/>
    <w:next w:val="a2"/>
    <w:autoRedefine/>
    <w:uiPriority w:val="39"/>
    <w:rsid w:val="002B2605"/>
    <w:pPr>
      <w:tabs>
        <w:tab w:val="left" w:pos="567"/>
        <w:tab w:val="right" w:leader="dot" w:pos="9639"/>
      </w:tabs>
      <w:spacing w:before="120" w:after="120" w:line="240" w:lineRule="auto"/>
      <w:ind w:left="567" w:hanging="567"/>
      <w:jc w:val="both"/>
    </w:pPr>
    <w:rPr>
      <w:rFonts w:ascii="Times New Roman" w:eastAsia="Calibri" w:hAnsi="Times New Roman" w:cs="Times New Roman"/>
      <w:lang w:eastAsia="en-US"/>
    </w:rPr>
  </w:style>
  <w:style w:type="paragraph" w:styleId="2b">
    <w:name w:val="toc 2"/>
    <w:basedOn w:val="a2"/>
    <w:next w:val="a2"/>
    <w:autoRedefine/>
    <w:uiPriority w:val="39"/>
    <w:rsid w:val="002B2605"/>
    <w:pPr>
      <w:tabs>
        <w:tab w:val="left" w:pos="284"/>
        <w:tab w:val="right" w:leader="dot" w:pos="9639"/>
      </w:tabs>
      <w:spacing w:after="0" w:line="240" w:lineRule="auto"/>
      <w:ind w:left="851" w:hanging="567"/>
      <w:jc w:val="both"/>
    </w:pPr>
    <w:rPr>
      <w:rFonts w:ascii="Times New Roman" w:eastAsia="Calibri" w:hAnsi="Times New Roman" w:cs="Times New Roman"/>
      <w:lang w:eastAsia="en-US"/>
    </w:rPr>
  </w:style>
  <w:style w:type="paragraph" w:styleId="33">
    <w:name w:val="toc 3"/>
    <w:basedOn w:val="a2"/>
    <w:next w:val="a2"/>
    <w:autoRedefine/>
    <w:uiPriority w:val="39"/>
    <w:rsid w:val="002B2605"/>
    <w:pPr>
      <w:spacing w:after="0"/>
      <w:ind w:left="567"/>
      <w:jc w:val="both"/>
    </w:pPr>
    <w:rPr>
      <w:rFonts w:ascii="Times New Roman" w:eastAsia="Calibri" w:hAnsi="Times New Roman" w:cs="Times New Roman"/>
      <w:sz w:val="24"/>
      <w:lang w:eastAsia="en-US"/>
    </w:rPr>
  </w:style>
  <w:style w:type="paragraph" w:customStyle="1" w:styleId="enkoMain">
    <w:name w:val="enko_Main"/>
    <w:autoRedefine/>
    <w:qFormat/>
    <w:rsid w:val="002B2605"/>
    <w:pPr>
      <w:suppressAutoHyphens/>
      <w:spacing w:after="0" w:line="240" w:lineRule="auto"/>
      <w:ind w:firstLine="709"/>
      <w:jc w:val="both"/>
    </w:pPr>
    <w:rPr>
      <w:rFonts w:ascii="Bookman Old Style" w:eastAsia="Times New Roman" w:hAnsi="Bookman Old Style" w:cs="Arial"/>
      <w:iCs/>
      <w:sz w:val="24"/>
      <w:szCs w:val="24"/>
      <w:lang w:bidi="en-US"/>
    </w:rPr>
  </w:style>
  <w:style w:type="paragraph" w:customStyle="1" w:styleId="enkoVidel">
    <w:name w:val="enko_Videl"/>
    <w:basedOn w:val="a2"/>
    <w:autoRedefine/>
    <w:qFormat/>
    <w:rsid w:val="002B2605"/>
    <w:pPr>
      <w:keepNext/>
      <w:spacing w:before="60" w:after="60" w:line="240" w:lineRule="auto"/>
      <w:ind w:firstLine="709"/>
      <w:jc w:val="both"/>
    </w:pPr>
    <w:rPr>
      <w:rFonts w:ascii="Bookman Old Style" w:eastAsia="Times New Roman" w:hAnsi="Bookman Old Style" w:cs="Times New Roman"/>
      <w:sz w:val="24"/>
      <w:szCs w:val="24"/>
      <w:u w:val="single"/>
    </w:rPr>
  </w:style>
  <w:style w:type="paragraph" w:customStyle="1" w:styleId="aff4">
    <w:name w:val="+таб"/>
    <w:basedOn w:val="a2"/>
    <w:link w:val="aff5"/>
    <w:qFormat/>
    <w:rsid w:val="002B2605"/>
    <w:pPr>
      <w:spacing w:after="0" w:line="240" w:lineRule="auto"/>
      <w:jc w:val="center"/>
    </w:pPr>
    <w:rPr>
      <w:rFonts w:ascii="Times New Roman" w:eastAsia="Calibri" w:hAnsi="Times New Roman" w:cs="Times New Roman"/>
      <w:sz w:val="20"/>
      <w:lang w:val="x-none" w:eastAsia="en-US"/>
    </w:rPr>
  </w:style>
  <w:style w:type="character" w:customStyle="1" w:styleId="aff5">
    <w:name w:val="+таб Знак"/>
    <w:link w:val="aff4"/>
    <w:rsid w:val="002B2605"/>
    <w:rPr>
      <w:rFonts w:ascii="Times New Roman" w:eastAsia="Calibri" w:hAnsi="Times New Roman" w:cs="Times New Roman"/>
      <w:sz w:val="20"/>
      <w:lang w:val="x-none"/>
    </w:rPr>
  </w:style>
  <w:style w:type="paragraph" w:styleId="aff6">
    <w:name w:val="caption"/>
    <w:aliases w:val="+Название объекта"/>
    <w:basedOn w:val="a2"/>
    <w:next w:val="a2"/>
    <w:uiPriority w:val="99"/>
    <w:qFormat/>
    <w:rsid w:val="002B2605"/>
    <w:pPr>
      <w:keepNext/>
      <w:keepLines/>
      <w:spacing w:before="200" w:line="240" w:lineRule="auto"/>
      <w:jc w:val="right"/>
    </w:pPr>
    <w:rPr>
      <w:rFonts w:ascii="Times New Roman" w:eastAsia="Times New Roman" w:hAnsi="Times New Roman" w:cs="Times New Roman"/>
      <w:bCs/>
      <w:sz w:val="24"/>
      <w:szCs w:val="18"/>
      <w:lang w:eastAsia="en-US"/>
    </w:rPr>
  </w:style>
  <w:style w:type="paragraph" w:customStyle="1" w:styleId="17">
    <w:name w:val="Знак Знак1 Знак Знак"/>
    <w:basedOn w:val="a2"/>
    <w:rsid w:val="002B260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7">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8"/>
    <w:rsid w:val="002B2605"/>
    <w:pPr>
      <w:spacing w:after="0" w:line="240" w:lineRule="auto"/>
    </w:pPr>
    <w:rPr>
      <w:rFonts w:ascii="Times New Roman" w:eastAsia="Times New Roman" w:hAnsi="Times New Roman" w:cs="Times New Roman"/>
      <w:sz w:val="20"/>
      <w:szCs w:val="20"/>
    </w:rPr>
  </w:style>
  <w:style w:type="character" w:customStyle="1" w:styleId="aff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7"/>
    <w:rsid w:val="002B2605"/>
    <w:rPr>
      <w:rFonts w:ascii="Times New Roman" w:eastAsia="Times New Roman" w:hAnsi="Times New Roman" w:cs="Times New Roman"/>
      <w:sz w:val="20"/>
      <w:szCs w:val="20"/>
      <w:lang w:eastAsia="ru-RU"/>
    </w:rPr>
  </w:style>
  <w:style w:type="character" w:styleId="aff9">
    <w:name w:val="footnote reference"/>
    <w:rsid w:val="002B2605"/>
    <w:rPr>
      <w:vertAlign w:val="superscript"/>
    </w:rPr>
  </w:style>
  <w:style w:type="paragraph" w:customStyle="1" w:styleId="affa">
    <w:name w:val="Содержимое таблицы"/>
    <w:basedOn w:val="a2"/>
    <w:rsid w:val="002B2605"/>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consplusnormal0">
    <w:name w:val="consplusnormal"/>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mdescription">
    <w:name w:val="firm_description"/>
    <w:basedOn w:val="a3"/>
    <w:rsid w:val="002B2605"/>
  </w:style>
  <w:style w:type="character" w:styleId="affb">
    <w:name w:val="Emphasis"/>
    <w:uiPriority w:val="20"/>
    <w:qFormat/>
    <w:rsid w:val="002B2605"/>
    <w:rPr>
      <w:i/>
      <w:iCs/>
    </w:rPr>
  </w:style>
  <w:style w:type="paragraph" w:customStyle="1" w:styleId="TableParagraph">
    <w:name w:val="Table Paragraph"/>
    <w:basedOn w:val="a2"/>
    <w:uiPriority w:val="1"/>
    <w:qFormat/>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c">
    <w:name w:val="Заголовок таблицы"/>
    <w:basedOn w:val="affa"/>
    <w:rsid w:val="002B2605"/>
    <w:pPr>
      <w:widowControl/>
      <w:jc w:val="center"/>
    </w:pPr>
    <w:rPr>
      <w:rFonts w:eastAsia="Times New Roman"/>
      <w:b/>
      <w:bCs/>
      <w:i/>
      <w:iCs/>
      <w:kern w:val="0"/>
    </w:rPr>
  </w:style>
  <w:style w:type="numbering" w:customStyle="1" w:styleId="a1">
    <w:name w:val="Нумерация в тексте"/>
    <w:basedOn w:val="a5"/>
    <w:rsid w:val="002B2605"/>
    <w:pPr>
      <w:numPr>
        <w:numId w:val="20"/>
      </w:numPr>
    </w:pPr>
  </w:style>
  <w:style w:type="numbering" w:customStyle="1" w:styleId="-">
    <w:name w:val="Текст в записке-нумерация"/>
    <w:basedOn w:val="a5"/>
    <w:rsid w:val="002B2605"/>
    <w:pPr>
      <w:numPr>
        <w:numId w:val="21"/>
      </w:numPr>
    </w:pPr>
  </w:style>
  <w:style w:type="paragraph" w:customStyle="1" w:styleId="-063">
    <w:name w:val="Текст записке-нумерация + многоуровневый Слева:  063 см ..."/>
    <w:basedOn w:val="a2"/>
    <w:next w:val="affd"/>
    <w:link w:val="-0630"/>
    <w:rsid w:val="002B2605"/>
    <w:pPr>
      <w:numPr>
        <w:numId w:val="22"/>
      </w:numPr>
      <w:autoSpaceDE w:val="0"/>
      <w:autoSpaceDN w:val="0"/>
      <w:adjustRightInd w:val="0"/>
      <w:spacing w:after="0"/>
      <w:ind w:left="714" w:hanging="357"/>
      <w:jc w:val="both"/>
    </w:pPr>
    <w:rPr>
      <w:rFonts w:ascii="Times New Roman" w:eastAsia="Calibri" w:hAnsi="Times New Roman" w:cs="Times New Roman"/>
      <w:sz w:val="24"/>
      <w:szCs w:val="24"/>
      <w:lang w:val="x-none" w:eastAsia="en-US"/>
    </w:rPr>
  </w:style>
  <w:style w:type="paragraph" w:customStyle="1" w:styleId="center1">
    <w:name w:val="center1"/>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paragraph" w:styleId="affd">
    <w:name w:val="Plain Text"/>
    <w:basedOn w:val="a2"/>
    <w:link w:val="affe"/>
    <w:rsid w:val="002B2605"/>
    <w:pPr>
      <w:spacing w:after="120"/>
      <w:ind w:firstLine="567"/>
      <w:jc w:val="both"/>
    </w:pPr>
    <w:rPr>
      <w:rFonts w:ascii="Courier New" w:eastAsia="Calibri" w:hAnsi="Courier New" w:cs="Times New Roman"/>
      <w:sz w:val="20"/>
      <w:szCs w:val="20"/>
      <w:lang w:val="x-none" w:eastAsia="en-US"/>
    </w:rPr>
  </w:style>
  <w:style w:type="character" w:customStyle="1" w:styleId="affe">
    <w:name w:val="Текст Знак"/>
    <w:basedOn w:val="a3"/>
    <w:link w:val="affd"/>
    <w:rsid w:val="002B2605"/>
    <w:rPr>
      <w:rFonts w:ascii="Courier New" w:eastAsia="Calibri" w:hAnsi="Courier New" w:cs="Times New Roman"/>
      <w:sz w:val="20"/>
      <w:szCs w:val="20"/>
      <w:lang w:val="x-none"/>
    </w:rPr>
  </w:style>
  <w:style w:type="character" w:customStyle="1" w:styleId="-0630">
    <w:name w:val="Текст записке-нумерация + многоуровневый Слева:  063 см ... Знак"/>
    <w:link w:val="-063"/>
    <w:rsid w:val="002B2605"/>
    <w:rPr>
      <w:rFonts w:ascii="Times New Roman" w:eastAsia="Calibri" w:hAnsi="Times New Roman" w:cs="Times New Roman"/>
      <w:sz w:val="24"/>
      <w:szCs w:val="24"/>
      <w:lang w:val="x-none"/>
    </w:rPr>
  </w:style>
  <w:style w:type="paragraph" w:customStyle="1" w:styleId="afff">
    <w:name w:val="????????"/>
    <w:basedOn w:val="a2"/>
    <w:rsid w:val="002B2605"/>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rPr>
  </w:style>
  <w:style w:type="paragraph" w:customStyle="1" w:styleId="18">
    <w:name w:val="Красная строка1"/>
    <w:basedOn w:val="ae"/>
    <w:rsid w:val="002B2605"/>
    <w:rPr>
      <w:sz w:val="20"/>
      <w:szCs w:val="20"/>
      <w:lang w:val="ru-RU"/>
    </w:rPr>
  </w:style>
  <w:style w:type="paragraph" w:customStyle="1" w:styleId="afff0">
    <w:name w:val="Обычный в таблице"/>
    <w:basedOn w:val="a2"/>
    <w:link w:val="afff1"/>
    <w:rsid w:val="002B2605"/>
    <w:pPr>
      <w:spacing w:after="0" w:line="360" w:lineRule="auto"/>
      <w:ind w:hanging="6"/>
      <w:jc w:val="center"/>
    </w:pPr>
    <w:rPr>
      <w:rFonts w:ascii="Times New Roman" w:eastAsia="Times New Roman" w:hAnsi="Times New Roman" w:cs="Times New Roman"/>
      <w:sz w:val="24"/>
      <w:szCs w:val="24"/>
      <w:lang w:val="x-none" w:eastAsia="x-none"/>
    </w:rPr>
  </w:style>
  <w:style w:type="character" w:customStyle="1" w:styleId="afff1">
    <w:name w:val="Обычный в таблице Знак"/>
    <w:link w:val="afff0"/>
    <w:rsid w:val="002B2605"/>
    <w:rPr>
      <w:rFonts w:ascii="Times New Roman" w:eastAsia="Times New Roman" w:hAnsi="Times New Roman" w:cs="Times New Roman"/>
      <w:sz w:val="24"/>
      <w:szCs w:val="24"/>
      <w:lang w:val="x-none" w:eastAsia="x-none"/>
    </w:rPr>
  </w:style>
  <w:style w:type="table" w:customStyle="1" w:styleId="19">
    <w:name w:val="Сетка таблицы1"/>
    <w:basedOn w:val="a4"/>
    <w:next w:val="a8"/>
    <w:uiPriority w:val="59"/>
    <w:rsid w:val="002B26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3 порядок"/>
    <w:basedOn w:val="31"/>
    <w:next w:val="33"/>
    <w:rsid w:val="002B2605"/>
    <w:pPr>
      <w:numPr>
        <w:ilvl w:val="2"/>
        <w:numId w:val="1"/>
      </w:numPr>
      <w:spacing w:before="120" w:after="120" w:line="240" w:lineRule="auto"/>
      <w:jc w:val="center"/>
    </w:pPr>
    <w:rPr>
      <w:rFonts w:ascii="Times New Roman" w:eastAsia="Times New Roman" w:hAnsi="Times New Roman" w:cs="Arial"/>
      <w:b/>
      <w:bCs/>
      <w:i/>
      <w:iCs/>
      <w:snapToGrid w:val="0"/>
      <w:color w:val="auto"/>
      <w:kern w:val="24"/>
      <w:szCs w:val="20"/>
    </w:rPr>
  </w:style>
  <w:style w:type="character" w:customStyle="1" w:styleId="Absatz-Standardschriftart">
    <w:name w:val="Absatz-Standardschriftart"/>
    <w:rsid w:val="002B2605"/>
  </w:style>
  <w:style w:type="character" w:customStyle="1" w:styleId="WW-Absatz-Standardschriftart">
    <w:name w:val="WW-Absatz-Standardschriftart"/>
    <w:rsid w:val="002B2605"/>
  </w:style>
  <w:style w:type="character" w:customStyle="1" w:styleId="WW8Num2z0">
    <w:name w:val="WW8Num2z0"/>
    <w:rsid w:val="002B2605"/>
    <w:rPr>
      <w:rFonts w:ascii="Symbol" w:hAnsi="Symbol"/>
    </w:rPr>
  </w:style>
  <w:style w:type="character" w:customStyle="1" w:styleId="WW-Absatz-Standardschriftart1">
    <w:name w:val="WW-Absatz-Standardschriftart1"/>
    <w:rsid w:val="002B2605"/>
  </w:style>
  <w:style w:type="character" w:customStyle="1" w:styleId="WW-Absatz-Standardschriftart11">
    <w:name w:val="WW-Absatz-Standardschriftart11"/>
    <w:rsid w:val="002B2605"/>
  </w:style>
  <w:style w:type="character" w:customStyle="1" w:styleId="WW8Num4z0">
    <w:name w:val="WW8Num4z0"/>
    <w:rsid w:val="002B2605"/>
    <w:rPr>
      <w:rFonts w:ascii="Symbol" w:hAnsi="Symbol"/>
    </w:rPr>
  </w:style>
  <w:style w:type="character" w:customStyle="1" w:styleId="WW8Num7z0">
    <w:name w:val="WW8Num7z0"/>
    <w:rsid w:val="002B2605"/>
    <w:rPr>
      <w:rFonts w:ascii="Symbol" w:hAnsi="Symbol"/>
    </w:rPr>
  </w:style>
  <w:style w:type="character" w:customStyle="1" w:styleId="1a">
    <w:name w:val="Основной шрифт абзаца1"/>
    <w:rsid w:val="002B2605"/>
  </w:style>
  <w:style w:type="character" w:customStyle="1" w:styleId="afff2">
    <w:name w:val="Символ нумерации"/>
    <w:rsid w:val="002B2605"/>
  </w:style>
  <w:style w:type="paragraph" w:styleId="afff3">
    <w:name w:val="Title"/>
    <w:basedOn w:val="a2"/>
    <w:next w:val="ae"/>
    <w:link w:val="afff4"/>
    <w:rsid w:val="002B2605"/>
    <w:pPr>
      <w:keepNext/>
      <w:suppressAutoHyphens/>
      <w:spacing w:before="240" w:after="120" w:line="240" w:lineRule="auto"/>
    </w:pPr>
    <w:rPr>
      <w:rFonts w:ascii="Arial" w:eastAsia="Lucida Sans Unicode" w:hAnsi="Arial" w:cs="Tahoma"/>
      <w:sz w:val="24"/>
      <w:szCs w:val="28"/>
      <w:lang w:eastAsia="ar-SA"/>
    </w:rPr>
  </w:style>
  <w:style w:type="character" w:customStyle="1" w:styleId="afff4">
    <w:name w:val="Заголовок Знак"/>
    <w:basedOn w:val="a3"/>
    <w:link w:val="afff3"/>
    <w:rsid w:val="002B2605"/>
    <w:rPr>
      <w:rFonts w:ascii="Arial" w:eastAsia="Lucida Sans Unicode" w:hAnsi="Arial" w:cs="Tahoma"/>
      <w:sz w:val="24"/>
      <w:szCs w:val="28"/>
      <w:lang w:eastAsia="ar-SA"/>
    </w:rPr>
  </w:style>
  <w:style w:type="paragraph" w:customStyle="1" w:styleId="1b">
    <w:name w:val="Название1"/>
    <w:basedOn w:val="a2"/>
    <w:rsid w:val="002B2605"/>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c">
    <w:name w:val="Указатель1"/>
    <w:basedOn w:val="a2"/>
    <w:rsid w:val="002B2605"/>
    <w:pPr>
      <w:suppressLineNumbers/>
      <w:suppressAutoHyphens/>
      <w:spacing w:after="0" w:line="240" w:lineRule="auto"/>
    </w:pPr>
    <w:rPr>
      <w:rFonts w:ascii="Arial" w:eastAsia="Times New Roman" w:hAnsi="Arial" w:cs="Tahoma"/>
      <w:sz w:val="24"/>
      <w:szCs w:val="24"/>
      <w:lang w:eastAsia="ar-SA"/>
    </w:rPr>
  </w:style>
  <w:style w:type="paragraph" w:customStyle="1" w:styleId="afff5">
    <w:name w:val="Содержимое врезки"/>
    <w:basedOn w:val="ae"/>
    <w:rsid w:val="002B2605"/>
    <w:pPr>
      <w:suppressAutoHyphens/>
    </w:pPr>
    <w:rPr>
      <w:lang w:val="ru-RU" w:eastAsia="ar-SA"/>
    </w:rPr>
  </w:style>
  <w:style w:type="character" w:customStyle="1" w:styleId="1d">
    <w:name w:val="Текст выноски Знак1"/>
    <w:basedOn w:val="a3"/>
    <w:rsid w:val="002B2605"/>
    <w:rPr>
      <w:rFonts w:ascii="Segoe UI" w:eastAsia="Calibri" w:hAnsi="Segoe UI" w:cs="Segoe UI"/>
      <w:sz w:val="18"/>
      <w:szCs w:val="18"/>
      <w:lang w:eastAsia="en-US"/>
    </w:rPr>
  </w:style>
  <w:style w:type="paragraph" w:customStyle="1" w:styleId="S9">
    <w:name w:val="S_Отступ"/>
    <w:basedOn w:val="a2"/>
    <w:link w:val="Sa"/>
    <w:autoRedefine/>
    <w:qFormat/>
    <w:rsid w:val="002B2605"/>
    <w:pPr>
      <w:spacing w:before="100" w:beforeAutospacing="1" w:after="0" w:line="240" w:lineRule="auto"/>
      <w:ind w:firstLine="709"/>
      <w:jc w:val="both"/>
    </w:pPr>
    <w:rPr>
      <w:rFonts w:ascii="Times New Roman" w:eastAsia="Times New Roman" w:hAnsi="Times New Roman" w:cs="Times New Roman"/>
      <w:sz w:val="24"/>
      <w:szCs w:val="24"/>
      <w:lang w:val="x-none" w:eastAsia="x-none"/>
    </w:rPr>
  </w:style>
  <w:style w:type="paragraph" w:customStyle="1" w:styleId="S">
    <w:name w:val="S_Маркированый"/>
    <w:basedOn w:val="a2"/>
    <w:autoRedefine/>
    <w:qFormat/>
    <w:rsid w:val="002B2605"/>
    <w:pPr>
      <w:numPr>
        <w:numId w:val="23"/>
      </w:numPr>
      <w:spacing w:after="0" w:line="240" w:lineRule="auto"/>
      <w:ind w:left="697" w:hanging="357"/>
      <w:jc w:val="both"/>
    </w:pPr>
    <w:rPr>
      <w:rFonts w:ascii="Times New Roman" w:eastAsia="Times New Roman" w:hAnsi="Times New Roman" w:cs="Times New Roman"/>
      <w:sz w:val="24"/>
      <w:szCs w:val="24"/>
      <w:shd w:val="clear" w:color="auto" w:fill="FFFFFF"/>
    </w:rPr>
  </w:style>
  <w:style w:type="paragraph" w:customStyle="1" w:styleId="afff6">
    <w:name w:val="Текст новый"/>
    <w:basedOn w:val="a2"/>
    <w:qFormat/>
    <w:rsid w:val="002B2605"/>
    <w:pPr>
      <w:ind w:firstLine="709"/>
      <w:jc w:val="both"/>
    </w:pPr>
    <w:rPr>
      <w:rFonts w:ascii="Bookman Old Style" w:eastAsia="Times New Roman" w:hAnsi="Bookman Old Style" w:cs="Times New Roman"/>
      <w:sz w:val="24"/>
      <w:szCs w:val="24"/>
    </w:rPr>
  </w:style>
  <w:style w:type="paragraph" w:styleId="2c">
    <w:name w:val="List 2"/>
    <w:basedOn w:val="a2"/>
    <w:rsid w:val="002B2605"/>
    <w:pPr>
      <w:spacing w:after="120"/>
      <w:ind w:left="566" w:hanging="283"/>
      <w:contextualSpacing/>
      <w:jc w:val="both"/>
    </w:pPr>
    <w:rPr>
      <w:rFonts w:ascii="Times New Roman" w:eastAsia="Calibri" w:hAnsi="Times New Roman" w:cs="Times New Roman"/>
      <w:sz w:val="24"/>
      <w:lang w:eastAsia="en-US"/>
    </w:rPr>
  </w:style>
  <w:style w:type="paragraph" w:styleId="afff7">
    <w:name w:val="Signature"/>
    <w:basedOn w:val="a2"/>
    <w:link w:val="afff8"/>
    <w:rsid w:val="002B2605"/>
    <w:pPr>
      <w:spacing w:after="0" w:line="360" w:lineRule="auto"/>
      <w:ind w:left="4252" w:firstLine="709"/>
      <w:jc w:val="both"/>
    </w:pPr>
    <w:rPr>
      <w:rFonts w:ascii="Arial" w:eastAsia="Times New Roman" w:hAnsi="Arial" w:cs="Times New Roman"/>
      <w:spacing w:val="-5"/>
      <w:sz w:val="20"/>
      <w:szCs w:val="20"/>
      <w:lang w:val="x-none" w:eastAsia="en-US"/>
    </w:rPr>
  </w:style>
  <w:style w:type="character" w:customStyle="1" w:styleId="afff8">
    <w:name w:val="Подпись Знак"/>
    <w:basedOn w:val="a3"/>
    <w:link w:val="afff7"/>
    <w:rsid w:val="002B2605"/>
    <w:rPr>
      <w:rFonts w:ascii="Arial" w:eastAsia="Times New Roman" w:hAnsi="Arial" w:cs="Times New Roman"/>
      <w:spacing w:val="-5"/>
      <w:sz w:val="20"/>
      <w:szCs w:val="20"/>
      <w:lang w:val="x-none"/>
    </w:rPr>
  </w:style>
  <w:style w:type="paragraph" w:customStyle="1" w:styleId="S6">
    <w:name w:val="S_Маркированный"/>
    <w:basedOn w:val="a"/>
    <w:link w:val="Sb"/>
    <w:autoRedefine/>
    <w:qFormat/>
    <w:rsid w:val="002B2605"/>
    <w:pPr>
      <w:numPr>
        <w:numId w:val="24"/>
      </w:numPr>
      <w:tabs>
        <w:tab w:val="left" w:pos="992"/>
      </w:tabs>
      <w:spacing w:after="0" w:line="360" w:lineRule="auto"/>
      <w:ind w:left="0" w:firstLine="709"/>
    </w:pPr>
    <w:rPr>
      <w:rFonts w:eastAsia="Times New Roman"/>
      <w:szCs w:val="24"/>
      <w:lang w:val="x-none" w:eastAsia="x-none"/>
    </w:rPr>
  </w:style>
  <w:style w:type="character" w:customStyle="1" w:styleId="Sb">
    <w:name w:val="S_Маркированный Знак"/>
    <w:link w:val="S6"/>
    <w:rsid w:val="002B2605"/>
    <w:rPr>
      <w:rFonts w:ascii="Times New Roman" w:eastAsia="Times New Roman" w:hAnsi="Times New Roman" w:cs="Times New Roman"/>
      <w:sz w:val="24"/>
      <w:szCs w:val="24"/>
      <w:lang w:val="x-none" w:eastAsia="x-none"/>
    </w:rPr>
  </w:style>
  <w:style w:type="paragraph" w:styleId="a">
    <w:name w:val="List Bullet"/>
    <w:aliases w:val="Маркированный"/>
    <w:basedOn w:val="a2"/>
    <w:rsid w:val="002B2605"/>
    <w:pPr>
      <w:numPr>
        <w:numId w:val="10"/>
      </w:numPr>
      <w:spacing w:after="120"/>
      <w:contextualSpacing/>
      <w:jc w:val="both"/>
    </w:pPr>
    <w:rPr>
      <w:rFonts w:ascii="Times New Roman" w:eastAsia="Calibri" w:hAnsi="Times New Roman" w:cs="Times New Roman"/>
      <w:sz w:val="24"/>
      <w:lang w:eastAsia="en-US"/>
    </w:rPr>
  </w:style>
  <w:style w:type="character" w:customStyle="1" w:styleId="Sa">
    <w:name w:val="S_Отступ Знак"/>
    <w:link w:val="S9"/>
    <w:rsid w:val="002B2605"/>
    <w:rPr>
      <w:rFonts w:ascii="Times New Roman" w:eastAsia="Times New Roman" w:hAnsi="Times New Roman" w:cs="Times New Roman"/>
      <w:sz w:val="24"/>
      <w:szCs w:val="24"/>
      <w:lang w:val="x-none" w:eastAsia="x-none"/>
    </w:rPr>
  </w:style>
  <w:style w:type="paragraph" w:customStyle="1" w:styleId="Style14">
    <w:name w:val="Style14"/>
    <w:basedOn w:val="a2"/>
    <w:uiPriority w:val="99"/>
    <w:rsid w:val="002B2605"/>
    <w:pPr>
      <w:widowControl w:val="0"/>
      <w:autoSpaceDE w:val="0"/>
      <w:autoSpaceDN w:val="0"/>
      <w:adjustRightInd w:val="0"/>
      <w:spacing w:after="0" w:line="254" w:lineRule="exact"/>
      <w:jc w:val="center"/>
    </w:pPr>
    <w:rPr>
      <w:rFonts w:ascii="Arial" w:eastAsia="Times New Roman" w:hAnsi="Arial" w:cs="Arial"/>
      <w:sz w:val="24"/>
      <w:szCs w:val="24"/>
    </w:rPr>
  </w:style>
  <w:style w:type="paragraph" w:styleId="34">
    <w:name w:val="Body Text Indent 3"/>
    <w:basedOn w:val="a2"/>
    <w:link w:val="35"/>
    <w:rsid w:val="002B260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5">
    <w:name w:val="Основной текст с отступом 3 Знак"/>
    <w:basedOn w:val="a3"/>
    <w:link w:val="34"/>
    <w:rsid w:val="002B2605"/>
    <w:rPr>
      <w:rFonts w:ascii="Times New Roman" w:eastAsia="Times New Roman" w:hAnsi="Times New Roman" w:cs="Times New Roman"/>
      <w:sz w:val="16"/>
      <w:szCs w:val="16"/>
      <w:lang w:val="x-none" w:eastAsia="x-none"/>
    </w:rPr>
  </w:style>
  <w:style w:type="paragraph" w:customStyle="1" w:styleId="Style2">
    <w:name w:val="Style2"/>
    <w:basedOn w:val="a2"/>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d">
    <w:name w:val="Body Text 2"/>
    <w:basedOn w:val="a2"/>
    <w:link w:val="2e"/>
    <w:rsid w:val="002B2605"/>
    <w:pPr>
      <w:spacing w:after="120" w:line="480" w:lineRule="auto"/>
      <w:ind w:firstLine="567"/>
      <w:jc w:val="both"/>
    </w:pPr>
    <w:rPr>
      <w:rFonts w:ascii="Times New Roman" w:eastAsia="Calibri" w:hAnsi="Times New Roman" w:cs="Times New Roman"/>
      <w:sz w:val="28"/>
      <w:lang w:val="x-none" w:eastAsia="en-US"/>
    </w:rPr>
  </w:style>
  <w:style w:type="character" w:customStyle="1" w:styleId="2e">
    <w:name w:val="Основной текст 2 Знак"/>
    <w:basedOn w:val="a3"/>
    <w:link w:val="2d"/>
    <w:rsid w:val="002B2605"/>
    <w:rPr>
      <w:rFonts w:ascii="Times New Roman" w:eastAsia="Calibri" w:hAnsi="Times New Roman" w:cs="Times New Roman"/>
      <w:sz w:val="28"/>
      <w:lang w:val="x-none"/>
    </w:rPr>
  </w:style>
  <w:style w:type="paragraph" w:customStyle="1" w:styleId="S5">
    <w:name w:val="S_рисунок"/>
    <w:basedOn w:val="a2"/>
    <w:autoRedefine/>
    <w:rsid w:val="002B2605"/>
    <w:pPr>
      <w:keepNext/>
      <w:keepLines/>
      <w:numPr>
        <w:numId w:val="25"/>
      </w:numPr>
      <w:suppressAutoHyphens/>
      <w:spacing w:after="0" w:line="240" w:lineRule="auto"/>
      <w:ind w:left="357" w:hanging="357"/>
      <w:jc w:val="center"/>
    </w:pPr>
    <w:rPr>
      <w:rFonts w:ascii="Times New Roman" w:eastAsia="Times New Roman" w:hAnsi="Times New Roman" w:cs="Times New Roman"/>
      <w:sz w:val="24"/>
      <w:szCs w:val="24"/>
    </w:rPr>
  </w:style>
  <w:style w:type="paragraph" w:customStyle="1" w:styleId="S0">
    <w:name w:val="S_Таблица"/>
    <w:basedOn w:val="a2"/>
    <w:link w:val="Sc"/>
    <w:autoRedefine/>
    <w:rsid w:val="002B2605"/>
    <w:pPr>
      <w:keepNext/>
      <w:keepLines/>
      <w:numPr>
        <w:numId w:val="26"/>
      </w:numPr>
      <w:tabs>
        <w:tab w:val="clear" w:pos="720"/>
        <w:tab w:val="num" w:pos="0"/>
      </w:tabs>
      <w:spacing w:before="120" w:after="0" w:line="360" w:lineRule="auto"/>
      <w:ind w:left="0" w:firstLine="0"/>
      <w:jc w:val="right"/>
    </w:pPr>
    <w:rPr>
      <w:rFonts w:ascii="Times New Roman" w:eastAsia="Times New Roman" w:hAnsi="Times New Roman" w:cs="Times New Roman"/>
      <w:sz w:val="24"/>
      <w:szCs w:val="24"/>
      <w:lang w:val="x-none" w:eastAsia="x-none"/>
    </w:rPr>
  </w:style>
  <w:style w:type="character" w:customStyle="1" w:styleId="Sc">
    <w:name w:val="S_Таблица Знак Знак"/>
    <w:link w:val="S0"/>
    <w:rsid w:val="002B2605"/>
    <w:rPr>
      <w:rFonts w:ascii="Times New Roman" w:eastAsia="Times New Roman" w:hAnsi="Times New Roman" w:cs="Times New Roman"/>
      <w:sz w:val="24"/>
      <w:szCs w:val="24"/>
      <w:lang w:val="x-none" w:eastAsia="x-none"/>
    </w:rPr>
  </w:style>
  <w:style w:type="paragraph" w:customStyle="1" w:styleId="S1">
    <w:name w:val="S_Заголовок 1"/>
    <w:basedOn w:val="a2"/>
    <w:rsid w:val="002B2605"/>
    <w:pPr>
      <w:numPr>
        <w:numId w:val="27"/>
      </w:numPr>
      <w:spacing w:after="0" w:line="360" w:lineRule="auto"/>
      <w:jc w:val="center"/>
    </w:pPr>
    <w:rPr>
      <w:rFonts w:ascii="Times New Roman" w:eastAsia="Times New Roman" w:hAnsi="Times New Roman" w:cs="Times New Roman"/>
      <w:b/>
      <w:caps/>
      <w:sz w:val="24"/>
      <w:szCs w:val="24"/>
    </w:rPr>
  </w:style>
  <w:style w:type="paragraph" w:customStyle="1" w:styleId="S2">
    <w:name w:val="S_Заголовок 2"/>
    <w:basedOn w:val="22"/>
    <w:autoRedefine/>
    <w:rsid w:val="002B2605"/>
    <w:pPr>
      <w:keepLines w:val="0"/>
      <w:numPr>
        <w:ilvl w:val="1"/>
        <w:numId w:val="27"/>
      </w:numPr>
      <w:tabs>
        <w:tab w:val="clear" w:pos="720"/>
        <w:tab w:val="num" w:pos="0"/>
      </w:tabs>
      <w:spacing w:before="0" w:line="360" w:lineRule="auto"/>
      <w:ind w:left="0" w:firstLine="0"/>
      <w:jc w:val="both"/>
    </w:pPr>
    <w:rPr>
      <w:rFonts w:ascii="Times New Roman" w:eastAsia="Times New Roman" w:hAnsi="Times New Roman" w:cs="Times New Roman"/>
      <w:b/>
      <w:color w:val="000000"/>
      <w:sz w:val="24"/>
      <w:szCs w:val="24"/>
      <w:u w:val="single"/>
    </w:rPr>
  </w:style>
  <w:style w:type="paragraph" w:customStyle="1" w:styleId="S3">
    <w:name w:val="S_Заголовок 3"/>
    <w:basedOn w:val="31"/>
    <w:link w:val="S30"/>
    <w:rsid w:val="002B2605"/>
    <w:pPr>
      <w:keepNext w:val="0"/>
      <w:keepLines w:val="0"/>
      <w:numPr>
        <w:ilvl w:val="2"/>
        <w:numId w:val="27"/>
      </w:numPr>
      <w:spacing w:before="0" w:line="360" w:lineRule="auto"/>
    </w:pPr>
    <w:rPr>
      <w:rFonts w:ascii="Times New Roman" w:eastAsia="Times New Roman" w:hAnsi="Times New Roman" w:cs="Times New Roman"/>
      <w:color w:val="auto"/>
      <w:u w:val="single"/>
      <w:lang w:val="x-none" w:eastAsia="x-none"/>
    </w:rPr>
  </w:style>
  <w:style w:type="paragraph" w:customStyle="1" w:styleId="S4">
    <w:name w:val="S_Заголовок 4"/>
    <w:basedOn w:val="4"/>
    <w:autoRedefine/>
    <w:rsid w:val="002B2605"/>
    <w:pPr>
      <w:numPr>
        <w:ilvl w:val="3"/>
        <w:numId w:val="27"/>
      </w:numPr>
      <w:spacing w:line="240" w:lineRule="auto"/>
      <w:ind w:left="0" w:firstLine="1134"/>
      <w:jc w:val="left"/>
    </w:pPr>
    <w:rPr>
      <w:i/>
      <w:szCs w:val="24"/>
      <w:lang w:val="ru-RU" w:eastAsia="ru-RU"/>
    </w:rPr>
  </w:style>
  <w:style w:type="character" w:customStyle="1" w:styleId="S30">
    <w:name w:val="S_Заголовок 3 Знак"/>
    <w:link w:val="S3"/>
    <w:rsid w:val="002B2605"/>
    <w:rPr>
      <w:rFonts w:ascii="Times New Roman" w:eastAsia="Times New Roman" w:hAnsi="Times New Roman" w:cs="Times New Roman"/>
      <w:sz w:val="24"/>
      <w:szCs w:val="24"/>
      <w:u w:val="single"/>
      <w:lang w:val="x-none" w:eastAsia="x-none"/>
    </w:rPr>
  </w:style>
  <w:style w:type="paragraph" w:customStyle="1" w:styleId="Sd">
    <w:name w:val="S_Титульный"/>
    <w:basedOn w:val="a2"/>
    <w:rsid w:val="002B2605"/>
    <w:pPr>
      <w:spacing w:after="0" w:line="360" w:lineRule="auto"/>
      <w:ind w:left="3060"/>
      <w:jc w:val="right"/>
    </w:pPr>
    <w:rPr>
      <w:rFonts w:ascii="Times New Roman" w:eastAsia="Times New Roman" w:hAnsi="Times New Roman" w:cs="Times New Roman"/>
      <w:b/>
      <w:caps/>
      <w:sz w:val="24"/>
      <w:szCs w:val="24"/>
    </w:rPr>
  </w:style>
  <w:style w:type="character" w:customStyle="1" w:styleId="S10">
    <w:name w:val="S_Маркированный Знак1"/>
    <w:rsid w:val="002B2605"/>
    <w:rPr>
      <w:rFonts w:eastAsia="Calibri"/>
      <w:sz w:val="24"/>
      <w:szCs w:val="24"/>
      <w:lang w:eastAsia="en-US" w:bidi="en-US"/>
    </w:rPr>
  </w:style>
  <w:style w:type="paragraph" w:customStyle="1" w:styleId="Se">
    <w:name w:val="S_Обычный с подчеркиванием"/>
    <w:basedOn w:val="a2"/>
    <w:link w:val="Sf"/>
    <w:rsid w:val="002B2605"/>
    <w:pPr>
      <w:spacing w:after="0" w:line="360" w:lineRule="auto"/>
      <w:ind w:firstLine="709"/>
      <w:jc w:val="both"/>
    </w:pPr>
    <w:rPr>
      <w:rFonts w:ascii="Times New Roman" w:eastAsia="Times New Roman" w:hAnsi="Times New Roman" w:cs="Times New Roman"/>
      <w:sz w:val="24"/>
      <w:szCs w:val="24"/>
      <w:u w:val="single"/>
      <w:lang w:val="x-none" w:eastAsia="x-none"/>
    </w:rPr>
  </w:style>
  <w:style w:type="character" w:customStyle="1" w:styleId="Sf">
    <w:name w:val="S_Обычный с подчеркиванием Знак"/>
    <w:link w:val="Se"/>
    <w:rsid w:val="002B2605"/>
    <w:rPr>
      <w:rFonts w:ascii="Times New Roman" w:eastAsia="Times New Roman" w:hAnsi="Times New Roman" w:cs="Times New Roman"/>
      <w:sz w:val="24"/>
      <w:szCs w:val="24"/>
      <w:u w:val="single"/>
      <w:lang w:val="x-none" w:eastAsia="x-none"/>
    </w:rPr>
  </w:style>
  <w:style w:type="paragraph" w:customStyle="1" w:styleId="1e">
    <w:name w:val="Обычный1"/>
    <w:rsid w:val="002B2605"/>
    <w:pPr>
      <w:widowControl w:val="0"/>
      <w:spacing w:after="0" w:line="240" w:lineRule="auto"/>
    </w:pPr>
    <w:rPr>
      <w:rFonts w:ascii="Arial" w:eastAsia="Times New Roman" w:hAnsi="Arial" w:cs="Times New Roman"/>
      <w:snapToGrid w:val="0"/>
      <w:sz w:val="20"/>
      <w:szCs w:val="20"/>
      <w:lang w:eastAsia="ru-RU"/>
    </w:rPr>
  </w:style>
  <w:style w:type="paragraph" w:customStyle="1" w:styleId="afff9">
    <w:name w:val="+ПодЗаг"/>
    <w:basedOn w:val="30"/>
    <w:link w:val="afffa"/>
    <w:qFormat/>
    <w:rsid w:val="002B2605"/>
    <w:pPr>
      <w:numPr>
        <w:ilvl w:val="0"/>
        <w:numId w:val="0"/>
      </w:numPr>
      <w:ind w:left="852"/>
      <w:jc w:val="left"/>
    </w:pPr>
    <w:rPr>
      <w:rFonts w:cs="Times New Roman"/>
      <w:b w:val="0"/>
      <w:u w:val="single"/>
      <w:lang w:val="x-none" w:eastAsia="x-none"/>
    </w:rPr>
  </w:style>
  <w:style w:type="character" w:customStyle="1" w:styleId="afffa">
    <w:name w:val="+ПодЗаг Знак"/>
    <w:link w:val="afff9"/>
    <w:rsid w:val="002B2605"/>
    <w:rPr>
      <w:rFonts w:ascii="Times New Roman" w:eastAsia="Times New Roman" w:hAnsi="Times New Roman" w:cs="Times New Roman"/>
      <w:bCs/>
      <w:i/>
      <w:iCs/>
      <w:snapToGrid w:val="0"/>
      <w:kern w:val="24"/>
      <w:sz w:val="24"/>
      <w:szCs w:val="20"/>
      <w:u w:val="single"/>
      <w:lang w:val="x-none" w:eastAsia="x-none"/>
    </w:rPr>
  </w:style>
  <w:style w:type="paragraph" w:customStyle="1" w:styleId="310">
    <w:name w:val="Основной текст 31"/>
    <w:basedOn w:val="a2"/>
    <w:rsid w:val="002B2605"/>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20">
    <w:name w:val="Style20"/>
    <w:basedOn w:val="a2"/>
    <w:rsid w:val="002B2605"/>
    <w:pPr>
      <w:widowControl w:val="0"/>
      <w:suppressAutoHyphens/>
      <w:autoSpaceDE w:val="0"/>
      <w:autoSpaceDN w:val="0"/>
      <w:spacing w:before="200" w:after="0" w:line="240" w:lineRule="auto"/>
      <w:ind w:left="788" w:hanging="431"/>
      <w:jc w:val="both"/>
      <w:textAlignment w:val="baseline"/>
    </w:pPr>
    <w:rPr>
      <w:rFonts w:ascii="Times New Roman" w:eastAsia="Arial Unicode MS" w:hAnsi="Times New Roman" w:cs="Times New Roman"/>
      <w:kern w:val="3"/>
      <w:sz w:val="24"/>
      <w:szCs w:val="24"/>
      <w:lang w:eastAsia="zh-CN" w:bidi="hi-IN"/>
    </w:rPr>
  </w:style>
  <w:style w:type="paragraph" w:customStyle="1" w:styleId="afffb">
    <w:name w:val="+Название таблиц"/>
    <w:basedOn w:val="a2"/>
    <w:qFormat/>
    <w:rsid w:val="002B2605"/>
    <w:pPr>
      <w:keepNext/>
      <w:keepLines/>
      <w:spacing w:before="200"/>
      <w:ind w:firstLine="567"/>
      <w:jc w:val="right"/>
    </w:pPr>
    <w:rPr>
      <w:rFonts w:ascii="Times New Roman" w:eastAsia="Calibri" w:hAnsi="Times New Roman" w:cs="Times New Roman"/>
      <w:sz w:val="24"/>
      <w:lang w:eastAsia="en-US"/>
    </w:rPr>
  </w:style>
  <w:style w:type="paragraph" w:customStyle="1" w:styleId="xl24">
    <w:name w:val="xl24"/>
    <w:basedOn w:val="a2"/>
    <w:rsid w:val="002B2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afffc">
    <w:basedOn w:val="a2"/>
    <w:next w:val="a2"/>
    <w:link w:val="afffd"/>
    <w:qFormat/>
    <w:rsid w:val="002B2605"/>
    <w:pPr>
      <w:spacing w:before="240" w:after="60"/>
      <w:ind w:firstLine="567"/>
      <w:jc w:val="center"/>
      <w:outlineLvl w:val="0"/>
    </w:pPr>
    <w:rPr>
      <w:rFonts w:ascii="Cambria" w:eastAsia="Times New Roman" w:hAnsi="Cambria" w:cs="Times New Roman"/>
      <w:b/>
      <w:bCs/>
      <w:kern w:val="28"/>
      <w:sz w:val="32"/>
      <w:szCs w:val="32"/>
      <w:lang w:eastAsia="en-US"/>
    </w:rPr>
  </w:style>
  <w:style w:type="character" w:customStyle="1" w:styleId="afffd">
    <w:name w:val="Название Знак"/>
    <w:link w:val="afffc"/>
    <w:rsid w:val="002B2605"/>
    <w:rPr>
      <w:rFonts w:ascii="Cambria" w:eastAsia="Times New Roman" w:hAnsi="Cambria" w:cs="Times New Roman"/>
      <w:b/>
      <w:bCs/>
      <w:kern w:val="28"/>
      <w:sz w:val="32"/>
      <w:szCs w:val="32"/>
      <w:lang w:eastAsia="en-US"/>
    </w:rPr>
  </w:style>
  <w:style w:type="character" w:styleId="afffe">
    <w:name w:val="Strong"/>
    <w:uiPriority w:val="99"/>
    <w:qFormat/>
    <w:rsid w:val="002B2605"/>
    <w:rPr>
      <w:rFonts w:ascii="Franklin Gothic Medium" w:hAnsi="Franklin Gothic Medium"/>
      <w:bCs/>
      <w:sz w:val="22"/>
    </w:rPr>
  </w:style>
  <w:style w:type="table" w:customStyle="1" w:styleId="affff">
    <w:name w:val="Таблицы"/>
    <w:basedOn w:val="a8"/>
    <w:uiPriority w:val="99"/>
    <w:rsid w:val="002B2605"/>
    <w:pPr>
      <w:jc w:val="center"/>
    </w:pPr>
    <w:rPr>
      <w:rFonts w:ascii="Times New Roman" w:eastAsia="Calibri" w:hAnsi="Times New Roman" w:cs="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1f">
    <w:name w:val="Без интервала1"/>
    <w:rsid w:val="002B2605"/>
    <w:pPr>
      <w:suppressAutoHyphens/>
      <w:spacing w:after="0" w:line="100" w:lineRule="atLeast"/>
    </w:pPr>
    <w:rPr>
      <w:rFonts w:ascii="Times New Roman" w:eastAsia="SimSun" w:hAnsi="Times New Roman" w:cs="Mangal"/>
      <w:kern w:val="1"/>
      <w:sz w:val="24"/>
      <w:szCs w:val="24"/>
      <w:lang w:eastAsia="hi-IN" w:bidi="hi-IN"/>
    </w:rPr>
  </w:style>
  <w:style w:type="character" w:customStyle="1" w:styleId="af6">
    <w:name w:val="Без интервала Знак"/>
    <w:aliases w:val="Перечисление Знак"/>
    <w:link w:val="af5"/>
    <w:rsid w:val="002B2605"/>
    <w:rPr>
      <w:rFonts w:ascii="Calibri" w:eastAsia="Calibri" w:hAnsi="Calibri" w:cs="Times New Roman"/>
    </w:rPr>
  </w:style>
  <w:style w:type="character" w:customStyle="1" w:styleId="613">
    <w:name w:val="Основной текст (6) + 13"/>
    <w:aliases w:val="5 pt10,Курсив,Интервал -1 pt"/>
    <w:uiPriority w:val="99"/>
    <w:rsid w:val="002B2605"/>
    <w:rPr>
      <w:rFonts w:cs="Times New Roman"/>
      <w:i/>
      <w:iCs/>
      <w:spacing w:val="-30"/>
      <w:sz w:val="27"/>
      <w:szCs w:val="27"/>
      <w:shd w:val="clear" w:color="auto" w:fill="FFFFFF"/>
    </w:rPr>
  </w:style>
  <w:style w:type="paragraph" w:styleId="2f">
    <w:name w:val="Quote"/>
    <w:basedOn w:val="a2"/>
    <w:next w:val="a2"/>
    <w:link w:val="2f0"/>
    <w:uiPriority w:val="29"/>
    <w:qFormat/>
    <w:rsid w:val="002B2605"/>
    <w:pPr>
      <w:spacing w:after="120"/>
      <w:ind w:firstLine="567"/>
      <w:jc w:val="both"/>
    </w:pPr>
    <w:rPr>
      <w:rFonts w:ascii="Times New Roman" w:eastAsia="Calibri" w:hAnsi="Times New Roman" w:cs="Times New Roman"/>
      <w:i/>
      <w:iCs/>
      <w:color w:val="000000"/>
      <w:sz w:val="28"/>
      <w:lang w:val="x-none" w:eastAsia="en-US"/>
    </w:rPr>
  </w:style>
  <w:style w:type="character" w:customStyle="1" w:styleId="2f0">
    <w:name w:val="Цитата 2 Знак"/>
    <w:basedOn w:val="a3"/>
    <w:link w:val="2f"/>
    <w:uiPriority w:val="29"/>
    <w:rsid w:val="002B2605"/>
    <w:rPr>
      <w:rFonts w:ascii="Times New Roman" w:eastAsia="Calibri" w:hAnsi="Times New Roman" w:cs="Times New Roman"/>
      <w:i/>
      <w:iCs/>
      <w:color w:val="000000"/>
      <w:sz w:val="28"/>
      <w:lang w:val="x-none"/>
    </w:rPr>
  </w:style>
  <w:style w:type="character" w:customStyle="1" w:styleId="FontStyle12">
    <w:name w:val="Font Style12"/>
    <w:rsid w:val="002B2605"/>
    <w:rPr>
      <w:rFonts w:ascii="Times New Roman" w:hAnsi="Times New Roman"/>
      <w:sz w:val="28"/>
    </w:rPr>
  </w:style>
  <w:style w:type="paragraph" w:customStyle="1" w:styleId="213">
    <w:name w:val="Основной текст 21"/>
    <w:basedOn w:val="a2"/>
    <w:rsid w:val="002B260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rPr>
  </w:style>
  <w:style w:type="paragraph" w:customStyle="1" w:styleId="12Arial">
    <w:name w:val="Стиль Основной текст отчета 12 Arial"/>
    <w:basedOn w:val="ae"/>
    <w:rsid w:val="002B2605"/>
    <w:pPr>
      <w:suppressAutoHyphens/>
      <w:spacing w:after="0" w:line="100" w:lineRule="atLeast"/>
      <w:ind w:firstLine="709"/>
      <w:jc w:val="both"/>
    </w:pPr>
    <w:rPr>
      <w:rFonts w:cs="Arial"/>
      <w:color w:val="000000"/>
      <w:szCs w:val="26"/>
      <w:lang w:val="ru-RU" w:eastAsia="ar-SA"/>
    </w:rPr>
  </w:style>
  <w:style w:type="paragraph" w:customStyle="1" w:styleId="Style10">
    <w:name w:val="Style10"/>
    <w:basedOn w:val="a2"/>
    <w:uiPriority w:val="99"/>
    <w:rsid w:val="002B2605"/>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2f1">
    <w:name w:val="Знак Знак Знак2 Знак Знак Знак Знак"/>
    <w:basedOn w:val="a2"/>
    <w:rsid w:val="002B2605"/>
    <w:pPr>
      <w:spacing w:after="160" w:line="240" w:lineRule="exact"/>
      <w:jc w:val="both"/>
    </w:pPr>
    <w:rPr>
      <w:rFonts w:ascii="Times New Roman" w:eastAsia="Times New Roman" w:hAnsi="Times New Roman" w:cs="Times New Roman"/>
      <w:sz w:val="24"/>
      <w:szCs w:val="20"/>
      <w:lang w:val="en-US" w:eastAsia="en-US"/>
    </w:rPr>
  </w:style>
  <w:style w:type="character" w:customStyle="1" w:styleId="120">
    <w:name w:val="Основной текст (12)_"/>
    <w:basedOn w:val="a3"/>
    <w:link w:val="121"/>
    <w:rsid w:val="00EF7FE5"/>
    <w:rPr>
      <w:rFonts w:ascii="Times New Roman" w:eastAsia="Times New Roman" w:hAnsi="Times New Roman" w:cs="Times New Roman"/>
      <w:sz w:val="26"/>
      <w:szCs w:val="26"/>
      <w:shd w:val="clear" w:color="auto" w:fill="FFFFFF"/>
    </w:rPr>
  </w:style>
  <w:style w:type="paragraph" w:customStyle="1" w:styleId="121">
    <w:name w:val="Основной текст (12)"/>
    <w:basedOn w:val="a2"/>
    <w:link w:val="120"/>
    <w:rsid w:val="00EF7FE5"/>
    <w:pPr>
      <w:widowControl w:val="0"/>
      <w:shd w:val="clear" w:color="auto" w:fill="FFFFFF"/>
      <w:spacing w:before="480" w:after="480" w:line="403" w:lineRule="exact"/>
      <w:jc w:val="both"/>
    </w:pPr>
    <w:rPr>
      <w:rFonts w:ascii="Times New Roman" w:eastAsia="Times New Roman" w:hAnsi="Times New Roman" w:cs="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53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2083</TotalTime>
  <Pages>26</Pages>
  <Words>8986</Words>
  <Characters>51225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ADM1r2</cp:lastModifiedBy>
  <cp:revision>77</cp:revision>
  <cp:lastPrinted>2025-06-14T12:36:00Z</cp:lastPrinted>
  <dcterms:created xsi:type="dcterms:W3CDTF">2023-12-08T07:23:00Z</dcterms:created>
  <dcterms:modified xsi:type="dcterms:W3CDTF">2025-06-19T13:05:00Z</dcterms:modified>
</cp:coreProperties>
</file>