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96E4B6" w14:textId="77777777" w:rsidR="00D15D7B" w:rsidRPr="00911954" w:rsidRDefault="005C371C" w:rsidP="00911954">
      <w:pPr>
        <w:pStyle w:val="ConsPlusNormal"/>
        <w:pageBreakBefore/>
        <w:jc w:val="right"/>
        <w:rPr>
          <w:sz w:val="28"/>
          <w:szCs w:val="28"/>
        </w:rPr>
      </w:pPr>
      <w:bookmarkStart w:id="0" w:name="_GoBack"/>
      <w:bookmarkEnd w:id="0"/>
      <w:r w:rsidRPr="005C371C">
        <w:rPr>
          <w:sz w:val="28"/>
          <w:szCs w:val="28"/>
        </w:rPr>
        <w:t>Утверждена</w:t>
      </w:r>
      <w:r w:rsidR="008949B4">
        <w:rPr>
          <w:sz w:val="28"/>
          <w:szCs w:val="28"/>
        </w:rPr>
        <w:t xml:space="preserve">                                                                                                           </w:t>
      </w:r>
      <w:r w:rsidR="00911954">
        <w:rPr>
          <w:sz w:val="28"/>
          <w:szCs w:val="28"/>
        </w:rPr>
        <w:t>Решением </w:t>
      </w:r>
      <w:r w:rsidR="008949B4">
        <w:rPr>
          <w:sz w:val="28"/>
          <w:szCs w:val="28"/>
        </w:rPr>
        <w:t>Совета</w:t>
      </w:r>
    </w:p>
    <w:p w14:paraId="04D0DAB6" w14:textId="00E942EB" w:rsidR="00D15D7B" w:rsidRDefault="00F43A05" w:rsidP="00911954">
      <w:pPr>
        <w:pStyle w:val="ConsPlusNormal"/>
        <w:jc w:val="right"/>
        <w:rPr>
          <w:sz w:val="28"/>
          <w:szCs w:val="28"/>
        </w:rPr>
      </w:pPr>
      <w:r>
        <w:rPr>
          <w:sz w:val="28"/>
          <w:szCs w:val="28"/>
        </w:rPr>
        <w:t xml:space="preserve">Прииртышского сельского поселения </w:t>
      </w:r>
    </w:p>
    <w:p w14:paraId="5B631B42" w14:textId="7A8E35EE" w:rsidR="00A35516" w:rsidRPr="005C371C" w:rsidRDefault="008949B4" w:rsidP="00911954">
      <w:pPr>
        <w:pStyle w:val="ConsPlusNormal"/>
        <w:jc w:val="right"/>
        <w:rPr>
          <w:sz w:val="28"/>
          <w:szCs w:val="28"/>
        </w:rPr>
      </w:pPr>
      <w:r>
        <w:rPr>
          <w:sz w:val="28"/>
          <w:szCs w:val="28"/>
        </w:rPr>
        <w:t xml:space="preserve">от </w:t>
      </w:r>
      <w:r w:rsidR="00934EB1">
        <w:rPr>
          <w:sz w:val="28"/>
          <w:szCs w:val="28"/>
        </w:rPr>
        <w:t>16</w:t>
      </w:r>
      <w:r>
        <w:rPr>
          <w:sz w:val="28"/>
          <w:szCs w:val="28"/>
        </w:rPr>
        <w:t xml:space="preserve"> июня 2025</w:t>
      </w:r>
      <w:r w:rsidR="00A35516" w:rsidRPr="005C371C">
        <w:rPr>
          <w:sz w:val="28"/>
          <w:szCs w:val="28"/>
        </w:rPr>
        <w:t xml:space="preserve"> г.</w:t>
      </w:r>
      <w:r w:rsidR="00214852" w:rsidRPr="005C371C">
        <w:rPr>
          <w:sz w:val="28"/>
          <w:szCs w:val="28"/>
        </w:rPr>
        <w:t xml:space="preserve"> №</w:t>
      </w:r>
      <w:r>
        <w:rPr>
          <w:sz w:val="28"/>
          <w:szCs w:val="28"/>
        </w:rPr>
        <w:t xml:space="preserve"> </w:t>
      </w:r>
      <w:r w:rsidR="00934EB1">
        <w:rPr>
          <w:sz w:val="28"/>
          <w:szCs w:val="28"/>
        </w:rPr>
        <w:t>48</w:t>
      </w:r>
    </w:p>
    <w:p w14:paraId="04199416" w14:textId="77777777" w:rsidR="00A35516" w:rsidRDefault="00A35516" w:rsidP="00A35516">
      <w:pPr>
        <w:pStyle w:val="ConsPlusNormal"/>
        <w:ind w:firstLine="540"/>
        <w:jc w:val="both"/>
      </w:pPr>
    </w:p>
    <w:p w14:paraId="6452D30D" w14:textId="77777777" w:rsidR="00214852" w:rsidRDefault="00214852" w:rsidP="00B02AC8">
      <w:pPr>
        <w:pStyle w:val="ConsPlusNormal"/>
        <w:jc w:val="center"/>
      </w:pPr>
    </w:p>
    <w:p w14:paraId="5877895D" w14:textId="77777777" w:rsidR="005C371C" w:rsidRDefault="005C371C" w:rsidP="00B02AC8">
      <w:pPr>
        <w:pStyle w:val="ConsPlusNormal"/>
        <w:jc w:val="center"/>
      </w:pPr>
    </w:p>
    <w:p w14:paraId="7CDDA759" w14:textId="77777777" w:rsidR="005C371C" w:rsidRDefault="005C371C" w:rsidP="00B02AC8">
      <w:pPr>
        <w:pStyle w:val="ConsPlusNormal"/>
        <w:jc w:val="center"/>
      </w:pPr>
    </w:p>
    <w:p w14:paraId="5E69F71E" w14:textId="77777777" w:rsidR="005C371C" w:rsidRDefault="005C371C" w:rsidP="00B02AC8">
      <w:pPr>
        <w:pStyle w:val="ConsPlusNormal"/>
        <w:jc w:val="center"/>
      </w:pPr>
    </w:p>
    <w:p w14:paraId="223A286B" w14:textId="77777777" w:rsidR="00D15D7B" w:rsidRPr="008949B4" w:rsidRDefault="008949B4" w:rsidP="008949B4">
      <w:pPr>
        <w:pStyle w:val="ConsPlusNormal"/>
        <w:rPr>
          <w:b/>
          <w:caps/>
          <w:sz w:val="26"/>
          <w:szCs w:val="26"/>
        </w:rPr>
      </w:pPr>
      <w:r>
        <w:t xml:space="preserve">                                                                    </w:t>
      </w:r>
      <w:r w:rsidR="00D15D7B" w:rsidRPr="008949B4">
        <w:rPr>
          <w:b/>
          <w:caps/>
          <w:sz w:val="26"/>
          <w:szCs w:val="26"/>
        </w:rPr>
        <w:t>Программа</w:t>
      </w:r>
    </w:p>
    <w:p w14:paraId="2C2D67A4" w14:textId="77777777" w:rsidR="00D15D7B" w:rsidRPr="008949B4" w:rsidRDefault="00D15D7B" w:rsidP="00D15D7B">
      <w:pPr>
        <w:pStyle w:val="ConsPlusNormal"/>
        <w:jc w:val="center"/>
        <w:rPr>
          <w:sz w:val="26"/>
          <w:szCs w:val="26"/>
        </w:rPr>
      </w:pPr>
      <w:r w:rsidRPr="008949B4">
        <w:rPr>
          <w:sz w:val="26"/>
          <w:szCs w:val="26"/>
        </w:rPr>
        <w:t>«Комплексное развитие систем коммунальной инфраструктуры</w:t>
      </w:r>
    </w:p>
    <w:p w14:paraId="64EDBF17" w14:textId="05D9E165" w:rsidR="00D15D7B" w:rsidRPr="008949B4" w:rsidRDefault="00F43A05" w:rsidP="00D15D7B">
      <w:pPr>
        <w:pStyle w:val="ConsPlusNormal"/>
        <w:jc w:val="center"/>
        <w:rPr>
          <w:sz w:val="26"/>
          <w:szCs w:val="26"/>
        </w:rPr>
      </w:pPr>
      <w:r>
        <w:rPr>
          <w:sz w:val="26"/>
          <w:szCs w:val="26"/>
        </w:rPr>
        <w:t>Прииртышского</w:t>
      </w:r>
      <w:r w:rsidR="008C2595" w:rsidRPr="008C2595">
        <w:rPr>
          <w:sz w:val="26"/>
          <w:szCs w:val="26"/>
        </w:rPr>
        <w:t xml:space="preserve"> </w:t>
      </w:r>
      <w:r w:rsidR="00D15D7B" w:rsidRPr="008949B4">
        <w:rPr>
          <w:sz w:val="26"/>
          <w:szCs w:val="26"/>
        </w:rPr>
        <w:t>сельского поселения</w:t>
      </w:r>
    </w:p>
    <w:p w14:paraId="0FC8BE42" w14:textId="77777777" w:rsidR="00D15D7B" w:rsidRPr="008949B4" w:rsidRDefault="00D15D7B" w:rsidP="00D15D7B">
      <w:pPr>
        <w:pStyle w:val="ConsPlusNormal"/>
        <w:jc w:val="center"/>
        <w:rPr>
          <w:sz w:val="26"/>
          <w:szCs w:val="26"/>
        </w:rPr>
      </w:pPr>
      <w:r w:rsidRPr="008949B4">
        <w:rPr>
          <w:sz w:val="26"/>
          <w:szCs w:val="26"/>
        </w:rPr>
        <w:t>Таврического муниципального района Омской области</w:t>
      </w:r>
    </w:p>
    <w:p w14:paraId="2337A8D8" w14:textId="77777777" w:rsidR="005C371C" w:rsidRPr="008949B4" w:rsidRDefault="008949B4" w:rsidP="002C2729">
      <w:pPr>
        <w:pStyle w:val="ConsPlusNormal"/>
        <w:jc w:val="center"/>
        <w:rPr>
          <w:sz w:val="26"/>
          <w:szCs w:val="26"/>
        </w:rPr>
      </w:pPr>
      <w:r>
        <w:rPr>
          <w:sz w:val="26"/>
          <w:szCs w:val="26"/>
        </w:rPr>
        <w:t>на 2025-203</w:t>
      </w:r>
      <w:r w:rsidR="00D15D7B" w:rsidRPr="008949B4">
        <w:rPr>
          <w:sz w:val="26"/>
          <w:szCs w:val="26"/>
        </w:rPr>
        <w:t>5 годы»</w:t>
      </w:r>
    </w:p>
    <w:p w14:paraId="29552928" w14:textId="77777777" w:rsidR="005C371C" w:rsidRPr="008949B4" w:rsidRDefault="005C371C" w:rsidP="00A35516">
      <w:pPr>
        <w:pStyle w:val="ConsPlusNormal"/>
        <w:jc w:val="center"/>
        <w:rPr>
          <w:sz w:val="26"/>
          <w:szCs w:val="26"/>
        </w:rPr>
      </w:pPr>
    </w:p>
    <w:p w14:paraId="4318B055" w14:textId="77777777" w:rsidR="005C371C" w:rsidRDefault="005C371C" w:rsidP="00A35516">
      <w:pPr>
        <w:pStyle w:val="ConsPlusNormal"/>
        <w:jc w:val="center"/>
        <w:rPr>
          <w:sz w:val="28"/>
          <w:szCs w:val="28"/>
        </w:rPr>
      </w:pPr>
    </w:p>
    <w:p w14:paraId="25318DB0" w14:textId="6A86EEBF" w:rsidR="00D15D7B" w:rsidRPr="00F529CF" w:rsidRDefault="002C2729" w:rsidP="00F529CF">
      <w:pPr>
        <w:pStyle w:val="ConsPlusNormal"/>
        <w:rPr>
          <w:b/>
          <w:sz w:val="26"/>
          <w:szCs w:val="26"/>
        </w:rPr>
      </w:pPr>
      <w:r w:rsidRPr="00F529CF">
        <w:rPr>
          <w:b/>
          <w:sz w:val="26"/>
          <w:szCs w:val="26"/>
        </w:rPr>
        <w:t xml:space="preserve">Раздел </w:t>
      </w:r>
      <w:r w:rsidR="00D15D7B" w:rsidRPr="00F529CF">
        <w:rPr>
          <w:b/>
          <w:sz w:val="26"/>
          <w:szCs w:val="26"/>
        </w:rPr>
        <w:t>1. Паспорт программы комплексного развития систем коммун</w:t>
      </w:r>
      <w:r w:rsidR="008949B4" w:rsidRPr="00F529CF">
        <w:rPr>
          <w:b/>
          <w:sz w:val="26"/>
          <w:szCs w:val="26"/>
        </w:rPr>
        <w:t xml:space="preserve">альной инфраструктуры </w:t>
      </w:r>
      <w:r w:rsidR="00F43A05" w:rsidRPr="00F529CF">
        <w:rPr>
          <w:b/>
          <w:sz w:val="26"/>
          <w:szCs w:val="26"/>
        </w:rPr>
        <w:t>Прииртышского</w:t>
      </w:r>
      <w:r w:rsidR="00D15D7B" w:rsidRPr="00F529CF">
        <w:rPr>
          <w:b/>
          <w:sz w:val="26"/>
          <w:szCs w:val="26"/>
        </w:rPr>
        <w:t xml:space="preserve"> сельского поселения</w:t>
      </w:r>
      <w:r w:rsidR="008949B4" w:rsidRPr="00F529CF">
        <w:rPr>
          <w:b/>
          <w:sz w:val="26"/>
          <w:szCs w:val="26"/>
        </w:rPr>
        <w:t xml:space="preserve"> </w:t>
      </w:r>
      <w:r w:rsidR="00D15D7B" w:rsidRPr="00F529CF">
        <w:rPr>
          <w:b/>
          <w:sz w:val="26"/>
          <w:szCs w:val="26"/>
        </w:rPr>
        <w:t>Таврического муниципального района Омской области</w:t>
      </w:r>
      <w:r w:rsidR="008949B4" w:rsidRPr="00F529CF">
        <w:rPr>
          <w:b/>
          <w:sz w:val="26"/>
          <w:szCs w:val="26"/>
        </w:rPr>
        <w:t xml:space="preserve"> на 2025-203</w:t>
      </w:r>
      <w:r w:rsidR="00D15D7B" w:rsidRPr="00F529CF">
        <w:rPr>
          <w:b/>
          <w:sz w:val="26"/>
          <w:szCs w:val="26"/>
        </w:rPr>
        <w:t>5 гг.</w:t>
      </w:r>
    </w:p>
    <w:p w14:paraId="4509A32D" w14:textId="77777777" w:rsidR="00A35516" w:rsidRDefault="00A35516" w:rsidP="00F529CF">
      <w:pPr>
        <w:pStyle w:val="ConsPlusNormal"/>
        <w:ind w:firstLine="540"/>
        <w:jc w:val="both"/>
      </w:pP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2352"/>
        <w:gridCol w:w="7491"/>
      </w:tblGrid>
      <w:tr w:rsidR="00A35516" w:rsidRPr="008949B4" w14:paraId="1DE7EF6E" w14:textId="77777777" w:rsidTr="005C371C">
        <w:tc>
          <w:tcPr>
            <w:tcW w:w="2352" w:type="dxa"/>
            <w:tcBorders>
              <w:top w:val="single" w:sz="4" w:space="0" w:color="auto"/>
              <w:left w:val="single" w:sz="4" w:space="0" w:color="auto"/>
              <w:bottom w:val="single" w:sz="4" w:space="0" w:color="auto"/>
              <w:right w:val="single" w:sz="4" w:space="0" w:color="auto"/>
            </w:tcBorders>
          </w:tcPr>
          <w:p w14:paraId="1DC5C034" w14:textId="77777777" w:rsidR="00A35516" w:rsidRPr="00174965" w:rsidRDefault="00B02AC8" w:rsidP="00F529CF">
            <w:pPr>
              <w:pStyle w:val="ConsPlusNormal"/>
              <w:jc w:val="both"/>
              <w:rPr>
                <w:sz w:val="26"/>
                <w:szCs w:val="26"/>
              </w:rPr>
            </w:pPr>
            <w:r w:rsidRPr="00174965">
              <w:rPr>
                <w:sz w:val="26"/>
                <w:szCs w:val="26"/>
              </w:rPr>
              <w:t>Ответственный исполнитель П</w:t>
            </w:r>
            <w:r w:rsidR="00A35516" w:rsidRPr="00174965">
              <w:rPr>
                <w:sz w:val="26"/>
                <w:szCs w:val="26"/>
              </w:rPr>
              <w:t>рограммы</w:t>
            </w:r>
          </w:p>
        </w:tc>
        <w:tc>
          <w:tcPr>
            <w:tcW w:w="7491" w:type="dxa"/>
            <w:tcBorders>
              <w:top w:val="single" w:sz="4" w:space="0" w:color="auto"/>
              <w:left w:val="single" w:sz="4" w:space="0" w:color="auto"/>
              <w:bottom w:val="single" w:sz="4" w:space="0" w:color="auto"/>
              <w:right w:val="single" w:sz="4" w:space="0" w:color="auto"/>
            </w:tcBorders>
          </w:tcPr>
          <w:p w14:paraId="466B4FF9" w14:textId="75616EA0" w:rsidR="00A35516" w:rsidRPr="00174965" w:rsidRDefault="00B02AC8" w:rsidP="00F529CF">
            <w:pPr>
              <w:pStyle w:val="ConsPlusNormal"/>
              <w:jc w:val="both"/>
              <w:rPr>
                <w:sz w:val="26"/>
                <w:szCs w:val="26"/>
              </w:rPr>
            </w:pPr>
            <w:r w:rsidRPr="00174965">
              <w:rPr>
                <w:sz w:val="26"/>
                <w:szCs w:val="26"/>
              </w:rPr>
              <w:t>А</w:t>
            </w:r>
            <w:r w:rsidR="00A35516" w:rsidRPr="00174965">
              <w:rPr>
                <w:sz w:val="26"/>
                <w:szCs w:val="26"/>
              </w:rPr>
              <w:t>дминистраци</w:t>
            </w:r>
            <w:r w:rsidRPr="00174965">
              <w:rPr>
                <w:sz w:val="26"/>
                <w:szCs w:val="26"/>
              </w:rPr>
              <w:t>я</w:t>
            </w:r>
            <w:r w:rsidR="008949B4" w:rsidRPr="00174965">
              <w:rPr>
                <w:sz w:val="26"/>
                <w:szCs w:val="26"/>
              </w:rPr>
              <w:t xml:space="preserve"> </w:t>
            </w:r>
            <w:r w:rsidR="00F43A05" w:rsidRPr="00174965">
              <w:rPr>
                <w:sz w:val="26"/>
                <w:szCs w:val="26"/>
              </w:rPr>
              <w:t>Прииртышского</w:t>
            </w:r>
            <w:r w:rsidRPr="00174965">
              <w:rPr>
                <w:sz w:val="26"/>
                <w:szCs w:val="26"/>
              </w:rPr>
              <w:t xml:space="preserve"> сельского поселения </w:t>
            </w:r>
            <w:r w:rsidR="008949B4" w:rsidRPr="00174965">
              <w:rPr>
                <w:sz w:val="26"/>
                <w:szCs w:val="26"/>
              </w:rPr>
              <w:t>Таврического</w:t>
            </w:r>
            <w:r w:rsidRPr="00174965">
              <w:rPr>
                <w:sz w:val="26"/>
                <w:szCs w:val="26"/>
              </w:rPr>
              <w:t xml:space="preserve"> муниципального района </w:t>
            </w:r>
            <w:proofErr w:type="gramStart"/>
            <w:r w:rsidR="008949B4" w:rsidRPr="00174965">
              <w:rPr>
                <w:sz w:val="26"/>
                <w:szCs w:val="26"/>
              </w:rPr>
              <w:t xml:space="preserve">Омской </w:t>
            </w:r>
            <w:r w:rsidRPr="00174965">
              <w:rPr>
                <w:sz w:val="26"/>
                <w:szCs w:val="26"/>
              </w:rPr>
              <w:t xml:space="preserve"> област</w:t>
            </w:r>
            <w:r w:rsidR="00214852" w:rsidRPr="00174965">
              <w:rPr>
                <w:sz w:val="26"/>
                <w:szCs w:val="26"/>
              </w:rPr>
              <w:t>и</w:t>
            </w:r>
            <w:proofErr w:type="gramEnd"/>
          </w:p>
        </w:tc>
      </w:tr>
      <w:tr w:rsidR="00A35516" w:rsidRPr="008949B4" w14:paraId="245FBF28" w14:textId="77777777" w:rsidTr="005C371C">
        <w:tc>
          <w:tcPr>
            <w:tcW w:w="2352" w:type="dxa"/>
            <w:tcBorders>
              <w:top w:val="single" w:sz="4" w:space="0" w:color="auto"/>
              <w:left w:val="single" w:sz="4" w:space="0" w:color="auto"/>
              <w:bottom w:val="single" w:sz="4" w:space="0" w:color="auto"/>
              <w:right w:val="single" w:sz="4" w:space="0" w:color="auto"/>
            </w:tcBorders>
          </w:tcPr>
          <w:p w14:paraId="65D91EFB" w14:textId="77777777" w:rsidR="00A35516" w:rsidRPr="00174965" w:rsidRDefault="00B02AC8" w:rsidP="00F529CF">
            <w:pPr>
              <w:pStyle w:val="ConsPlusNormal"/>
              <w:jc w:val="both"/>
              <w:rPr>
                <w:sz w:val="26"/>
                <w:szCs w:val="26"/>
              </w:rPr>
            </w:pPr>
            <w:r w:rsidRPr="00174965">
              <w:rPr>
                <w:sz w:val="26"/>
                <w:szCs w:val="26"/>
              </w:rPr>
              <w:t>Соисполнители П</w:t>
            </w:r>
            <w:r w:rsidR="00A35516" w:rsidRPr="00174965">
              <w:rPr>
                <w:sz w:val="26"/>
                <w:szCs w:val="26"/>
              </w:rPr>
              <w:t>рограммы</w:t>
            </w:r>
          </w:p>
        </w:tc>
        <w:tc>
          <w:tcPr>
            <w:tcW w:w="7491" w:type="dxa"/>
            <w:tcBorders>
              <w:top w:val="single" w:sz="4" w:space="0" w:color="auto"/>
              <w:left w:val="single" w:sz="4" w:space="0" w:color="auto"/>
              <w:bottom w:val="single" w:sz="4" w:space="0" w:color="auto"/>
              <w:right w:val="single" w:sz="4" w:space="0" w:color="auto"/>
            </w:tcBorders>
          </w:tcPr>
          <w:p w14:paraId="55868316" w14:textId="77777777" w:rsidR="00A35516" w:rsidRPr="00174965" w:rsidRDefault="00B02AC8" w:rsidP="00F529CF">
            <w:pPr>
              <w:pStyle w:val="ConsPlusNormal"/>
              <w:jc w:val="both"/>
              <w:rPr>
                <w:sz w:val="26"/>
                <w:szCs w:val="26"/>
              </w:rPr>
            </w:pPr>
            <w:r w:rsidRPr="00174965">
              <w:rPr>
                <w:sz w:val="26"/>
                <w:szCs w:val="26"/>
              </w:rPr>
              <w:t>Отсутствуют</w:t>
            </w:r>
          </w:p>
        </w:tc>
      </w:tr>
      <w:tr w:rsidR="00A35516" w:rsidRPr="008949B4" w14:paraId="2211401C" w14:textId="77777777" w:rsidTr="005C371C">
        <w:tc>
          <w:tcPr>
            <w:tcW w:w="2352" w:type="dxa"/>
            <w:tcBorders>
              <w:top w:val="single" w:sz="4" w:space="0" w:color="auto"/>
              <w:left w:val="single" w:sz="4" w:space="0" w:color="auto"/>
              <w:bottom w:val="single" w:sz="4" w:space="0" w:color="auto"/>
              <w:right w:val="single" w:sz="4" w:space="0" w:color="auto"/>
            </w:tcBorders>
          </w:tcPr>
          <w:p w14:paraId="0835250C" w14:textId="77777777" w:rsidR="00A35516" w:rsidRPr="00174965" w:rsidRDefault="00A35516" w:rsidP="00F529CF">
            <w:pPr>
              <w:pStyle w:val="ConsPlusNormal"/>
              <w:jc w:val="both"/>
              <w:rPr>
                <w:sz w:val="26"/>
                <w:szCs w:val="26"/>
              </w:rPr>
            </w:pPr>
            <w:r w:rsidRPr="00174965">
              <w:rPr>
                <w:sz w:val="26"/>
                <w:szCs w:val="26"/>
              </w:rPr>
              <w:t>Цели Программы</w:t>
            </w:r>
          </w:p>
        </w:tc>
        <w:tc>
          <w:tcPr>
            <w:tcW w:w="7491" w:type="dxa"/>
            <w:tcBorders>
              <w:top w:val="single" w:sz="4" w:space="0" w:color="auto"/>
              <w:left w:val="single" w:sz="4" w:space="0" w:color="auto"/>
              <w:bottom w:val="single" w:sz="4" w:space="0" w:color="auto"/>
              <w:right w:val="single" w:sz="4" w:space="0" w:color="auto"/>
            </w:tcBorders>
          </w:tcPr>
          <w:p w14:paraId="79DAE3B8" w14:textId="77777777" w:rsidR="00CF79D4" w:rsidRPr="00174965" w:rsidRDefault="00CF79D4" w:rsidP="00F529CF">
            <w:pPr>
              <w:pStyle w:val="ConsPlusNormal"/>
              <w:jc w:val="both"/>
              <w:rPr>
                <w:sz w:val="26"/>
                <w:szCs w:val="26"/>
              </w:rPr>
            </w:pPr>
            <w:r w:rsidRPr="00174965">
              <w:rPr>
                <w:sz w:val="26"/>
                <w:szCs w:val="26"/>
              </w:rPr>
              <w:t>- п</w:t>
            </w:r>
            <w:r w:rsidR="00A35516" w:rsidRPr="00174965">
              <w:rPr>
                <w:sz w:val="26"/>
                <w:szCs w:val="26"/>
              </w:rPr>
              <w:t>овышение качества предоставляемых коммунальных услуг</w:t>
            </w:r>
            <w:r w:rsidRPr="00174965">
              <w:rPr>
                <w:sz w:val="26"/>
                <w:szCs w:val="26"/>
              </w:rPr>
              <w:t>;</w:t>
            </w:r>
          </w:p>
          <w:p w14:paraId="5D5F0A0B" w14:textId="77777777" w:rsidR="00A35516" w:rsidRPr="00174965" w:rsidRDefault="00CF79D4" w:rsidP="00F529CF">
            <w:pPr>
              <w:pStyle w:val="ConsPlusNormal"/>
              <w:jc w:val="both"/>
              <w:rPr>
                <w:sz w:val="26"/>
                <w:szCs w:val="26"/>
              </w:rPr>
            </w:pPr>
            <w:r w:rsidRPr="00174965">
              <w:rPr>
                <w:sz w:val="26"/>
                <w:szCs w:val="26"/>
              </w:rPr>
              <w:t>-</w:t>
            </w:r>
            <w:r w:rsidR="00A35516" w:rsidRPr="00174965">
              <w:rPr>
                <w:sz w:val="26"/>
                <w:szCs w:val="26"/>
              </w:rPr>
              <w:t xml:space="preserve"> снижение себестоимости предоставляемых коммунальных услуг</w:t>
            </w:r>
          </w:p>
        </w:tc>
      </w:tr>
      <w:tr w:rsidR="00A35516" w:rsidRPr="008949B4" w14:paraId="17F821B5" w14:textId="77777777" w:rsidTr="005C371C">
        <w:tc>
          <w:tcPr>
            <w:tcW w:w="2352" w:type="dxa"/>
            <w:tcBorders>
              <w:top w:val="single" w:sz="4" w:space="0" w:color="auto"/>
              <w:left w:val="single" w:sz="4" w:space="0" w:color="auto"/>
              <w:bottom w:val="single" w:sz="4" w:space="0" w:color="auto"/>
              <w:right w:val="single" w:sz="4" w:space="0" w:color="auto"/>
            </w:tcBorders>
          </w:tcPr>
          <w:p w14:paraId="0AD52C2C" w14:textId="77777777" w:rsidR="00A35516" w:rsidRPr="00174965" w:rsidRDefault="00A35516" w:rsidP="00F529CF">
            <w:pPr>
              <w:pStyle w:val="ConsPlusNormal"/>
              <w:jc w:val="both"/>
              <w:rPr>
                <w:sz w:val="26"/>
                <w:szCs w:val="26"/>
              </w:rPr>
            </w:pPr>
            <w:r w:rsidRPr="00174965">
              <w:rPr>
                <w:sz w:val="26"/>
                <w:szCs w:val="26"/>
              </w:rPr>
              <w:t>Задачи Программы</w:t>
            </w:r>
          </w:p>
        </w:tc>
        <w:tc>
          <w:tcPr>
            <w:tcW w:w="7491" w:type="dxa"/>
            <w:tcBorders>
              <w:top w:val="single" w:sz="4" w:space="0" w:color="auto"/>
              <w:left w:val="single" w:sz="4" w:space="0" w:color="auto"/>
              <w:bottom w:val="single" w:sz="4" w:space="0" w:color="auto"/>
              <w:right w:val="single" w:sz="4" w:space="0" w:color="auto"/>
            </w:tcBorders>
          </w:tcPr>
          <w:p w14:paraId="2F0C37BA" w14:textId="77777777" w:rsidR="00CF79D4" w:rsidRPr="00174965" w:rsidRDefault="00CF79D4" w:rsidP="00F529CF">
            <w:pPr>
              <w:pStyle w:val="ConsPlusNormal"/>
              <w:jc w:val="both"/>
              <w:rPr>
                <w:sz w:val="26"/>
                <w:szCs w:val="26"/>
              </w:rPr>
            </w:pPr>
            <w:r w:rsidRPr="00174965">
              <w:rPr>
                <w:sz w:val="26"/>
                <w:szCs w:val="26"/>
              </w:rPr>
              <w:t>- формирование и совершенствование экономических и организационных механизмов снижения стоимости услуг при сохранении объемов и качества предоставления услуг, устойчивости функционирования систем коммунальной инфраструктуры;</w:t>
            </w:r>
          </w:p>
          <w:p w14:paraId="02C2A6B4" w14:textId="77777777" w:rsidR="00CF79D4" w:rsidRPr="00174965" w:rsidRDefault="00CF79D4" w:rsidP="00F529CF">
            <w:pPr>
              <w:pStyle w:val="ConsPlusNormal"/>
              <w:jc w:val="both"/>
              <w:rPr>
                <w:sz w:val="26"/>
                <w:szCs w:val="26"/>
              </w:rPr>
            </w:pPr>
            <w:r w:rsidRPr="00174965">
              <w:rPr>
                <w:sz w:val="26"/>
                <w:szCs w:val="26"/>
              </w:rPr>
              <w:t xml:space="preserve"> - совершенствование экономических и организационных механизмов повышения энергоэффективности систем коммунальной инфраструктуры;</w:t>
            </w:r>
          </w:p>
          <w:p w14:paraId="0081E97D" w14:textId="77777777" w:rsidR="00CF79D4" w:rsidRPr="00174965" w:rsidRDefault="00CF79D4" w:rsidP="00F529CF">
            <w:pPr>
              <w:pStyle w:val="ConsPlusNormal"/>
              <w:jc w:val="both"/>
              <w:rPr>
                <w:sz w:val="26"/>
                <w:szCs w:val="26"/>
              </w:rPr>
            </w:pPr>
            <w:r w:rsidRPr="00174965">
              <w:rPr>
                <w:sz w:val="26"/>
                <w:szCs w:val="26"/>
              </w:rPr>
              <w:t>- улучшение состояния окружающей среды, экологической безопасности, создание благоприятных условий для проживания людей;</w:t>
            </w:r>
          </w:p>
          <w:p w14:paraId="12E70654" w14:textId="77777777" w:rsidR="00CF79D4" w:rsidRPr="00174965" w:rsidRDefault="00CF79D4" w:rsidP="00F529CF">
            <w:pPr>
              <w:pStyle w:val="ConsPlusNormal"/>
              <w:jc w:val="both"/>
              <w:rPr>
                <w:sz w:val="26"/>
                <w:szCs w:val="26"/>
              </w:rPr>
            </w:pPr>
            <w:r w:rsidRPr="00174965">
              <w:rPr>
                <w:sz w:val="26"/>
                <w:szCs w:val="26"/>
              </w:rPr>
              <w:t>- повышение качества и надежности предоставления коммунальных услуг на основе комплексного развития систем коммунальной инфраструктуры;</w:t>
            </w:r>
          </w:p>
          <w:p w14:paraId="43EA8B8B" w14:textId="77777777" w:rsidR="00A35516" w:rsidRPr="00174965" w:rsidRDefault="00CF79D4" w:rsidP="00F529CF">
            <w:pPr>
              <w:pStyle w:val="ConsPlusNormal"/>
              <w:jc w:val="both"/>
              <w:rPr>
                <w:sz w:val="26"/>
                <w:szCs w:val="26"/>
              </w:rPr>
            </w:pPr>
            <w:r w:rsidRPr="00174965">
              <w:rPr>
                <w:sz w:val="26"/>
                <w:szCs w:val="26"/>
              </w:rPr>
              <w:t>- повышение эффективности управления коммунальной инфраструктурой</w:t>
            </w:r>
          </w:p>
        </w:tc>
      </w:tr>
      <w:tr w:rsidR="00A35516" w:rsidRPr="008949B4" w14:paraId="753794F3" w14:textId="77777777" w:rsidTr="005C371C">
        <w:tc>
          <w:tcPr>
            <w:tcW w:w="2352" w:type="dxa"/>
            <w:tcBorders>
              <w:top w:val="single" w:sz="4" w:space="0" w:color="auto"/>
              <w:left w:val="single" w:sz="4" w:space="0" w:color="auto"/>
              <w:bottom w:val="single" w:sz="4" w:space="0" w:color="auto"/>
              <w:right w:val="single" w:sz="4" w:space="0" w:color="auto"/>
            </w:tcBorders>
          </w:tcPr>
          <w:p w14:paraId="2531CA03" w14:textId="77777777" w:rsidR="00A35516" w:rsidRPr="00174965" w:rsidRDefault="00A35516" w:rsidP="00F529CF">
            <w:pPr>
              <w:pStyle w:val="ConsPlusNormal"/>
              <w:rPr>
                <w:sz w:val="26"/>
                <w:szCs w:val="26"/>
              </w:rPr>
            </w:pPr>
            <w:r w:rsidRPr="00174965">
              <w:rPr>
                <w:sz w:val="26"/>
                <w:szCs w:val="26"/>
              </w:rPr>
              <w:t>Целевые пока</w:t>
            </w:r>
            <w:r w:rsidR="002C2729" w:rsidRPr="00174965">
              <w:rPr>
                <w:sz w:val="26"/>
                <w:szCs w:val="26"/>
              </w:rPr>
              <w:t xml:space="preserve">затели </w:t>
            </w:r>
            <w:r w:rsidR="002C2729" w:rsidRPr="00174965">
              <w:rPr>
                <w:sz w:val="26"/>
                <w:szCs w:val="26"/>
              </w:rPr>
              <w:lastRenderedPageBreak/>
              <w:t>Программы</w:t>
            </w:r>
          </w:p>
        </w:tc>
        <w:tc>
          <w:tcPr>
            <w:tcW w:w="7491" w:type="dxa"/>
            <w:tcBorders>
              <w:top w:val="single" w:sz="4" w:space="0" w:color="auto"/>
              <w:left w:val="single" w:sz="4" w:space="0" w:color="auto"/>
              <w:bottom w:val="single" w:sz="4" w:space="0" w:color="auto"/>
              <w:right w:val="single" w:sz="4" w:space="0" w:color="auto"/>
            </w:tcBorders>
          </w:tcPr>
          <w:p w14:paraId="021FA3D8" w14:textId="77777777" w:rsidR="00B02AC8" w:rsidRPr="00174965" w:rsidRDefault="00B02AC8" w:rsidP="00F529CF">
            <w:pPr>
              <w:pStyle w:val="ConsPlusNormal"/>
              <w:jc w:val="both"/>
              <w:rPr>
                <w:sz w:val="26"/>
                <w:szCs w:val="26"/>
              </w:rPr>
            </w:pPr>
            <w:r w:rsidRPr="00174965">
              <w:rPr>
                <w:sz w:val="26"/>
                <w:szCs w:val="26"/>
              </w:rPr>
              <w:lastRenderedPageBreak/>
              <w:t>-</w:t>
            </w:r>
            <w:r w:rsidR="00CF79D4" w:rsidRPr="00174965">
              <w:rPr>
                <w:sz w:val="26"/>
                <w:szCs w:val="26"/>
              </w:rPr>
              <w:t xml:space="preserve"> </w:t>
            </w:r>
            <w:r w:rsidRPr="00174965">
              <w:rPr>
                <w:sz w:val="26"/>
                <w:szCs w:val="26"/>
              </w:rPr>
              <w:t>снижение количества потерь воды;</w:t>
            </w:r>
          </w:p>
          <w:p w14:paraId="12DD4547" w14:textId="77777777" w:rsidR="00B02AC8" w:rsidRPr="00174965" w:rsidRDefault="00B02AC8" w:rsidP="00F529CF">
            <w:pPr>
              <w:pStyle w:val="ConsPlusNormal"/>
              <w:jc w:val="both"/>
              <w:rPr>
                <w:sz w:val="26"/>
                <w:szCs w:val="26"/>
              </w:rPr>
            </w:pPr>
            <w:r w:rsidRPr="00174965">
              <w:rPr>
                <w:sz w:val="26"/>
                <w:szCs w:val="26"/>
              </w:rPr>
              <w:t>-</w:t>
            </w:r>
            <w:r w:rsidR="00CF79D4" w:rsidRPr="00174965">
              <w:rPr>
                <w:sz w:val="26"/>
                <w:szCs w:val="26"/>
              </w:rPr>
              <w:t xml:space="preserve"> </w:t>
            </w:r>
            <w:r w:rsidRPr="00174965">
              <w:rPr>
                <w:sz w:val="26"/>
                <w:szCs w:val="26"/>
              </w:rPr>
              <w:t>снижение количества потерь тепловой энергии;</w:t>
            </w:r>
          </w:p>
          <w:p w14:paraId="4DB763ED" w14:textId="77777777" w:rsidR="00B02AC8" w:rsidRPr="00174965" w:rsidRDefault="00B02AC8" w:rsidP="00F529CF">
            <w:pPr>
              <w:pStyle w:val="ConsPlusNormal"/>
              <w:jc w:val="both"/>
              <w:rPr>
                <w:sz w:val="26"/>
                <w:szCs w:val="26"/>
              </w:rPr>
            </w:pPr>
            <w:r w:rsidRPr="00174965">
              <w:rPr>
                <w:sz w:val="26"/>
                <w:szCs w:val="26"/>
              </w:rPr>
              <w:lastRenderedPageBreak/>
              <w:t>-</w:t>
            </w:r>
            <w:r w:rsidR="00CF79D4" w:rsidRPr="00174965">
              <w:rPr>
                <w:sz w:val="26"/>
                <w:szCs w:val="26"/>
              </w:rPr>
              <w:t xml:space="preserve"> </w:t>
            </w:r>
            <w:r w:rsidRPr="00174965">
              <w:rPr>
                <w:sz w:val="26"/>
                <w:szCs w:val="26"/>
              </w:rPr>
              <w:t>повышение качества предоставляемых услуг жилищно-коммунального комплекса;</w:t>
            </w:r>
          </w:p>
          <w:p w14:paraId="0F814F3F" w14:textId="712BC708" w:rsidR="00B02AC8" w:rsidRPr="00174965" w:rsidRDefault="00B02AC8" w:rsidP="00F529CF">
            <w:pPr>
              <w:pStyle w:val="ConsPlusNormal"/>
              <w:jc w:val="both"/>
              <w:rPr>
                <w:sz w:val="26"/>
                <w:szCs w:val="26"/>
              </w:rPr>
            </w:pPr>
            <w:r w:rsidRPr="00174965">
              <w:rPr>
                <w:sz w:val="26"/>
                <w:szCs w:val="26"/>
              </w:rPr>
              <w:t>-</w:t>
            </w:r>
            <w:r w:rsidR="00CF79D4" w:rsidRPr="00174965">
              <w:rPr>
                <w:sz w:val="26"/>
                <w:szCs w:val="26"/>
              </w:rPr>
              <w:t xml:space="preserve"> </w:t>
            </w:r>
            <w:r w:rsidRPr="00174965">
              <w:rPr>
                <w:sz w:val="26"/>
                <w:szCs w:val="26"/>
              </w:rPr>
              <w:t xml:space="preserve">улучшение санитарного состояния территории </w:t>
            </w:r>
            <w:r w:rsidR="00174965" w:rsidRPr="00174965">
              <w:rPr>
                <w:sz w:val="26"/>
                <w:szCs w:val="26"/>
              </w:rPr>
              <w:t>Прииртышского</w:t>
            </w:r>
            <w:r w:rsidRPr="00174965">
              <w:rPr>
                <w:sz w:val="26"/>
                <w:szCs w:val="26"/>
              </w:rPr>
              <w:t xml:space="preserve"> сельского поселения;</w:t>
            </w:r>
          </w:p>
          <w:p w14:paraId="6EC9D6B0" w14:textId="77777777" w:rsidR="00B02AC8" w:rsidRPr="00174965" w:rsidRDefault="00B02AC8" w:rsidP="00F529CF">
            <w:pPr>
              <w:pStyle w:val="ConsPlusNormal"/>
              <w:jc w:val="both"/>
              <w:rPr>
                <w:sz w:val="26"/>
                <w:szCs w:val="26"/>
              </w:rPr>
            </w:pPr>
            <w:r w:rsidRPr="00174965">
              <w:rPr>
                <w:sz w:val="26"/>
                <w:szCs w:val="26"/>
              </w:rPr>
              <w:t>-</w:t>
            </w:r>
            <w:r w:rsidR="00CF79D4" w:rsidRPr="00174965">
              <w:rPr>
                <w:sz w:val="26"/>
                <w:szCs w:val="26"/>
              </w:rPr>
              <w:t xml:space="preserve"> </w:t>
            </w:r>
            <w:r w:rsidRPr="00174965">
              <w:rPr>
                <w:sz w:val="26"/>
                <w:szCs w:val="26"/>
              </w:rPr>
              <w:t>улучшение экологического состояния окружающей среды;</w:t>
            </w:r>
          </w:p>
          <w:p w14:paraId="503DFD9F" w14:textId="77777777" w:rsidR="00A35516" w:rsidRPr="00174965" w:rsidRDefault="00B02AC8" w:rsidP="00F529CF">
            <w:pPr>
              <w:pStyle w:val="ConsPlusNormal"/>
              <w:jc w:val="both"/>
              <w:rPr>
                <w:sz w:val="26"/>
                <w:szCs w:val="26"/>
              </w:rPr>
            </w:pPr>
            <w:r w:rsidRPr="00174965">
              <w:rPr>
                <w:sz w:val="26"/>
                <w:szCs w:val="26"/>
              </w:rPr>
              <w:t>-</w:t>
            </w:r>
            <w:r w:rsidR="00CF79D4" w:rsidRPr="00174965">
              <w:rPr>
                <w:sz w:val="26"/>
                <w:szCs w:val="26"/>
              </w:rPr>
              <w:t xml:space="preserve"> </w:t>
            </w:r>
            <w:r w:rsidRPr="00174965">
              <w:rPr>
                <w:sz w:val="26"/>
                <w:szCs w:val="26"/>
              </w:rPr>
              <w:t>снижение числа аварийных ситуаций на жилищно-коммунальных объектах, подлежащих реконструкции на 50%.</w:t>
            </w:r>
          </w:p>
        </w:tc>
      </w:tr>
      <w:tr w:rsidR="00A35516" w:rsidRPr="008949B4" w14:paraId="60942386" w14:textId="77777777" w:rsidTr="005C371C">
        <w:tc>
          <w:tcPr>
            <w:tcW w:w="2352" w:type="dxa"/>
            <w:tcBorders>
              <w:top w:val="single" w:sz="4" w:space="0" w:color="auto"/>
              <w:left w:val="single" w:sz="4" w:space="0" w:color="auto"/>
              <w:bottom w:val="single" w:sz="4" w:space="0" w:color="auto"/>
              <w:right w:val="single" w:sz="4" w:space="0" w:color="auto"/>
            </w:tcBorders>
          </w:tcPr>
          <w:p w14:paraId="705A2676" w14:textId="77777777" w:rsidR="00A35516" w:rsidRPr="00174965" w:rsidRDefault="00A35516" w:rsidP="00F529CF">
            <w:pPr>
              <w:pStyle w:val="ConsPlusNormal"/>
              <w:jc w:val="both"/>
              <w:rPr>
                <w:sz w:val="26"/>
                <w:szCs w:val="26"/>
              </w:rPr>
            </w:pPr>
            <w:r w:rsidRPr="00174965">
              <w:rPr>
                <w:sz w:val="26"/>
                <w:szCs w:val="26"/>
              </w:rPr>
              <w:t>Срок и этапы реализации Программы</w:t>
            </w:r>
          </w:p>
        </w:tc>
        <w:tc>
          <w:tcPr>
            <w:tcW w:w="7491" w:type="dxa"/>
            <w:tcBorders>
              <w:top w:val="single" w:sz="4" w:space="0" w:color="auto"/>
              <w:left w:val="single" w:sz="4" w:space="0" w:color="auto"/>
              <w:bottom w:val="single" w:sz="4" w:space="0" w:color="auto"/>
              <w:right w:val="single" w:sz="4" w:space="0" w:color="auto"/>
            </w:tcBorders>
          </w:tcPr>
          <w:p w14:paraId="4D826431" w14:textId="77777777" w:rsidR="00A35516" w:rsidRPr="00174965" w:rsidRDefault="00A35516" w:rsidP="00F529CF">
            <w:pPr>
              <w:pStyle w:val="ConsPlusNormal"/>
              <w:jc w:val="both"/>
              <w:rPr>
                <w:sz w:val="26"/>
                <w:szCs w:val="26"/>
              </w:rPr>
            </w:pPr>
            <w:r w:rsidRPr="00174965">
              <w:rPr>
                <w:sz w:val="26"/>
                <w:szCs w:val="26"/>
              </w:rPr>
              <w:t>Срок реализации программных мероприятий с 202</w:t>
            </w:r>
            <w:r w:rsidR="008949B4" w:rsidRPr="00174965">
              <w:rPr>
                <w:sz w:val="26"/>
                <w:szCs w:val="26"/>
              </w:rPr>
              <w:t>5</w:t>
            </w:r>
            <w:r w:rsidRPr="00174965">
              <w:rPr>
                <w:sz w:val="26"/>
                <w:szCs w:val="26"/>
              </w:rPr>
              <w:t xml:space="preserve"> года по 203</w:t>
            </w:r>
            <w:r w:rsidR="008949B4" w:rsidRPr="00174965">
              <w:rPr>
                <w:sz w:val="26"/>
                <w:szCs w:val="26"/>
              </w:rPr>
              <w:t>5</w:t>
            </w:r>
            <w:r w:rsidRPr="00174965">
              <w:rPr>
                <w:sz w:val="26"/>
                <w:szCs w:val="26"/>
              </w:rPr>
              <w:t xml:space="preserve"> год, в два этапа:</w:t>
            </w:r>
          </w:p>
          <w:p w14:paraId="1E4A9839" w14:textId="0F8B69E5" w:rsidR="00A35516" w:rsidRPr="00174965" w:rsidRDefault="00A35516" w:rsidP="00F529CF">
            <w:pPr>
              <w:pStyle w:val="ConsPlusNormal"/>
              <w:jc w:val="both"/>
              <w:rPr>
                <w:sz w:val="26"/>
                <w:szCs w:val="26"/>
              </w:rPr>
            </w:pPr>
            <w:r w:rsidRPr="00174965">
              <w:rPr>
                <w:sz w:val="26"/>
                <w:szCs w:val="26"/>
              </w:rPr>
              <w:t>1 этап - 202</w:t>
            </w:r>
            <w:r w:rsidR="008949B4" w:rsidRPr="00174965">
              <w:rPr>
                <w:sz w:val="26"/>
                <w:szCs w:val="26"/>
              </w:rPr>
              <w:t>5</w:t>
            </w:r>
            <w:r w:rsidRPr="00174965">
              <w:rPr>
                <w:sz w:val="26"/>
                <w:szCs w:val="26"/>
              </w:rPr>
              <w:t>-20</w:t>
            </w:r>
            <w:r w:rsidR="00E96294" w:rsidRPr="00174965">
              <w:rPr>
                <w:sz w:val="26"/>
                <w:szCs w:val="26"/>
              </w:rPr>
              <w:t>28</w:t>
            </w:r>
            <w:r w:rsidRPr="00174965">
              <w:rPr>
                <w:sz w:val="26"/>
                <w:szCs w:val="26"/>
              </w:rPr>
              <w:t xml:space="preserve"> годы;</w:t>
            </w:r>
          </w:p>
          <w:p w14:paraId="2EBE962E" w14:textId="23E93D46" w:rsidR="00A35516" w:rsidRPr="00174965" w:rsidRDefault="00A35516" w:rsidP="00F529CF">
            <w:pPr>
              <w:pStyle w:val="ConsPlusNormal"/>
              <w:jc w:val="both"/>
              <w:rPr>
                <w:sz w:val="26"/>
                <w:szCs w:val="26"/>
              </w:rPr>
            </w:pPr>
            <w:r w:rsidRPr="00174965">
              <w:rPr>
                <w:sz w:val="26"/>
                <w:szCs w:val="26"/>
              </w:rPr>
              <w:t>2 этап - 20</w:t>
            </w:r>
            <w:r w:rsidR="00E96294" w:rsidRPr="00174965">
              <w:rPr>
                <w:sz w:val="26"/>
                <w:szCs w:val="26"/>
              </w:rPr>
              <w:t>29</w:t>
            </w:r>
            <w:r w:rsidRPr="00174965">
              <w:rPr>
                <w:sz w:val="26"/>
                <w:szCs w:val="26"/>
              </w:rPr>
              <w:t>-203</w:t>
            </w:r>
            <w:r w:rsidR="008949B4" w:rsidRPr="00174965">
              <w:rPr>
                <w:sz w:val="26"/>
                <w:szCs w:val="26"/>
              </w:rPr>
              <w:t>5</w:t>
            </w:r>
            <w:r w:rsidRPr="00174965">
              <w:rPr>
                <w:sz w:val="26"/>
                <w:szCs w:val="26"/>
              </w:rPr>
              <w:t xml:space="preserve"> годы.</w:t>
            </w:r>
          </w:p>
        </w:tc>
      </w:tr>
      <w:tr w:rsidR="00A35516" w:rsidRPr="008949B4" w14:paraId="268032FF" w14:textId="77777777" w:rsidTr="005C371C">
        <w:tc>
          <w:tcPr>
            <w:tcW w:w="2352" w:type="dxa"/>
            <w:tcBorders>
              <w:top w:val="single" w:sz="4" w:space="0" w:color="auto"/>
              <w:left w:val="single" w:sz="4" w:space="0" w:color="auto"/>
              <w:bottom w:val="single" w:sz="4" w:space="0" w:color="auto"/>
              <w:right w:val="single" w:sz="4" w:space="0" w:color="auto"/>
            </w:tcBorders>
          </w:tcPr>
          <w:p w14:paraId="2E23AA17" w14:textId="77777777" w:rsidR="00A35516" w:rsidRPr="00174965" w:rsidRDefault="00A35516" w:rsidP="00F529CF">
            <w:pPr>
              <w:pStyle w:val="ConsPlusNormal"/>
              <w:jc w:val="both"/>
              <w:rPr>
                <w:sz w:val="26"/>
                <w:szCs w:val="26"/>
              </w:rPr>
            </w:pPr>
            <w:r w:rsidRPr="00174965">
              <w:rPr>
                <w:sz w:val="26"/>
                <w:szCs w:val="26"/>
              </w:rPr>
              <w:t>Объем требуемых капитальных вложений</w:t>
            </w:r>
          </w:p>
        </w:tc>
        <w:tc>
          <w:tcPr>
            <w:tcW w:w="7491" w:type="dxa"/>
            <w:tcBorders>
              <w:top w:val="single" w:sz="4" w:space="0" w:color="auto"/>
              <w:left w:val="single" w:sz="4" w:space="0" w:color="auto"/>
              <w:bottom w:val="single" w:sz="4" w:space="0" w:color="auto"/>
              <w:right w:val="single" w:sz="4" w:space="0" w:color="auto"/>
            </w:tcBorders>
          </w:tcPr>
          <w:p w14:paraId="70F6268C" w14:textId="77777777" w:rsidR="009908E1" w:rsidRPr="00174965" w:rsidRDefault="009908E1" w:rsidP="00F529CF">
            <w:pPr>
              <w:spacing w:after="0" w:line="240" w:lineRule="auto"/>
              <w:jc w:val="both"/>
              <w:rPr>
                <w:rFonts w:ascii="Times New Roman" w:eastAsia="Calibri" w:hAnsi="Times New Roman" w:cs="Times New Roman"/>
                <w:sz w:val="26"/>
                <w:szCs w:val="26"/>
                <w:lang w:eastAsia="en-US"/>
              </w:rPr>
            </w:pPr>
            <w:r w:rsidRPr="00174965">
              <w:rPr>
                <w:rFonts w:ascii="Times New Roman" w:eastAsia="Calibri" w:hAnsi="Times New Roman" w:cs="Times New Roman"/>
                <w:sz w:val="26"/>
                <w:szCs w:val="26"/>
                <w:lang w:eastAsia="en-US"/>
              </w:rPr>
              <w:t>Финансирование Программы осуществляется за счет средств:</w:t>
            </w:r>
          </w:p>
          <w:p w14:paraId="2E31B069" w14:textId="77777777" w:rsidR="009908E1" w:rsidRPr="00174965" w:rsidRDefault="009908E1" w:rsidP="00F529CF">
            <w:pPr>
              <w:spacing w:after="0" w:line="240" w:lineRule="auto"/>
              <w:jc w:val="both"/>
              <w:rPr>
                <w:rFonts w:ascii="Times New Roman" w:eastAsia="Calibri" w:hAnsi="Times New Roman" w:cs="Times New Roman"/>
                <w:sz w:val="26"/>
                <w:szCs w:val="26"/>
                <w:lang w:eastAsia="en-US"/>
              </w:rPr>
            </w:pPr>
            <w:r w:rsidRPr="00174965">
              <w:rPr>
                <w:rFonts w:ascii="Times New Roman" w:eastAsia="Calibri" w:hAnsi="Times New Roman" w:cs="Times New Roman"/>
                <w:sz w:val="26"/>
                <w:szCs w:val="26"/>
                <w:lang w:eastAsia="en-US"/>
              </w:rPr>
              <w:t>федерального бюджета;</w:t>
            </w:r>
          </w:p>
          <w:p w14:paraId="4349872F" w14:textId="77777777" w:rsidR="009908E1" w:rsidRPr="00174965" w:rsidRDefault="009908E1" w:rsidP="00F529CF">
            <w:pPr>
              <w:spacing w:after="0" w:line="240" w:lineRule="auto"/>
              <w:jc w:val="both"/>
              <w:rPr>
                <w:rFonts w:ascii="Times New Roman" w:eastAsia="Calibri" w:hAnsi="Times New Roman" w:cs="Times New Roman"/>
                <w:sz w:val="26"/>
                <w:szCs w:val="26"/>
                <w:lang w:eastAsia="en-US"/>
              </w:rPr>
            </w:pPr>
            <w:r w:rsidRPr="00174965">
              <w:rPr>
                <w:rFonts w:ascii="Times New Roman" w:eastAsia="Calibri" w:hAnsi="Times New Roman" w:cs="Times New Roman"/>
                <w:sz w:val="26"/>
                <w:szCs w:val="26"/>
                <w:lang w:eastAsia="en-US"/>
              </w:rPr>
              <w:t>областного бюджета;</w:t>
            </w:r>
          </w:p>
          <w:p w14:paraId="76D3E425" w14:textId="77777777" w:rsidR="009908E1" w:rsidRPr="00174965" w:rsidRDefault="009908E1" w:rsidP="00F529CF">
            <w:pPr>
              <w:spacing w:after="0" w:line="240" w:lineRule="auto"/>
              <w:jc w:val="both"/>
              <w:rPr>
                <w:rFonts w:ascii="Times New Roman" w:eastAsia="Calibri" w:hAnsi="Times New Roman" w:cs="Times New Roman"/>
                <w:sz w:val="26"/>
                <w:szCs w:val="26"/>
                <w:lang w:eastAsia="en-US"/>
              </w:rPr>
            </w:pPr>
            <w:r w:rsidRPr="00174965">
              <w:rPr>
                <w:rFonts w:ascii="Times New Roman" w:eastAsia="Calibri" w:hAnsi="Times New Roman" w:cs="Times New Roman"/>
                <w:sz w:val="26"/>
                <w:szCs w:val="26"/>
                <w:lang w:eastAsia="en-US"/>
              </w:rPr>
              <w:t>районного бюджета;</w:t>
            </w:r>
          </w:p>
          <w:p w14:paraId="39E469FC" w14:textId="77777777" w:rsidR="009908E1" w:rsidRPr="00174965" w:rsidRDefault="009908E1" w:rsidP="00F529CF">
            <w:pPr>
              <w:spacing w:after="0" w:line="240" w:lineRule="auto"/>
              <w:jc w:val="both"/>
              <w:rPr>
                <w:rFonts w:ascii="Times New Roman" w:eastAsia="Calibri" w:hAnsi="Times New Roman" w:cs="Times New Roman"/>
                <w:sz w:val="26"/>
                <w:szCs w:val="26"/>
                <w:lang w:eastAsia="en-US"/>
              </w:rPr>
            </w:pPr>
            <w:r w:rsidRPr="00174965">
              <w:rPr>
                <w:rFonts w:ascii="Times New Roman" w:eastAsia="Calibri" w:hAnsi="Times New Roman" w:cs="Times New Roman"/>
                <w:sz w:val="26"/>
                <w:szCs w:val="26"/>
                <w:lang w:eastAsia="en-US"/>
              </w:rPr>
              <w:t>бюджета сельского поселения;</w:t>
            </w:r>
          </w:p>
          <w:p w14:paraId="0AC2BCD8" w14:textId="77777777" w:rsidR="009908E1" w:rsidRPr="00174965" w:rsidRDefault="009908E1" w:rsidP="00F529CF">
            <w:pPr>
              <w:spacing w:after="0" w:line="240" w:lineRule="auto"/>
              <w:jc w:val="both"/>
              <w:rPr>
                <w:rFonts w:ascii="Times New Roman" w:eastAsia="Calibri" w:hAnsi="Times New Roman" w:cs="Times New Roman"/>
                <w:sz w:val="26"/>
                <w:szCs w:val="26"/>
                <w:lang w:eastAsia="en-US"/>
              </w:rPr>
            </w:pPr>
            <w:r w:rsidRPr="00174965">
              <w:rPr>
                <w:rFonts w:ascii="Times New Roman" w:eastAsia="Calibri" w:hAnsi="Times New Roman" w:cs="Times New Roman"/>
                <w:sz w:val="26"/>
                <w:szCs w:val="26"/>
                <w:lang w:eastAsia="en-US"/>
              </w:rPr>
              <w:t>внебюджетных источников.</w:t>
            </w:r>
          </w:p>
          <w:p w14:paraId="40520B16" w14:textId="6BD36B34" w:rsidR="00A35516" w:rsidRPr="00174965" w:rsidRDefault="009908E1" w:rsidP="00F529CF">
            <w:pPr>
              <w:pStyle w:val="ConsPlusNormal"/>
              <w:jc w:val="both"/>
              <w:rPr>
                <w:sz w:val="26"/>
                <w:szCs w:val="26"/>
              </w:rPr>
            </w:pPr>
            <w:r w:rsidRPr="00174965">
              <w:rPr>
                <w:rFonts w:eastAsia="Times New Roman"/>
                <w:sz w:val="26"/>
                <w:szCs w:val="26"/>
              </w:rPr>
              <w:t>Объем финансирования, предусмотренный за счет бюджетных средств, рассчитывается с учетом возможностей на очередной финансовый год. Объемы, структура затрат и источники финансирования мероприятий подлежат ежегодной корректировке в соответствии с результатами выполнения мероприятий, их приоритетности и финансовых возможностей.</w:t>
            </w:r>
          </w:p>
        </w:tc>
      </w:tr>
      <w:tr w:rsidR="00A35516" w:rsidRPr="008949B4" w14:paraId="2E4FDF84" w14:textId="77777777" w:rsidTr="005C371C">
        <w:tc>
          <w:tcPr>
            <w:tcW w:w="2352" w:type="dxa"/>
            <w:tcBorders>
              <w:top w:val="single" w:sz="4" w:space="0" w:color="auto"/>
              <w:left w:val="single" w:sz="4" w:space="0" w:color="auto"/>
              <w:bottom w:val="single" w:sz="4" w:space="0" w:color="auto"/>
              <w:right w:val="single" w:sz="4" w:space="0" w:color="auto"/>
            </w:tcBorders>
          </w:tcPr>
          <w:p w14:paraId="1F31189C" w14:textId="77777777" w:rsidR="00A35516" w:rsidRPr="00174965" w:rsidRDefault="00A35516" w:rsidP="00F529CF">
            <w:pPr>
              <w:pStyle w:val="ConsPlusNormal"/>
              <w:jc w:val="both"/>
              <w:rPr>
                <w:sz w:val="26"/>
                <w:szCs w:val="26"/>
              </w:rPr>
            </w:pPr>
            <w:r w:rsidRPr="00174965">
              <w:rPr>
                <w:sz w:val="26"/>
                <w:szCs w:val="26"/>
              </w:rPr>
              <w:t>Ожидаемые результаты реализации программы</w:t>
            </w:r>
          </w:p>
        </w:tc>
        <w:tc>
          <w:tcPr>
            <w:tcW w:w="7491" w:type="dxa"/>
            <w:tcBorders>
              <w:top w:val="single" w:sz="4" w:space="0" w:color="auto"/>
              <w:left w:val="single" w:sz="4" w:space="0" w:color="auto"/>
              <w:bottom w:val="single" w:sz="4" w:space="0" w:color="auto"/>
              <w:right w:val="single" w:sz="4" w:space="0" w:color="auto"/>
            </w:tcBorders>
          </w:tcPr>
          <w:p w14:paraId="3989E673" w14:textId="77777777" w:rsidR="00A35516" w:rsidRPr="00174965" w:rsidRDefault="00CF79D4" w:rsidP="00F529CF">
            <w:pPr>
              <w:pStyle w:val="ConsPlusNormal"/>
              <w:jc w:val="both"/>
              <w:rPr>
                <w:sz w:val="26"/>
                <w:szCs w:val="26"/>
              </w:rPr>
            </w:pPr>
            <w:r w:rsidRPr="00174965">
              <w:rPr>
                <w:sz w:val="26"/>
                <w:szCs w:val="26"/>
              </w:rPr>
              <w:t>- п</w:t>
            </w:r>
            <w:r w:rsidR="00A35516" w:rsidRPr="00174965">
              <w:rPr>
                <w:sz w:val="26"/>
                <w:szCs w:val="26"/>
              </w:rPr>
              <w:t>овышение надежности коммунальной инфраструктуры</w:t>
            </w:r>
            <w:r w:rsidRPr="00174965">
              <w:rPr>
                <w:sz w:val="26"/>
                <w:szCs w:val="26"/>
              </w:rPr>
              <w:t>;</w:t>
            </w:r>
          </w:p>
          <w:p w14:paraId="7A5A9214" w14:textId="77777777" w:rsidR="00CF79D4" w:rsidRPr="00174965" w:rsidRDefault="00CF79D4" w:rsidP="00F529CF">
            <w:pPr>
              <w:pStyle w:val="ConsPlusNormal"/>
              <w:jc w:val="both"/>
              <w:rPr>
                <w:sz w:val="26"/>
                <w:szCs w:val="26"/>
              </w:rPr>
            </w:pPr>
            <w:r w:rsidRPr="00174965">
              <w:rPr>
                <w:sz w:val="26"/>
                <w:szCs w:val="26"/>
              </w:rPr>
              <w:t>- п</w:t>
            </w:r>
            <w:r w:rsidR="00A35516" w:rsidRPr="00174965">
              <w:rPr>
                <w:sz w:val="26"/>
                <w:szCs w:val="26"/>
              </w:rPr>
              <w:t>овышение качества предоставляемых коммунальных услуг</w:t>
            </w:r>
            <w:r w:rsidRPr="00174965">
              <w:rPr>
                <w:sz w:val="26"/>
                <w:szCs w:val="26"/>
              </w:rPr>
              <w:t>;</w:t>
            </w:r>
          </w:p>
          <w:p w14:paraId="7FA31454" w14:textId="77777777" w:rsidR="00A35516" w:rsidRPr="00174965" w:rsidRDefault="00CF79D4" w:rsidP="00F529CF">
            <w:pPr>
              <w:pStyle w:val="ConsPlusNormal"/>
              <w:jc w:val="both"/>
              <w:rPr>
                <w:sz w:val="26"/>
                <w:szCs w:val="26"/>
              </w:rPr>
            </w:pPr>
            <w:r w:rsidRPr="00174965">
              <w:rPr>
                <w:sz w:val="26"/>
                <w:szCs w:val="26"/>
              </w:rPr>
              <w:t>- с</w:t>
            </w:r>
            <w:r w:rsidR="00A35516" w:rsidRPr="00174965">
              <w:rPr>
                <w:sz w:val="26"/>
                <w:szCs w:val="26"/>
              </w:rPr>
              <w:t>нижение себестоимости предоставляемых услуг.</w:t>
            </w:r>
          </w:p>
        </w:tc>
      </w:tr>
    </w:tbl>
    <w:p w14:paraId="493E8E50" w14:textId="77777777" w:rsidR="00A35516" w:rsidRPr="008949B4" w:rsidRDefault="00A35516" w:rsidP="00F529CF">
      <w:pPr>
        <w:pStyle w:val="ConsPlusNormal"/>
        <w:ind w:firstLine="540"/>
        <w:jc w:val="both"/>
        <w:rPr>
          <w:sz w:val="26"/>
          <w:szCs w:val="26"/>
        </w:rPr>
      </w:pPr>
    </w:p>
    <w:p w14:paraId="7FE67836" w14:textId="77777777" w:rsidR="005C371C" w:rsidRDefault="005C371C" w:rsidP="00F529CF">
      <w:pPr>
        <w:pStyle w:val="ConsPlusNormal"/>
        <w:jc w:val="center"/>
        <w:rPr>
          <w:sz w:val="26"/>
          <w:szCs w:val="26"/>
        </w:rPr>
      </w:pPr>
    </w:p>
    <w:p w14:paraId="50C99AE5" w14:textId="77777777" w:rsidR="00147E9A" w:rsidRPr="00147E9A" w:rsidRDefault="002C2729" w:rsidP="00F529CF">
      <w:pPr>
        <w:pStyle w:val="ConsPlusNormal"/>
        <w:jc w:val="center"/>
        <w:rPr>
          <w:b/>
          <w:bCs/>
          <w:caps/>
          <w:sz w:val="26"/>
          <w:szCs w:val="26"/>
        </w:rPr>
      </w:pPr>
      <w:r w:rsidRPr="00147E9A">
        <w:rPr>
          <w:b/>
          <w:caps/>
          <w:sz w:val="26"/>
          <w:szCs w:val="26"/>
        </w:rPr>
        <w:t>Раздел 2</w:t>
      </w:r>
      <w:r w:rsidR="004A4938" w:rsidRPr="00147E9A">
        <w:rPr>
          <w:b/>
          <w:caps/>
          <w:sz w:val="26"/>
          <w:szCs w:val="26"/>
        </w:rPr>
        <w:t xml:space="preserve">. </w:t>
      </w:r>
      <w:r w:rsidR="00147E9A">
        <w:rPr>
          <w:b/>
          <w:bCs/>
          <w:caps/>
          <w:sz w:val="26"/>
          <w:szCs w:val="26"/>
        </w:rPr>
        <w:t>характеристика</w:t>
      </w:r>
      <w:r w:rsidR="00C4247A">
        <w:rPr>
          <w:b/>
          <w:bCs/>
          <w:caps/>
          <w:sz w:val="26"/>
          <w:szCs w:val="26"/>
        </w:rPr>
        <w:t xml:space="preserve"> состояния</w:t>
      </w:r>
      <w:r w:rsidR="00147E9A" w:rsidRPr="00147E9A">
        <w:rPr>
          <w:b/>
          <w:bCs/>
          <w:caps/>
          <w:sz w:val="26"/>
          <w:szCs w:val="26"/>
        </w:rPr>
        <w:t xml:space="preserve"> соответствующей системы коммунальной инфраструктуры</w:t>
      </w:r>
    </w:p>
    <w:p w14:paraId="29B0897F" w14:textId="77777777" w:rsidR="00A35516" w:rsidRPr="008949B4" w:rsidRDefault="00A35516" w:rsidP="00F529CF">
      <w:pPr>
        <w:pStyle w:val="ConsPlusNormal"/>
        <w:ind w:firstLine="540"/>
        <w:jc w:val="both"/>
        <w:rPr>
          <w:sz w:val="26"/>
          <w:szCs w:val="26"/>
        </w:rPr>
      </w:pPr>
    </w:p>
    <w:p w14:paraId="7497A7A6" w14:textId="1ECF72E3" w:rsidR="00A35516" w:rsidRPr="00AA3263" w:rsidRDefault="00A35516" w:rsidP="00F529CF">
      <w:pPr>
        <w:pStyle w:val="ConsPlusNormal"/>
        <w:ind w:firstLine="539"/>
        <w:jc w:val="both"/>
        <w:rPr>
          <w:sz w:val="26"/>
          <w:szCs w:val="26"/>
        </w:rPr>
      </w:pPr>
      <w:r w:rsidRPr="00AA3263">
        <w:rPr>
          <w:sz w:val="26"/>
          <w:szCs w:val="26"/>
        </w:rPr>
        <w:t xml:space="preserve">Коммунальная инфраструктура </w:t>
      </w:r>
      <w:r w:rsidR="00F43A05">
        <w:rPr>
          <w:sz w:val="26"/>
          <w:szCs w:val="26"/>
        </w:rPr>
        <w:t>Прииртышского</w:t>
      </w:r>
      <w:r w:rsidRPr="00AA3263">
        <w:rPr>
          <w:sz w:val="26"/>
          <w:szCs w:val="26"/>
        </w:rPr>
        <w:t xml:space="preserve"> сельского поселения представлена </w:t>
      </w:r>
      <w:r w:rsidR="000C7BB1" w:rsidRPr="00AA3263">
        <w:rPr>
          <w:sz w:val="26"/>
          <w:szCs w:val="26"/>
        </w:rPr>
        <w:t xml:space="preserve">газоснабжением, </w:t>
      </w:r>
      <w:r w:rsidR="00336957" w:rsidRPr="00AA3263">
        <w:rPr>
          <w:sz w:val="26"/>
          <w:szCs w:val="26"/>
        </w:rPr>
        <w:t>э</w:t>
      </w:r>
      <w:r w:rsidRPr="00AA3263">
        <w:rPr>
          <w:sz w:val="26"/>
          <w:szCs w:val="26"/>
        </w:rPr>
        <w:t>л</w:t>
      </w:r>
      <w:r w:rsidR="004A4938" w:rsidRPr="00AA3263">
        <w:rPr>
          <w:sz w:val="26"/>
          <w:szCs w:val="26"/>
        </w:rPr>
        <w:t xml:space="preserve">ектроснабжением, водоснабжением, </w:t>
      </w:r>
      <w:r w:rsidRPr="00AA3263">
        <w:rPr>
          <w:sz w:val="26"/>
          <w:szCs w:val="26"/>
        </w:rPr>
        <w:t>удалени</w:t>
      </w:r>
      <w:r w:rsidR="004A4938" w:rsidRPr="00AA3263">
        <w:rPr>
          <w:sz w:val="26"/>
          <w:szCs w:val="26"/>
        </w:rPr>
        <w:t>ем</w:t>
      </w:r>
      <w:r w:rsidRPr="00AA3263">
        <w:rPr>
          <w:sz w:val="26"/>
          <w:szCs w:val="26"/>
        </w:rPr>
        <w:t xml:space="preserve"> твердых коммунальных отходов.</w:t>
      </w:r>
    </w:p>
    <w:p w14:paraId="2E2CF241" w14:textId="6380A702" w:rsidR="000C7BB1" w:rsidRDefault="00502927" w:rsidP="004F4088">
      <w:pPr>
        <w:pStyle w:val="ConsPlusNormal"/>
        <w:spacing w:before="120" w:after="120"/>
        <w:ind w:firstLine="539"/>
        <w:jc w:val="center"/>
        <w:rPr>
          <w:b/>
          <w:sz w:val="26"/>
          <w:szCs w:val="26"/>
        </w:rPr>
      </w:pPr>
      <w:r w:rsidRPr="00AA3263">
        <w:rPr>
          <w:b/>
          <w:sz w:val="26"/>
          <w:szCs w:val="26"/>
        </w:rPr>
        <w:t>Газоснабжение</w:t>
      </w:r>
    </w:p>
    <w:p w14:paraId="6A49E436" w14:textId="22512576" w:rsidR="00782CAA" w:rsidRPr="00106AD8" w:rsidRDefault="00106AD8" w:rsidP="00F529CF">
      <w:pPr>
        <w:autoSpaceDE w:val="0"/>
        <w:autoSpaceDN w:val="0"/>
        <w:adjustRightInd w:val="0"/>
        <w:spacing w:after="0" w:line="240" w:lineRule="auto"/>
        <w:jc w:val="both"/>
        <w:rPr>
          <w:rFonts w:ascii="Times New Roman" w:eastAsiaTheme="minorHAnsi" w:hAnsi="Times New Roman" w:cs="Times New Roman"/>
          <w:sz w:val="26"/>
          <w:szCs w:val="26"/>
          <w:lang w:eastAsia="en-US"/>
        </w:rPr>
      </w:pPr>
      <w:r w:rsidRPr="00106AD8">
        <w:rPr>
          <w:rFonts w:ascii="Times New Roman" w:eastAsiaTheme="minorHAnsi" w:hAnsi="Times New Roman" w:cs="Times New Roman"/>
          <w:sz w:val="26"/>
          <w:szCs w:val="26"/>
          <w:lang w:eastAsia="en-US"/>
        </w:rPr>
        <w:t xml:space="preserve">        </w:t>
      </w:r>
      <w:r w:rsidR="00782CAA" w:rsidRPr="00106AD8">
        <w:rPr>
          <w:rFonts w:ascii="Times New Roman" w:eastAsiaTheme="minorHAnsi" w:hAnsi="Times New Roman" w:cs="Times New Roman"/>
          <w:sz w:val="26"/>
          <w:szCs w:val="26"/>
          <w:lang w:eastAsia="en-US"/>
        </w:rPr>
        <w:t>В настоящее время газоснабжение потребителей Таврического муниципального</w:t>
      </w:r>
      <w:r w:rsidR="00742C0D" w:rsidRPr="00106AD8">
        <w:rPr>
          <w:rFonts w:ascii="Times New Roman" w:eastAsiaTheme="minorHAnsi" w:hAnsi="Times New Roman" w:cs="Times New Roman"/>
          <w:sz w:val="26"/>
          <w:szCs w:val="26"/>
          <w:lang w:eastAsia="en-US"/>
        </w:rPr>
        <w:t xml:space="preserve"> </w:t>
      </w:r>
      <w:r w:rsidR="00782CAA" w:rsidRPr="00106AD8">
        <w:rPr>
          <w:rFonts w:ascii="Times New Roman" w:eastAsiaTheme="minorHAnsi" w:hAnsi="Times New Roman" w:cs="Times New Roman"/>
          <w:sz w:val="26"/>
          <w:szCs w:val="26"/>
          <w:lang w:eastAsia="en-US"/>
        </w:rPr>
        <w:t>района Омской области осуществляется природным и сжиженным газом.</w:t>
      </w:r>
      <w:r w:rsidR="00742C0D" w:rsidRPr="00106AD8">
        <w:rPr>
          <w:rFonts w:ascii="Times New Roman" w:eastAsiaTheme="minorHAnsi" w:hAnsi="Times New Roman" w:cs="Times New Roman"/>
          <w:sz w:val="26"/>
          <w:szCs w:val="26"/>
          <w:lang w:eastAsia="en-US"/>
        </w:rPr>
        <w:t xml:space="preserve"> </w:t>
      </w:r>
      <w:r w:rsidR="00782CAA" w:rsidRPr="00106AD8">
        <w:rPr>
          <w:rFonts w:ascii="Times New Roman" w:eastAsiaTheme="minorHAnsi" w:hAnsi="Times New Roman" w:cs="Times New Roman"/>
          <w:sz w:val="26"/>
          <w:szCs w:val="26"/>
          <w:lang w:eastAsia="en-US"/>
        </w:rPr>
        <w:t>Природный газ транспортируется по системе магистральных газопроводов из</w:t>
      </w:r>
      <w:r w:rsidR="00742C0D" w:rsidRPr="00106AD8">
        <w:rPr>
          <w:rFonts w:ascii="Times New Roman" w:eastAsiaTheme="minorHAnsi" w:hAnsi="Times New Roman" w:cs="Times New Roman"/>
          <w:sz w:val="26"/>
          <w:szCs w:val="26"/>
          <w:lang w:eastAsia="en-US"/>
        </w:rPr>
        <w:t xml:space="preserve"> </w:t>
      </w:r>
      <w:r w:rsidR="00782CAA" w:rsidRPr="00106AD8">
        <w:rPr>
          <w:rFonts w:ascii="Times New Roman" w:eastAsiaTheme="minorHAnsi" w:hAnsi="Times New Roman" w:cs="Times New Roman"/>
          <w:sz w:val="26"/>
          <w:szCs w:val="26"/>
          <w:lang w:eastAsia="en-US"/>
        </w:rPr>
        <w:t>северных районов Тюменской области от промыслов месторождений «Уренгой»,</w:t>
      </w:r>
      <w:r w:rsidR="00742C0D" w:rsidRPr="00106AD8">
        <w:rPr>
          <w:rFonts w:ascii="Times New Roman" w:eastAsiaTheme="minorHAnsi" w:hAnsi="Times New Roman" w:cs="Times New Roman"/>
          <w:sz w:val="26"/>
          <w:szCs w:val="26"/>
          <w:lang w:eastAsia="en-US"/>
        </w:rPr>
        <w:t xml:space="preserve"> </w:t>
      </w:r>
      <w:r w:rsidR="00782CAA" w:rsidRPr="00106AD8">
        <w:rPr>
          <w:rFonts w:ascii="Times New Roman" w:eastAsiaTheme="minorHAnsi" w:hAnsi="Times New Roman" w:cs="Times New Roman"/>
          <w:sz w:val="26"/>
          <w:szCs w:val="26"/>
          <w:lang w:eastAsia="en-US"/>
        </w:rPr>
        <w:t>«</w:t>
      </w:r>
      <w:proofErr w:type="spellStart"/>
      <w:r w:rsidR="00782CAA" w:rsidRPr="00106AD8">
        <w:rPr>
          <w:rFonts w:ascii="Times New Roman" w:eastAsiaTheme="minorHAnsi" w:hAnsi="Times New Roman" w:cs="Times New Roman"/>
          <w:sz w:val="26"/>
          <w:szCs w:val="26"/>
          <w:lang w:eastAsia="en-US"/>
        </w:rPr>
        <w:t>Вынгапуровское</w:t>
      </w:r>
      <w:proofErr w:type="spellEnd"/>
      <w:r w:rsidR="00782CAA" w:rsidRPr="00106AD8">
        <w:rPr>
          <w:rFonts w:ascii="Times New Roman" w:eastAsiaTheme="minorHAnsi" w:hAnsi="Times New Roman" w:cs="Times New Roman"/>
          <w:sz w:val="26"/>
          <w:szCs w:val="26"/>
          <w:lang w:eastAsia="en-US"/>
        </w:rPr>
        <w:t>» и «Комсомольское».</w:t>
      </w:r>
    </w:p>
    <w:p w14:paraId="0DCB8BDE" w14:textId="7F1F4987" w:rsidR="00782CAA" w:rsidRPr="00106AD8" w:rsidRDefault="00106AD8" w:rsidP="00F529CF">
      <w:pPr>
        <w:autoSpaceDE w:val="0"/>
        <w:autoSpaceDN w:val="0"/>
        <w:adjustRightInd w:val="0"/>
        <w:spacing w:after="0" w:line="240" w:lineRule="auto"/>
        <w:jc w:val="both"/>
        <w:rPr>
          <w:rFonts w:ascii="Times New Roman" w:eastAsiaTheme="minorHAnsi" w:hAnsi="Times New Roman" w:cs="Times New Roman"/>
          <w:sz w:val="26"/>
          <w:szCs w:val="26"/>
          <w:lang w:eastAsia="en-US"/>
        </w:rPr>
      </w:pPr>
      <w:r w:rsidRPr="00106AD8">
        <w:rPr>
          <w:rFonts w:ascii="Times New Roman" w:eastAsiaTheme="minorHAnsi" w:hAnsi="Times New Roman" w:cs="Times New Roman"/>
          <w:sz w:val="26"/>
          <w:szCs w:val="26"/>
          <w:lang w:eastAsia="en-US"/>
        </w:rPr>
        <w:t xml:space="preserve">        </w:t>
      </w:r>
      <w:r w:rsidR="00782CAA" w:rsidRPr="00106AD8">
        <w:rPr>
          <w:rFonts w:ascii="Times New Roman" w:eastAsiaTheme="minorHAnsi" w:hAnsi="Times New Roman" w:cs="Times New Roman"/>
          <w:sz w:val="26"/>
          <w:szCs w:val="26"/>
          <w:lang w:eastAsia="en-US"/>
        </w:rPr>
        <w:t>На участке Тюмень-Омск действует однониточный газопровод из труб диаметром</w:t>
      </w:r>
      <w:r w:rsidR="00742C0D" w:rsidRPr="00106AD8">
        <w:rPr>
          <w:rFonts w:ascii="Times New Roman" w:eastAsiaTheme="minorHAnsi" w:hAnsi="Times New Roman" w:cs="Times New Roman"/>
          <w:sz w:val="26"/>
          <w:szCs w:val="26"/>
          <w:lang w:eastAsia="en-US"/>
        </w:rPr>
        <w:t xml:space="preserve"> </w:t>
      </w:r>
      <w:r w:rsidR="00782CAA" w:rsidRPr="00106AD8">
        <w:rPr>
          <w:rFonts w:ascii="Times New Roman" w:eastAsiaTheme="minorHAnsi" w:hAnsi="Times New Roman" w:cs="Times New Roman"/>
          <w:sz w:val="26"/>
          <w:szCs w:val="26"/>
          <w:lang w:eastAsia="en-US"/>
        </w:rPr>
        <w:t>1200 мм (1220х14,5 мм) на давление 7,5 МПа.</w:t>
      </w:r>
      <w:r w:rsidRPr="00106AD8">
        <w:rPr>
          <w:rFonts w:ascii="Times New Roman" w:eastAsiaTheme="minorHAnsi" w:hAnsi="Times New Roman" w:cs="Times New Roman"/>
          <w:sz w:val="26"/>
          <w:szCs w:val="26"/>
          <w:lang w:eastAsia="en-US"/>
        </w:rPr>
        <w:t xml:space="preserve"> </w:t>
      </w:r>
      <w:r w:rsidR="00782CAA" w:rsidRPr="00106AD8">
        <w:rPr>
          <w:rFonts w:ascii="Times New Roman" w:eastAsiaTheme="minorHAnsi" w:hAnsi="Times New Roman" w:cs="Times New Roman"/>
          <w:sz w:val="26"/>
          <w:szCs w:val="26"/>
          <w:lang w:eastAsia="en-US"/>
        </w:rPr>
        <w:t>Газ из магистрального газопровода поступает в межпоселковые газопроводы через</w:t>
      </w:r>
      <w:r w:rsidR="00742C0D" w:rsidRPr="00106AD8">
        <w:rPr>
          <w:rFonts w:ascii="Times New Roman" w:eastAsiaTheme="minorHAnsi" w:hAnsi="Times New Roman" w:cs="Times New Roman"/>
          <w:sz w:val="26"/>
          <w:szCs w:val="26"/>
          <w:lang w:eastAsia="en-US"/>
        </w:rPr>
        <w:t xml:space="preserve"> </w:t>
      </w:r>
      <w:r w:rsidR="00782CAA" w:rsidRPr="00106AD8">
        <w:rPr>
          <w:rFonts w:ascii="Times New Roman" w:eastAsiaTheme="minorHAnsi" w:hAnsi="Times New Roman" w:cs="Times New Roman"/>
          <w:sz w:val="26"/>
          <w:szCs w:val="26"/>
          <w:lang w:eastAsia="en-US"/>
        </w:rPr>
        <w:t>газораспределительную станцию ГРС-19.</w:t>
      </w:r>
    </w:p>
    <w:p w14:paraId="1B9F6856" w14:textId="0928222D" w:rsidR="00782CAA" w:rsidRPr="00106AD8" w:rsidRDefault="00106AD8" w:rsidP="00F529CF">
      <w:pPr>
        <w:autoSpaceDE w:val="0"/>
        <w:autoSpaceDN w:val="0"/>
        <w:adjustRightInd w:val="0"/>
        <w:spacing w:after="0" w:line="240" w:lineRule="auto"/>
        <w:jc w:val="both"/>
        <w:rPr>
          <w:rFonts w:ascii="Times New Roman" w:eastAsiaTheme="minorHAnsi" w:hAnsi="Times New Roman" w:cs="Times New Roman"/>
          <w:sz w:val="26"/>
          <w:szCs w:val="26"/>
          <w:lang w:eastAsia="en-US"/>
        </w:rPr>
      </w:pPr>
      <w:r w:rsidRPr="00106AD8">
        <w:rPr>
          <w:rFonts w:ascii="Times New Roman" w:eastAsiaTheme="minorHAnsi" w:hAnsi="Times New Roman" w:cs="Times New Roman"/>
          <w:sz w:val="26"/>
          <w:szCs w:val="26"/>
          <w:lang w:eastAsia="en-US"/>
        </w:rPr>
        <w:lastRenderedPageBreak/>
        <w:t xml:space="preserve">        </w:t>
      </w:r>
      <w:r w:rsidR="00782CAA" w:rsidRPr="00106AD8">
        <w:rPr>
          <w:rFonts w:ascii="Times New Roman" w:eastAsiaTheme="minorHAnsi" w:hAnsi="Times New Roman" w:cs="Times New Roman"/>
          <w:sz w:val="26"/>
          <w:szCs w:val="26"/>
          <w:lang w:eastAsia="en-US"/>
        </w:rPr>
        <w:t>Газораспределительная станция предназначены для снижения давления газа до</w:t>
      </w:r>
      <w:r w:rsidR="00742C0D" w:rsidRPr="00106AD8">
        <w:rPr>
          <w:rFonts w:ascii="Times New Roman" w:eastAsiaTheme="minorHAnsi" w:hAnsi="Times New Roman" w:cs="Times New Roman"/>
          <w:sz w:val="26"/>
          <w:szCs w:val="26"/>
          <w:lang w:eastAsia="en-US"/>
        </w:rPr>
        <w:t xml:space="preserve"> </w:t>
      </w:r>
      <w:r w:rsidR="00782CAA" w:rsidRPr="00106AD8">
        <w:rPr>
          <w:rFonts w:ascii="Times New Roman" w:eastAsiaTheme="minorHAnsi" w:hAnsi="Times New Roman" w:cs="Times New Roman"/>
          <w:sz w:val="26"/>
          <w:szCs w:val="26"/>
          <w:lang w:eastAsia="en-US"/>
        </w:rPr>
        <w:t>необходимого значения и подачи его потребителям с постоянным давлением.</w:t>
      </w:r>
    </w:p>
    <w:p w14:paraId="69149737" w14:textId="53B9658E" w:rsidR="00782CAA" w:rsidRPr="00106AD8" w:rsidRDefault="00782CAA" w:rsidP="00F529CF">
      <w:pPr>
        <w:autoSpaceDE w:val="0"/>
        <w:autoSpaceDN w:val="0"/>
        <w:adjustRightInd w:val="0"/>
        <w:spacing w:after="0" w:line="240" w:lineRule="auto"/>
        <w:ind w:firstLine="708"/>
        <w:jc w:val="both"/>
        <w:rPr>
          <w:rFonts w:ascii="Times New Roman" w:eastAsiaTheme="minorHAnsi" w:hAnsi="Times New Roman" w:cs="Times New Roman"/>
          <w:sz w:val="26"/>
          <w:szCs w:val="26"/>
          <w:lang w:eastAsia="en-US"/>
        </w:rPr>
      </w:pPr>
      <w:r w:rsidRPr="00106AD8">
        <w:rPr>
          <w:rFonts w:ascii="Times New Roman" w:eastAsiaTheme="minorHAnsi" w:hAnsi="Times New Roman" w:cs="Times New Roman"/>
          <w:sz w:val="26"/>
          <w:szCs w:val="26"/>
          <w:lang w:eastAsia="en-US"/>
        </w:rPr>
        <w:t xml:space="preserve">По территории </w:t>
      </w:r>
      <w:r w:rsidR="00F43A05">
        <w:rPr>
          <w:rFonts w:ascii="Times New Roman" w:eastAsiaTheme="minorHAnsi" w:hAnsi="Times New Roman" w:cs="Times New Roman"/>
          <w:sz w:val="26"/>
          <w:szCs w:val="26"/>
          <w:lang w:eastAsia="en-US"/>
        </w:rPr>
        <w:t>Прииртышского</w:t>
      </w:r>
      <w:r w:rsidRPr="00106AD8">
        <w:rPr>
          <w:rFonts w:ascii="Times New Roman" w:eastAsiaTheme="minorHAnsi" w:hAnsi="Times New Roman" w:cs="Times New Roman"/>
          <w:sz w:val="26"/>
          <w:szCs w:val="26"/>
          <w:lang w:eastAsia="en-US"/>
        </w:rPr>
        <w:t xml:space="preserve"> сельского поселения проходят магистральный</w:t>
      </w:r>
      <w:r w:rsidR="00106AD8" w:rsidRPr="00106AD8">
        <w:rPr>
          <w:rFonts w:ascii="Times New Roman" w:eastAsiaTheme="minorHAnsi" w:hAnsi="Times New Roman" w:cs="Times New Roman"/>
          <w:sz w:val="26"/>
          <w:szCs w:val="26"/>
          <w:lang w:eastAsia="en-US"/>
        </w:rPr>
        <w:t xml:space="preserve"> </w:t>
      </w:r>
      <w:r w:rsidRPr="00106AD8">
        <w:rPr>
          <w:rFonts w:ascii="Times New Roman" w:eastAsiaTheme="minorHAnsi" w:hAnsi="Times New Roman" w:cs="Times New Roman"/>
          <w:sz w:val="26"/>
          <w:szCs w:val="26"/>
          <w:lang w:eastAsia="en-US"/>
        </w:rPr>
        <w:t>газопровод федерального значения, газопровод распределительный (межпоселковый)</w:t>
      </w:r>
      <w:r w:rsidR="00106AD8" w:rsidRPr="00106AD8">
        <w:rPr>
          <w:rFonts w:ascii="Times New Roman" w:eastAsiaTheme="minorHAnsi" w:hAnsi="Times New Roman" w:cs="Times New Roman"/>
          <w:sz w:val="26"/>
          <w:szCs w:val="26"/>
          <w:lang w:eastAsia="en-US"/>
        </w:rPr>
        <w:t xml:space="preserve"> </w:t>
      </w:r>
      <w:r w:rsidRPr="00106AD8">
        <w:rPr>
          <w:rFonts w:ascii="Times New Roman" w:eastAsiaTheme="minorHAnsi" w:hAnsi="Times New Roman" w:cs="Times New Roman"/>
          <w:sz w:val="26"/>
          <w:szCs w:val="26"/>
          <w:lang w:eastAsia="en-US"/>
        </w:rPr>
        <w:t>высокого давления регионального значения, газопровод распределительный среднего</w:t>
      </w:r>
      <w:r w:rsidR="00106AD8" w:rsidRPr="00106AD8">
        <w:rPr>
          <w:rFonts w:ascii="Times New Roman" w:eastAsiaTheme="minorHAnsi" w:hAnsi="Times New Roman" w:cs="Times New Roman"/>
          <w:sz w:val="26"/>
          <w:szCs w:val="26"/>
          <w:lang w:eastAsia="en-US"/>
        </w:rPr>
        <w:t xml:space="preserve"> </w:t>
      </w:r>
      <w:r w:rsidRPr="00106AD8">
        <w:rPr>
          <w:rFonts w:ascii="Times New Roman" w:eastAsiaTheme="minorHAnsi" w:hAnsi="Times New Roman" w:cs="Times New Roman"/>
          <w:sz w:val="26"/>
          <w:szCs w:val="26"/>
          <w:lang w:eastAsia="en-US"/>
        </w:rPr>
        <w:t>давления местного значения, газопровод распределительный низкого давления местного</w:t>
      </w:r>
      <w:r w:rsidR="00106AD8" w:rsidRPr="00106AD8">
        <w:rPr>
          <w:rFonts w:ascii="Times New Roman" w:eastAsiaTheme="minorHAnsi" w:hAnsi="Times New Roman" w:cs="Times New Roman"/>
          <w:sz w:val="26"/>
          <w:szCs w:val="26"/>
          <w:lang w:eastAsia="en-US"/>
        </w:rPr>
        <w:t xml:space="preserve"> </w:t>
      </w:r>
      <w:r w:rsidRPr="00106AD8">
        <w:rPr>
          <w:rFonts w:ascii="Times New Roman" w:eastAsiaTheme="minorHAnsi" w:hAnsi="Times New Roman" w:cs="Times New Roman"/>
          <w:sz w:val="26"/>
          <w:szCs w:val="26"/>
          <w:lang w:eastAsia="en-US"/>
        </w:rPr>
        <w:t>значения.</w:t>
      </w:r>
    </w:p>
    <w:p w14:paraId="3E12CF17" w14:textId="57F11347" w:rsidR="00782CAA" w:rsidRPr="00106AD8" w:rsidRDefault="00782CAA" w:rsidP="00F529CF">
      <w:pPr>
        <w:autoSpaceDE w:val="0"/>
        <w:autoSpaceDN w:val="0"/>
        <w:adjustRightInd w:val="0"/>
        <w:spacing w:after="0" w:line="240" w:lineRule="auto"/>
        <w:ind w:firstLine="539"/>
        <w:jc w:val="both"/>
        <w:rPr>
          <w:rFonts w:ascii="Times New Roman" w:hAnsi="Times New Roman" w:cs="Times New Roman"/>
          <w:b/>
          <w:sz w:val="26"/>
          <w:szCs w:val="26"/>
        </w:rPr>
      </w:pPr>
      <w:r w:rsidRPr="00106AD8">
        <w:rPr>
          <w:rFonts w:ascii="Times New Roman" w:eastAsiaTheme="minorHAnsi" w:hAnsi="Times New Roman" w:cs="Times New Roman"/>
          <w:sz w:val="26"/>
          <w:szCs w:val="26"/>
          <w:lang w:eastAsia="en-US"/>
        </w:rPr>
        <w:t>Распределительным газопровод</w:t>
      </w:r>
      <w:r w:rsidR="00174965">
        <w:rPr>
          <w:rFonts w:ascii="Times New Roman" w:eastAsiaTheme="minorHAnsi" w:hAnsi="Times New Roman" w:cs="Times New Roman"/>
          <w:sz w:val="26"/>
          <w:szCs w:val="26"/>
          <w:lang w:eastAsia="en-US"/>
        </w:rPr>
        <w:t>о</w:t>
      </w:r>
      <w:r w:rsidRPr="00106AD8">
        <w:rPr>
          <w:rFonts w:ascii="Times New Roman" w:eastAsiaTheme="minorHAnsi" w:hAnsi="Times New Roman" w:cs="Times New Roman"/>
          <w:sz w:val="26"/>
          <w:szCs w:val="26"/>
          <w:lang w:eastAsia="en-US"/>
        </w:rPr>
        <w:t>м низкого давления охвачен населенны</w:t>
      </w:r>
      <w:r w:rsidR="00174965">
        <w:rPr>
          <w:rFonts w:ascii="Times New Roman" w:eastAsiaTheme="minorHAnsi" w:hAnsi="Times New Roman" w:cs="Times New Roman"/>
          <w:sz w:val="26"/>
          <w:szCs w:val="26"/>
          <w:lang w:eastAsia="en-US"/>
        </w:rPr>
        <w:t>й</w:t>
      </w:r>
      <w:r w:rsidR="00106AD8" w:rsidRPr="00106AD8">
        <w:rPr>
          <w:rFonts w:ascii="Times New Roman" w:eastAsiaTheme="minorHAnsi" w:hAnsi="Times New Roman" w:cs="Times New Roman"/>
          <w:sz w:val="26"/>
          <w:szCs w:val="26"/>
          <w:lang w:eastAsia="en-US"/>
        </w:rPr>
        <w:t xml:space="preserve"> </w:t>
      </w:r>
      <w:r w:rsidRPr="00106AD8">
        <w:rPr>
          <w:rFonts w:ascii="Times New Roman" w:eastAsiaTheme="minorHAnsi" w:hAnsi="Times New Roman" w:cs="Times New Roman"/>
          <w:sz w:val="26"/>
          <w:szCs w:val="26"/>
          <w:lang w:eastAsia="en-US"/>
        </w:rPr>
        <w:t xml:space="preserve">пункт </w:t>
      </w:r>
      <w:proofErr w:type="spellStart"/>
      <w:r w:rsidR="00174965">
        <w:rPr>
          <w:rFonts w:ascii="Times New Roman" w:eastAsiaTheme="minorHAnsi" w:hAnsi="Times New Roman" w:cs="Times New Roman"/>
          <w:sz w:val="26"/>
          <w:szCs w:val="26"/>
          <w:lang w:eastAsia="en-US"/>
        </w:rPr>
        <w:t>с.</w:t>
      </w:r>
      <w:r w:rsidR="00F43A05">
        <w:rPr>
          <w:rFonts w:ascii="Times New Roman" w:eastAsiaTheme="minorHAnsi" w:hAnsi="Times New Roman" w:cs="Times New Roman"/>
          <w:sz w:val="26"/>
          <w:szCs w:val="26"/>
          <w:lang w:eastAsia="en-US"/>
        </w:rPr>
        <w:t>Прииртыш</w:t>
      </w:r>
      <w:r w:rsidR="00174965">
        <w:rPr>
          <w:rFonts w:ascii="Times New Roman" w:eastAsiaTheme="minorHAnsi" w:hAnsi="Times New Roman" w:cs="Times New Roman"/>
          <w:sz w:val="26"/>
          <w:szCs w:val="26"/>
          <w:lang w:eastAsia="en-US"/>
        </w:rPr>
        <w:t>ье</w:t>
      </w:r>
      <w:proofErr w:type="spellEnd"/>
      <w:r w:rsidR="00174965">
        <w:rPr>
          <w:rFonts w:ascii="Times New Roman" w:eastAsiaTheme="minorHAnsi" w:hAnsi="Times New Roman" w:cs="Times New Roman"/>
          <w:sz w:val="26"/>
          <w:szCs w:val="26"/>
          <w:lang w:eastAsia="en-US"/>
        </w:rPr>
        <w:t>, газификация д. Сосновка отсутствует</w:t>
      </w:r>
      <w:r w:rsidRPr="00106AD8">
        <w:rPr>
          <w:rFonts w:ascii="Times New Roman" w:eastAsiaTheme="minorHAnsi" w:hAnsi="Times New Roman" w:cs="Times New Roman"/>
          <w:sz w:val="26"/>
          <w:szCs w:val="26"/>
          <w:lang w:eastAsia="en-US"/>
        </w:rPr>
        <w:t>. Газораспределительная система в целом</w:t>
      </w:r>
      <w:r w:rsidR="00106AD8" w:rsidRPr="00106AD8">
        <w:rPr>
          <w:rFonts w:ascii="Times New Roman" w:eastAsiaTheme="minorHAnsi" w:hAnsi="Times New Roman" w:cs="Times New Roman"/>
          <w:sz w:val="26"/>
          <w:szCs w:val="26"/>
          <w:lang w:eastAsia="en-US"/>
        </w:rPr>
        <w:t xml:space="preserve"> </w:t>
      </w:r>
      <w:r w:rsidRPr="00106AD8">
        <w:rPr>
          <w:rFonts w:ascii="Times New Roman" w:eastAsiaTheme="minorHAnsi" w:hAnsi="Times New Roman" w:cs="Times New Roman"/>
          <w:sz w:val="26"/>
          <w:szCs w:val="26"/>
          <w:lang w:eastAsia="en-US"/>
        </w:rPr>
        <w:t>удовлетворяет потребителей сельского поселения и обеспечивает необходимый уровень</w:t>
      </w:r>
      <w:r w:rsidR="00106AD8" w:rsidRPr="00106AD8">
        <w:rPr>
          <w:rFonts w:ascii="Times New Roman" w:eastAsiaTheme="minorHAnsi" w:hAnsi="Times New Roman" w:cs="Times New Roman"/>
          <w:sz w:val="26"/>
          <w:szCs w:val="26"/>
          <w:lang w:eastAsia="en-US"/>
        </w:rPr>
        <w:t xml:space="preserve"> </w:t>
      </w:r>
      <w:r w:rsidRPr="00106AD8">
        <w:rPr>
          <w:rFonts w:ascii="Times New Roman" w:eastAsiaTheme="minorHAnsi" w:hAnsi="Times New Roman" w:cs="Times New Roman"/>
          <w:sz w:val="26"/>
          <w:szCs w:val="26"/>
          <w:lang w:eastAsia="en-US"/>
        </w:rPr>
        <w:t>обслуживания.</w:t>
      </w:r>
    </w:p>
    <w:p w14:paraId="217836B4" w14:textId="3102D3F5" w:rsidR="000C7BB1" w:rsidRPr="00AA3263" w:rsidRDefault="004A4938" w:rsidP="004F4088">
      <w:pPr>
        <w:pStyle w:val="ConsPlusNormal"/>
        <w:spacing w:before="120" w:after="120"/>
        <w:ind w:firstLine="539"/>
        <w:jc w:val="center"/>
        <w:rPr>
          <w:b/>
          <w:sz w:val="26"/>
          <w:szCs w:val="26"/>
        </w:rPr>
      </w:pPr>
      <w:r w:rsidRPr="00AA3263">
        <w:rPr>
          <w:b/>
          <w:sz w:val="26"/>
          <w:szCs w:val="26"/>
        </w:rPr>
        <w:t>Т</w:t>
      </w:r>
      <w:r w:rsidR="00502927" w:rsidRPr="00AA3263">
        <w:rPr>
          <w:b/>
          <w:sz w:val="26"/>
          <w:szCs w:val="26"/>
        </w:rPr>
        <w:t>еплоснабжение</w:t>
      </w:r>
    </w:p>
    <w:p w14:paraId="411E3EDC" w14:textId="2128678F" w:rsidR="00106AD8" w:rsidRPr="00106AD8" w:rsidRDefault="00106AD8" w:rsidP="00F529CF">
      <w:pPr>
        <w:autoSpaceDE w:val="0"/>
        <w:autoSpaceDN w:val="0"/>
        <w:adjustRightInd w:val="0"/>
        <w:spacing w:after="0" w:line="240" w:lineRule="auto"/>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 xml:space="preserve">         </w:t>
      </w:r>
      <w:r w:rsidRPr="00106AD8">
        <w:rPr>
          <w:rFonts w:ascii="Times New Roman" w:eastAsiaTheme="minorHAnsi" w:hAnsi="Times New Roman" w:cs="Times New Roman"/>
          <w:sz w:val="26"/>
          <w:szCs w:val="26"/>
          <w:lang w:eastAsia="en-US"/>
        </w:rPr>
        <w:t xml:space="preserve">Согласно Схеме теплоснабжения </w:t>
      </w:r>
      <w:r w:rsidR="00F43A05">
        <w:rPr>
          <w:rFonts w:ascii="Times New Roman" w:eastAsiaTheme="minorHAnsi" w:hAnsi="Times New Roman" w:cs="Times New Roman"/>
          <w:sz w:val="26"/>
          <w:szCs w:val="26"/>
          <w:lang w:eastAsia="en-US"/>
        </w:rPr>
        <w:t>Прииртышского</w:t>
      </w:r>
      <w:r w:rsidRPr="00106AD8">
        <w:rPr>
          <w:rFonts w:ascii="Times New Roman" w:eastAsiaTheme="minorHAnsi" w:hAnsi="Times New Roman" w:cs="Times New Roman"/>
          <w:sz w:val="26"/>
          <w:szCs w:val="26"/>
          <w:lang w:eastAsia="en-US"/>
        </w:rPr>
        <w:t xml:space="preserve"> сельского поселения Таврического</w:t>
      </w:r>
      <w:r>
        <w:rPr>
          <w:rFonts w:ascii="Times New Roman" w:eastAsiaTheme="minorHAnsi" w:hAnsi="Times New Roman" w:cs="Times New Roman"/>
          <w:sz w:val="26"/>
          <w:szCs w:val="26"/>
          <w:lang w:eastAsia="en-US"/>
        </w:rPr>
        <w:t xml:space="preserve"> </w:t>
      </w:r>
      <w:r w:rsidRPr="00106AD8">
        <w:rPr>
          <w:rFonts w:ascii="Times New Roman" w:eastAsiaTheme="minorHAnsi" w:hAnsi="Times New Roman" w:cs="Times New Roman"/>
          <w:sz w:val="26"/>
          <w:szCs w:val="26"/>
          <w:lang w:eastAsia="en-US"/>
        </w:rPr>
        <w:t>муниципального района Омской области, производственные котельные на территории</w:t>
      </w:r>
      <w:r>
        <w:rPr>
          <w:rFonts w:ascii="Times New Roman" w:eastAsiaTheme="minorHAnsi" w:hAnsi="Times New Roman" w:cs="Times New Roman"/>
          <w:sz w:val="26"/>
          <w:szCs w:val="26"/>
          <w:lang w:eastAsia="en-US"/>
        </w:rPr>
        <w:t xml:space="preserve"> </w:t>
      </w:r>
      <w:r w:rsidRPr="00106AD8">
        <w:rPr>
          <w:rFonts w:ascii="Times New Roman" w:eastAsiaTheme="minorHAnsi" w:hAnsi="Times New Roman" w:cs="Times New Roman"/>
          <w:sz w:val="26"/>
          <w:szCs w:val="26"/>
          <w:lang w:eastAsia="en-US"/>
        </w:rPr>
        <w:t>сельского поселения отсутствуют.</w:t>
      </w:r>
      <w:r>
        <w:rPr>
          <w:rFonts w:ascii="Times New Roman" w:eastAsiaTheme="minorHAnsi" w:hAnsi="Times New Roman" w:cs="Times New Roman"/>
          <w:sz w:val="26"/>
          <w:szCs w:val="26"/>
          <w:lang w:eastAsia="en-US"/>
        </w:rPr>
        <w:t xml:space="preserve"> </w:t>
      </w:r>
      <w:r w:rsidRPr="00106AD8">
        <w:rPr>
          <w:rFonts w:ascii="Times New Roman" w:eastAsiaTheme="minorHAnsi" w:hAnsi="Times New Roman" w:cs="Times New Roman"/>
          <w:sz w:val="26"/>
          <w:szCs w:val="26"/>
          <w:lang w:eastAsia="en-US"/>
        </w:rPr>
        <w:t xml:space="preserve">Частный сектор в </w:t>
      </w:r>
      <w:r w:rsidR="00174965">
        <w:rPr>
          <w:rFonts w:ascii="Times New Roman" w:eastAsiaTheme="minorHAnsi" w:hAnsi="Times New Roman" w:cs="Times New Roman"/>
          <w:sz w:val="26"/>
          <w:szCs w:val="26"/>
          <w:lang w:eastAsia="en-US"/>
        </w:rPr>
        <w:t>Прииртышском</w:t>
      </w:r>
      <w:r w:rsidRPr="00106AD8">
        <w:rPr>
          <w:rFonts w:ascii="Times New Roman" w:eastAsiaTheme="minorHAnsi" w:hAnsi="Times New Roman" w:cs="Times New Roman"/>
          <w:sz w:val="26"/>
          <w:szCs w:val="26"/>
          <w:lang w:eastAsia="en-US"/>
        </w:rPr>
        <w:t xml:space="preserve"> сельском поселении преимущественно отапливается</w:t>
      </w:r>
      <w:r>
        <w:rPr>
          <w:rFonts w:ascii="Times New Roman" w:eastAsiaTheme="minorHAnsi" w:hAnsi="Times New Roman" w:cs="Times New Roman"/>
          <w:sz w:val="26"/>
          <w:szCs w:val="26"/>
          <w:lang w:eastAsia="en-US"/>
        </w:rPr>
        <w:t xml:space="preserve"> </w:t>
      </w:r>
      <w:r w:rsidRPr="00106AD8">
        <w:rPr>
          <w:rFonts w:ascii="Times New Roman" w:eastAsiaTheme="minorHAnsi" w:hAnsi="Times New Roman" w:cs="Times New Roman"/>
          <w:sz w:val="26"/>
          <w:szCs w:val="26"/>
          <w:lang w:eastAsia="en-US"/>
        </w:rPr>
        <w:t>индивидуальными источниками теплоснабжения. Основным видом топлива</w:t>
      </w:r>
      <w:r>
        <w:rPr>
          <w:rFonts w:ascii="Times New Roman" w:eastAsiaTheme="minorHAnsi" w:hAnsi="Times New Roman" w:cs="Times New Roman"/>
          <w:sz w:val="26"/>
          <w:szCs w:val="26"/>
          <w:lang w:eastAsia="en-US"/>
        </w:rPr>
        <w:t xml:space="preserve"> </w:t>
      </w:r>
      <w:r w:rsidRPr="00106AD8">
        <w:rPr>
          <w:rFonts w:ascii="Times New Roman" w:eastAsiaTheme="minorHAnsi" w:hAnsi="Times New Roman" w:cs="Times New Roman"/>
          <w:sz w:val="26"/>
          <w:szCs w:val="26"/>
          <w:lang w:eastAsia="en-US"/>
        </w:rPr>
        <w:t xml:space="preserve">индивидуальных источников теплоснабжения в </w:t>
      </w:r>
      <w:r w:rsidR="00174965">
        <w:rPr>
          <w:rFonts w:ascii="Times New Roman" w:eastAsiaTheme="minorHAnsi" w:hAnsi="Times New Roman" w:cs="Times New Roman"/>
          <w:sz w:val="26"/>
          <w:szCs w:val="26"/>
          <w:lang w:eastAsia="en-US"/>
        </w:rPr>
        <w:t>Прииртышском</w:t>
      </w:r>
      <w:r w:rsidRPr="00106AD8">
        <w:rPr>
          <w:rFonts w:ascii="Times New Roman" w:eastAsiaTheme="minorHAnsi" w:hAnsi="Times New Roman" w:cs="Times New Roman"/>
          <w:sz w:val="26"/>
          <w:szCs w:val="26"/>
          <w:lang w:eastAsia="en-US"/>
        </w:rPr>
        <w:t xml:space="preserve"> сельском поселении является</w:t>
      </w:r>
      <w:r>
        <w:rPr>
          <w:rFonts w:ascii="Times New Roman" w:eastAsiaTheme="minorHAnsi" w:hAnsi="Times New Roman" w:cs="Times New Roman"/>
          <w:sz w:val="26"/>
          <w:szCs w:val="26"/>
          <w:lang w:eastAsia="en-US"/>
        </w:rPr>
        <w:t xml:space="preserve"> </w:t>
      </w:r>
      <w:r w:rsidRPr="00106AD8">
        <w:rPr>
          <w:rFonts w:ascii="Times New Roman" w:eastAsiaTheme="minorHAnsi" w:hAnsi="Times New Roman" w:cs="Times New Roman"/>
          <w:sz w:val="26"/>
          <w:szCs w:val="26"/>
          <w:lang w:eastAsia="en-US"/>
        </w:rPr>
        <w:t xml:space="preserve">природный газ и </w:t>
      </w:r>
      <w:r w:rsidR="00F47AE0">
        <w:rPr>
          <w:rFonts w:ascii="Times New Roman" w:eastAsiaTheme="minorHAnsi" w:hAnsi="Times New Roman" w:cs="Times New Roman"/>
          <w:sz w:val="26"/>
          <w:szCs w:val="26"/>
          <w:lang w:eastAsia="en-US"/>
        </w:rPr>
        <w:t>твёрдое топливо (дрова, уголь)</w:t>
      </w:r>
      <w:r w:rsidRPr="00106AD8">
        <w:rPr>
          <w:rFonts w:ascii="Times New Roman" w:eastAsiaTheme="minorHAnsi" w:hAnsi="Times New Roman" w:cs="Times New Roman"/>
          <w:sz w:val="26"/>
          <w:szCs w:val="26"/>
          <w:lang w:eastAsia="en-US"/>
        </w:rPr>
        <w:t>.</w:t>
      </w:r>
    </w:p>
    <w:p w14:paraId="1EC109CB" w14:textId="4FC11871" w:rsidR="00106AD8" w:rsidRPr="00106AD8" w:rsidRDefault="00106AD8" w:rsidP="00F529CF">
      <w:pPr>
        <w:tabs>
          <w:tab w:val="left" w:pos="709"/>
        </w:tabs>
        <w:autoSpaceDE w:val="0"/>
        <w:autoSpaceDN w:val="0"/>
        <w:adjustRightInd w:val="0"/>
        <w:spacing w:after="0" w:line="240" w:lineRule="auto"/>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 xml:space="preserve">          </w:t>
      </w:r>
      <w:r w:rsidRPr="00106AD8">
        <w:rPr>
          <w:rFonts w:ascii="Times New Roman" w:eastAsiaTheme="minorHAnsi" w:hAnsi="Times New Roman" w:cs="Times New Roman"/>
          <w:sz w:val="26"/>
          <w:szCs w:val="26"/>
          <w:lang w:eastAsia="en-US"/>
        </w:rPr>
        <w:t xml:space="preserve">На территории </w:t>
      </w:r>
      <w:proofErr w:type="spellStart"/>
      <w:r w:rsidR="00174965">
        <w:rPr>
          <w:rFonts w:ascii="Times New Roman" w:eastAsiaTheme="minorHAnsi" w:hAnsi="Times New Roman" w:cs="Times New Roman"/>
          <w:sz w:val="26"/>
          <w:szCs w:val="26"/>
          <w:lang w:eastAsia="en-US"/>
        </w:rPr>
        <w:t>с.Прииртышье</w:t>
      </w:r>
      <w:proofErr w:type="spellEnd"/>
      <w:r w:rsidRPr="00106AD8">
        <w:rPr>
          <w:rFonts w:ascii="Times New Roman" w:eastAsiaTheme="minorHAnsi" w:hAnsi="Times New Roman" w:cs="Times New Roman"/>
          <w:sz w:val="26"/>
          <w:szCs w:val="26"/>
          <w:lang w:eastAsia="en-US"/>
        </w:rPr>
        <w:t xml:space="preserve"> имеется одна муниципальная котельная. Котельная </w:t>
      </w:r>
      <w:proofErr w:type="spellStart"/>
      <w:r w:rsidR="00174965">
        <w:rPr>
          <w:rFonts w:ascii="Times New Roman" w:eastAsiaTheme="minorHAnsi" w:hAnsi="Times New Roman" w:cs="Times New Roman"/>
          <w:sz w:val="26"/>
          <w:szCs w:val="26"/>
          <w:lang w:eastAsia="en-US"/>
        </w:rPr>
        <w:t>с.Прииртышье</w:t>
      </w:r>
      <w:proofErr w:type="spellEnd"/>
      <w:r w:rsidRPr="00106AD8">
        <w:rPr>
          <w:rFonts w:ascii="Times New Roman" w:eastAsiaTheme="minorHAnsi" w:hAnsi="Times New Roman" w:cs="Times New Roman"/>
          <w:sz w:val="26"/>
          <w:szCs w:val="26"/>
          <w:lang w:eastAsia="en-US"/>
        </w:rPr>
        <w:t xml:space="preserve"> является централизованной муниципальной котельной, расположена по адресу</w:t>
      </w:r>
      <w:r>
        <w:rPr>
          <w:rFonts w:ascii="Times New Roman" w:eastAsiaTheme="minorHAnsi" w:hAnsi="Times New Roman" w:cs="Times New Roman"/>
          <w:sz w:val="26"/>
          <w:szCs w:val="26"/>
          <w:lang w:eastAsia="en-US"/>
        </w:rPr>
        <w:t xml:space="preserve"> </w:t>
      </w:r>
      <w:r w:rsidRPr="00106AD8">
        <w:rPr>
          <w:rFonts w:ascii="Times New Roman" w:eastAsiaTheme="minorHAnsi" w:hAnsi="Times New Roman" w:cs="Times New Roman"/>
          <w:sz w:val="26"/>
          <w:szCs w:val="26"/>
          <w:lang w:eastAsia="en-US"/>
        </w:rPr>
        <w:t xml:space="preserve">ул. </w:t>
      </w:r>
      <w:r w:rsidR="00174965">
        <w:rPr>
          <w:rFonts w:ascii="Times New Roman" w:eastAsiaTheme="minorHAnsi" w:hAnsi="Times New Roman" w:cs="Times New Roman"/>
          <w:sz w:val="26"/>
          <w:szCs w:val="26"/>
          <w:lang w:eastAsia="en-US"/>
        </w:rPr>
        <w:t>Ленина</w:t>
      </w:r>
      <w:r w:rsidRPr="00106AD8">
        <w:rPr>
          <w:rFonts w:ascii="Times New Roman" w:eastAsiaTheme="minorHAnsi" w:hAnsi="Times New Roman" w:cs="Times New Roman"/>
          <w:sz w:val="26"/>
          <w:szCs w:val="26"/>
          <w:lang w:eastAsia="en-US"/>
        </w:rPr>
        <w:t>, 2</w:t>
      </w:r>
      <w:r w:rsidR="00F47AE0">
        <w:rPr>
          <w:rFonts w:ascii="Times New Roman" w:eastAsiaTheme="minorHAnsi" w:hAnsi="Times New Roman" w:cs="Times New Roman"/>
          <w:sz w:val="26"/>
          <w:szCs w:val="26"/>
          <w:lang w:eastAsia="en-US"/>
        </w:rPr>
        <w:t>Г</w:t>
      </w:r>
      <w:r w:rsidRPr="00106AD8">
        <w:rPr>
          <w:rFonts w:ascii="Times New Roman" w:eastAsiaTheme="minorHAnsi" w:hAnsi="Times New Roman" w:cs="Times New Roman"/>
          <w:sz w:val="26"/>
          <w:szCs w:val="26"/>
          <w:lang w:eastAsia="en-US"/>
        </w:rPr>
        <w:t xml:space="preserve"> и отапливает объекты муниципального района (</w:t>
      </w:r>
      <w:r w:rsidR="00FF672E">
        <w:rPr>
          <w:rFonts w:ascii="Times New Roman" w:eastAsiaTheme="minorHAnsi" w:hAnsi="Times New Roman" w:cs="Times New Roman"/>
          <w:sz w:val="26"/>
          <w:szCs w:val="26"/>
          <w:lang w:eastAsia="en-US"/>
        </w:rPr>
        <w:t xml:space="preserve">здание </w:t>
      </w:r>
      <w:r w:rsidRPr="00106AD8">
        <w:rPr>
          <w:rFonts w:ascii="Times New Roman" w:eastAsiaTheme="minorHAnsi" w:hAnsi="Times New Roman" w:cs="Times New Roman"/>
          <w:sz w:val="26"/>
          <w:szCs w:val="26"/>
          <w:lang w:eastAsia="en-US"/>
        </w:rPr>
        <w:t>школ</w:t>
      </w:r>
      <w:r w:rsidR="00FF672E">
        <w:rPr>
          <w:rFonts w:ascii="Times New Roman" w:eastAsiaTheme="minorHAnsi" w:hAnsi="Times New Roman" w:cs="Times New Roman"/>
          <w:sz w:val="26"/>
          <w:szCs w:val="26"/>
          <w:lang w:eastAsia="en-US"/>
        </w:rPr>
        <w:t>ы</w:t>
      </w:r>
      <w:r w:rsidRPr="00106AD8">
        <w:rPr>
          <w:rFonts w:ascii="Times New Roman" w:eastAsiaTheme="minorHAnsi" w:hAnsi="Times New Roman" w:cs="Times New Roman"/>
          <w:sz w:val="26"/>
          <w:szCs w:val="26"/>
          <w:lang w:eastAsia="en-US"/>
        </w:rPr>
        <w:t>,</w:t>
      </w:r>
      <w:r w:rsidR="00F47AE0">
        <w:rPr>
          <w:rFonts w:ascii="Times New Roman" w:eastAsiaTheme="minorHAnsi" w:hAnsi="Times New Roman" w:cs="Times New Roman"/>
          <w:sz w:val="26"/>
          <w:szCs w:val="26"/>
          <w:lang w:eastAsia="en-US"/>
        </w:rPr>
        <w:t xml:space="preserve"> детский сад,</w:t>
      </w:r>
      <w:r w:rsidR="00174965" w:rsidRPr="00174965">
        <w:rPr>
          <w:rFonts w:ascii="Times New Roman" w:eastAsiaTheme="minorHAnsi" w:hAnsi="Times New Roman" w:cs="Times New Roman"/>
          <w:sz w:val="26"/>
          <w:szCs w:val="26"/>
          <w:lang w:eastAsia="en-US"/>
        </w:rPr>
        <w:t xml:space="preserve"> </w:t>
      </w:r>
      <w:r w:rsidRPr="00106AD8">
        <w:rPr>
          <w:rFonts w:ascii="Times New Roman" w:eastAsiaTheme="minorHAnsi" w:hAnsi="Times New Roman" w:cs="Times New Roman"/>
          <w:sz w:val="26"/>
          <w:szCs w:val="26"/>
          <w:lang w:eastAsia="en-US"/>
        </w:rPr>
        <w:t>клуб, библиотеку</w:t>
      </w:r>
      <w:r w:rsidR="00174965">
        <w:rPr>
          <w:rFonts w:ascii="Times New Roman" w:eastAsiaTheme="minorHAnsi" w:hAnsi="Times New Roman" w:cs="Times New Roman"/>
          <w:sz w:val="26"/>
          <w:szCs w:val="26"/>
          <w:lang w:eastAsia="en-US"/>
        </w:rPr>
        <w:t>, здание администрации</w:t>
      </w:r>
      <w:r w:rsidR="00F47AE0">
        <w:rPr>
          <w:rFonts w:ascii="Times New Roman" w:eastAsiaTheme="minorHAnsi" w:hAnsi="Times New Roman" w:cs="Times New Roman"/>
          <w:sz w:val="26"/>
          <w:szCs w:val="26"/>
          <w:lang w:eastAsia="en-US"/>
        </w:rPr>
        <w:t>, здание художественной школы</w:t>
      </w:r>
      <w:r w:rsidR="00FF672E">
        <w:rPr>
          <w:rFonts w:ascii="Times New Roman" w:eastAsiaTheme="minorHAnsi" w:hAnsi="Times New Roman" w:cs="Times New Roman"/>
          <w:sz w:val="26"/>
          <w:szCs w:val="26"/>
          <w:lang w:eastAsia="en-US"/>
        </w:rPr>
        <w:t>, магазины</w:t>
      </w:r>
      <w:r w:rsidRPr="00106AD8">
        <w:rPr>
          <w:rFonts w:ascii="Times New Roman" w:eastAsiaTheme="minorHAnsi" w:hAnsi="Times New Roman" w:cs="Times New Roman"/>
          <w:sz w:val="26"/>
          <w:szCs w:val="26"/>
          <w:lang w:eastAsia="en-US"/>
        </w:rPr>
        <w:t>).</w:t>
      </w:r>
      <w:r>
        <w:rPr>
          <w:rFonts w:ascii="Times New Roman" w:eastAsiaTheme="minorHAnsi" w:hAnsi="Times New Roman" w:cs="Times New Roman"/>
          <w:sz w:val="26"/>
          <w:szCs w:val="26"/>
          <w:lang w:eastAsia="en-US"/>
        </w:rPr>
        <w:t xml:space="preserve"> </w:t>
      </w:r>
    </w:p>
    <w:p w14:paraId="4B4500A3" w14:textId="77777777" w:rsidR="005030D5" w:rsidRPr="005030D5" w:rsidRDefault="003F0D86" w:rsidP="00F529CF">
      <w:pPr>
        <w:autoSpaceDE w:val="0"/>
        <w:autoSpaceDN w:val="0"/>
        <w:adjustRightInd w:val="0"/>
        <w:spacing w:after="0" w:line="240" w:lineRule="auto"/>
        <w:jc w:val="both"/>
        <w:rPr>
          <w:rFonts w:ascii="Times New Roman" w:eastAsiaTheme="minorHAnsi" w:hAnsi="Times New Roman" w:cs="Times New Roman"/>
          <w:sz w:val="26"/>
          <w:szCs w:val="26"/>
          <w:lang w:eastAsia="en-US"/>
        </w:rPr>
      </w:pPr>
      <w:r w:rsidRPr="005030D5">
        <w:rPr>
          <w:rFonts w:ascii="Times New Roman" w:eastAsiaTheme="minorHAnsi" w:hAnsi="Times New Roman" w:cs="Times New Roman"/>
          <w:sz w:val="26"/>
          <w:szCs w:val="26"/>
          <w:lang w:eastAsia="en-US"/>
        </w:rPr>
        <w:t xml:space="preserve">          </w:t>
      </w:r>
      <w:r w:rsidR="00106AD8" w:rsidRPr="005030D5">
        <w:rPr>
          <w:rFonts w:ascii="Times New Roman" w:eastAsiaTheme="minorHAnsi" w:hAnsi="Times New Roman" w:cs="Times New Roman"/>
          <w:sz w:val="26"/>
          <w:szCs w:val="26"/>
          <w:lang w:eastAsia="en-US"/>
        </w:rPr>
        <w:t xml:space="preserve">Эксплуатацию котельных на территории </w:t>
      </w:r>
      <w:r w:rsidR="00F43A05" w:rsidRPr="005030D5">
        <w:rPr>
          <w:rFonts w:ascii="Times New Roman" w:eastAsiaTheme="minorHAnsi" w:hAnsi="Times New Roman" w:cs="Times New Roman"/>
          <w:sz w:val="26"/>
          <w:szCs w:val="26"/>
          <w:lang w:eastAsia="en-US"/>
        </w:rPr>
        <w:t>Прииртышского</w:t>
      </w:r>
      <w:r w:rsidR="00106AD8" w:rsidRPr="005030D5">
        <w:rPr>
          <w:rFonts w:ascii="Times New Roman" w:eastAsiaTheme="minorHAnsi" w:hAnsi="Times New Roman" w:cs="Times New Roman"/>
          <w:sz w:val="26"/>
          <w:szCs w:val="26"/>
          <w:lang w:eastAsia="en-US"/>
        </w:rPr>
        <w:t xml:space="preserve"> сельского поселения</w:t>
      </w:r>
      <w:r w:rsidRPr="005030D5">
        <w:rPr>
          <w:rFonts w:ascii="Times New Roman" w:eastAsiaTheme="minorHAnsi" w:hAnsi="Times New Roman" w:cs="Times New Roman"/>
          <w:sz w:val="26"/>
          <w:szCs w:val="26"/>
          <w:lang w:eastAsia="en-US"/>
        </w:rPr>
        <w:t xml:space="preserve"> </w:t>
      </w:r>
      <w:r w:rsidR="00106AD8" w:rsidRPr="005030D5">
        <w:rPr>
          <w:rFonts w:ascii="Times New Roman" w:eastAsiaTheme="minorHAnsi" w:hAnsi="Times New Roman" w:cs="Times New Roman"/>
          <w:sz w:val="26"/>
          <w:szCs w:val="26"/>
          <w:lang w:eastAsia="en-US"/>
        </w:rPr>
        <w:t xml:space="preserve">осуществляет и эксплуатацию тепловых сетей </w:t>
      </w:r>
      <w:r w:rsidR="005030D5" w:rsidRPr="005030D5">
        <w:rPr>
          <w:rFonts w:ascii="Times New Roman" w:eastAsiaTheme="minorHAnsi" w:hAnsi="Times New Roman" w:cs="Times New Roman"/>
          <w:sz w:val="26"/>
          <w:szCs w:val="26"/>
          <w:lang w:eastAsia="en-US"/>
        </w:rPr>
        <w:t>МУП «ТОС».</w:t>
      </w:r>
    </w:p>
    <w:p w14:paraId="14DA2A82" w14:textId="16F54BCD" w:rsidR="00106AD8" w:rsidRPr="00106AD8" w:rsidRDefault="003F0D86" w:rsidP="00F529CF">
      <w:pPr>
        <w:autoSpaceDE w:val="0"/>
        <w:autoSpaceDN w:val="0"/>
        <w:adjustRightInd w:val="0"/>
        <w:spacing w:after="0" w:line="240" w:lineRule="auto"/>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 xml:space="preserve">         </w:t>
      </w:r>
      <w:r w:rsidR="00106AD8" w:rsidRPr="00106AD8">
        <w:rPr>
          <w:rFonts w:ascii="Times New Roman" w:eastAsiaTheme="minorHAnsi" w:hAnsi="Times New Roman" w:cs="Times New Roman"/>
          <w:sz w:val="26"/>
          <w:szCs w:val="26"/>
          <w:lang w:eastAsia="en-US"/>
        </w:rPr>
        <w:t xml:space="preserve">Структурно тепловые сети котельной </w:t>
      </w:r>
      <w:proofErr w:type="spellStart"/>
      <w:r w:rsidR="00FF672E">
        <w:rPr>
          <w:rFonts w:ascii="Times New Roman" w:eastAsiaTheme="minorHAnsi" w:hAnsi="Times New Roman" w:cs="Times New Roman"/>
          <w:sz w:val="26"/>
          <w:szCs w:val="26"/>
          <w:lang w:eastAsia="en-US"/>
        </w:rPr>
        <w:t>с.Прииртышье</w:t>
      </w:r>
      <w:proofErr w:type="spellEnd"/>
      <w:r w:rsidR="00106AD8" w:rsidRPr="00106AD8">
        <w:rPr>
          <w:rFonts w:ascii="Times New Roman" w:eastAsiaTheme="minorHAnsi" w:hAnsi="Times New Roman" w:cs="Times New Roman"/>
          <w:sz w:val="26"/>
          <w:szCs w:val="26"/>
          <w:lang w:eastAsia="en-US"/>
        </w:rPr>
        <w:t xml:space="preserve"> имеют </w:t>
      </w:r>
      <w:r w:rsidR="00EE0EEB">
        <w:rPr>
          <w:rFonts w:ascii="Times New Roman" w:eastAsiaTheme="minorHAnsi" w:hAnsi="Times New Roman" w:cs="Times New Roman"/>
          <w:sz w:val="26"/>
          <w:szCs w:val="26"/>
          <w:lang w:eastAsia="en-US"/>
        </w:rPr>
        <w:t>один</w:t>
      </w:r>
      <w:r w:rsidR="00106AD8" w:rsidRPr="00106AD8">
        <w:rPr>
          <w:rFonts w:ascii="Times New Roman" w:eastAsiaTheme="minorHAnsi" w:hAnsi="Times New Roman" w:cs="Times New Roman"/>
          <w:sz w:val="26"/>
          <w:szCs w:val="26"/>
          <w:lang w:eastAsia="en-US"/>
        </w:rPr>
        <w:t xml:space="preserve"> магистральны</w:t>
      </w:r>
      <w:r w:rsidR="00EE0EEB">
        <w:rPr>
          <w:rFonts w:ascii="Times New Roman" w:eastAsiaTheme="minorHAnsi" w:hAnsi="Times New Roman" w:cs="Times New Roman"/>
          <w:sz w:val="26"/>
          <w:szCs w:val="26"/>
          <w:lang w:eastAsia="en-US"/>
        </w:rPr>
        <w:t xml:space="preserve">й </w:t>
      </w:r>
      <w:r w:rsidR="00106AD8" w:rsidRPr="00106AD8">
        <w:rPr>
          <w:rFonts w:ascii="Times New Roman" w:eastAsiaTheme="minorHAnsi" w:hAnsi="Times New Roman" w:cs="Times New Roman"/>
          <w:sz w:val="26"/>
          <w:szCs w:val="26"/>
          <w:lang w:eastAsia="en-US"/>
        </w:rPr>
        <w:t xml:space="preserve">вывод в двухтрубном исполнении, выполненные </w:t>
      </w:r>
      <w:proofErr w:type="spellStart"/>
      <w:r w:rsidR="00EE0EEB">
        <w:rPr>
          <w:rFonts w:ascii="Times New Roman" w:eastAsiaTheme="minorHAnsi" w:hAnsi="Times New Roman" w:cs="Times New Roman"/>
          <w:sz w:val="26"/>
          <w:szCs w:val="26"/>
          <w:lang w:eastAsia="en-US"/>
        </w:rPr>
        <w:t>бесканальной</w:t>
      </w:r>
      <w:proofErr w:type="spellEnd"/>
      <w:r w:rsidR="00EE0EEB">
        <w:rPr>
          <w:rFonts w:ascii="Times New Roman" w:eastAsiaTheme="minorHAnsi" w:hAnsi="Times New Roman" w:cs="Times New Roman"/>
          <w:sz w:val="26"/>
          <w:szCs w:val="26"/>
          <w:lang w:eastAsia="en-US"/>
        </w:rPr>
        <w:t xml:space="preserve"> под</w:t>
      </w:r>
      <w:r w:rsidR="00106AD8" w:rsidRPr="00106AD8">
        <w:rPr>
          <w:rFonts w:ascii="Times New Roman" w:eastAsiaTheme="minorHAnsi" w:hAnsi="Times New Roman" w:cs="Times New Roman"/>
          <w:sz w:val="26"/>
          <w:szCs w:val="26"/>
          <w:lang w:eastAsia="en-US"/>
        </w:rPr>
        <w:t>земной</w:t>
      </w:r>
      <w:r w:rsidR="00362F48">
        <w:rPr>
          <w:rFonts w:ascii="Times New Roman" w:eastAsiaTheme="minorHAnsi" w:hAnsi="Times New Roman" w:cs="Times New Roman"/>
          <w:sz w:val="26"/>
          <w:szCs w:val="26"/>
          <w:lang w:eastAsia="en-US"/>
        </w:rPr>
        <w:t xml:space="preserve"> </w:t>
      </w:r>
      <w:r w:rsidR="00EE0EEB">
        <w:rPr>
          <w:rFonts w:ascii="Times New Roman" w:eastAsiaTheme="minorHAnsi" w:hAnsi="Times New Roman" w:cs="Times New Roman"/>
          <w:sz w:val="26"/>
          <w:szCs w:val="26"/>
          <w:lang w:eastAsia="en-US"/>
        </w:rPr>
        <w:t>прокладкой и частичная надземная прокладка с теплоизоляцией</w:t>
      </w:r>
      <w:r w:rsidR="00106AD8" w:rsidRPr="00106AD8">
        <w:rPr>
          <w:rFonts w:ascii="Times New Roman" w:eastAsiaTheme="minorHAnsi" w:hAnsi="Times New Roman" w:cs="Times New Roman"/>
          <w:sz w:val="26"/>
          <w:szCs w:val="26"/>
          <w:lang w:eastAsia="en-US"/>
        </w:rPr>
        <w:t>, оканчивающиеся секционирующей арматурой в зданиях</w:t>
      </w:r>
      <w:r>
        <w:rPr>
          <w:rFonts w:ascii="Times New Roman" w:eastAsiaTheme="minorHAnsi" w:hAnsi="Times New Roman" w:cs="Times New Roman"/>
          <w:sz w:val="26"/>
          <w:szCs w:val="26"/>
          <w:lang w:eastAsia="en-US"/>
        </w:rPr>
        <w:t xml:space="preserve"> </w:t>
      </w:r>
      <w:r w:rsidR="00106AD8" w:rsidRPr="00106AD8">
        <w:rPr>
          <w:rFonts w:ascii="Times New Roman" w:eastAsiaTheme="minorHAnsi" w:hAnsi="Times New Roman" w:cs="Times New Roman"/>
          <w:sz w:val="26"/>
          <w:szCs w:val="26"/>
          <w:lang w:eastAsia="en-US"/>
        </w:rPr>
        <w:t>потребителей.</w:t>
      </w:r>
      <w:r w:rsidR="005030D5">
        <w:rPr>
          <w:rFonts w:ascii="Times New Roman" w:eastAsiaTheme="minorHAnsi" w:hAnsi="Times New Roman" w:cs="Times New Roman"/>
          <w:sz w:val="26"/>
          <w:szCs w:val="26"/>
          <w:lang w:eastAsia="en-US"/>
        </w:rPr>
        <w:t xml:space="preserve"> Протяженность тепловых сетей составляет 2550 </w:t>
      </w:r>
      <w:proofErr w:type="spellStart"/>
      <w:r w:rsidR="005030D5">
        <w:rPr>
          <w:rFonts w:ascii="Times New Roman" w:eastAsiaTheme="minorHAnsi" w:hAnsi="Times New Roman" w:cs="Times New Roman"/>
          <w:sz w:val="26"/>
          <w:szCs w:val="26"/>
          <w:lang w:eastAsia="en-US"/>
        </w:rPr>
        <w:t>пог.м</w:t>
      </w:r>
      <w:proofErr w:type="spellEnd"/>
      <w:r w:rsidR="005030D5">
        <w:rPr>
          <w:rFonts w:ascii="Times New Roman" w:eastAsiaTheme="minorHAnsi" w:hAnsi="Times New Roman" w:cs="Times New Roman"/>
          <w:sz w:val="26"/>
          <w:szCs w:val="26"/>
          <w:lang w:eastAsia="en-US"/>
        </w:rPr>
        <w:t>.</w:t>
      </w:r>
    </w:p>
    <w:p w14:paraId="7DDADE22" w14:textId="1C20E833" w:rsidR="00106AD8" w:rsidRDefault="00362F48" w:rsidP="00F529CF">
      <w:pPr>
        <w:autoSpaceDE w:val="0"/>
        <w:autoSpaceDN w:val="0"/>
        <w:adjustRightInd w:val="0"/>
        <w:spacing w:after="0" w:line="240" w:lineRule="auto"/>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 xml:space="preserve"> </w:t>
      </w:r>
      <w:r w:rsidR="00106AD8" w:rsidRPr="00106AD8">
        <w:rPr>
          <w:rFonts w:ascii="Times New Roman" w:eastAsiaTheme="minorHAnsi" w:hAnsi="Times New Roman" w:cs="Times New Roman"/>
          <w:sz w:val="26"/>
          <w:szCs w:val="26"/>
          <w:lang w:eastAsia="en-US"/>
        </w:rPr>
        <w:t xml:space="preserve">Центральные тепловые пункты тепловых сетей в </w:t>
      </w:r>
      <w:r w:rsidR="00FF672E">
        <w:rPr>
          <w:rFonts w:ascii="Times New Roman" w:eastAsiaTheme="minorHAnsi" w:hAnsi="Times New Roman" w:cs="Times New Roman"/>
          <w:sz w:val="26"/>
          <w:szCs w:val="26"/>
          <w:lang w:eastAsia="en-US"/>
        </w:rPr>
        <w:t>Прииртышском</w:t>
      </w:r>
      <w:r w:rsidR="00106AD8" w:rsidRPr="00106AD8">
        <w:rPr>
          <w:rFonts w:ascii="Times New Roman" w:eastAsiaTheme="minorHAnsi" w:hAnsi="Times New Roman" w:cs="Times New Roman"/>
          <w:sz w:val="26"/>
          <w:szCs w:val="26"/>
          <w:lang w:eastAsia="en-US"/>
        </w:rPr>
        <w:t xml:space="preserve"> сельском поселении</w:t>
      </w:r>
      <w:r>
        <w:rPr>
          <w:rFonts w:ascii="Times New Roman" w:eastAsiaTheme="minorHAnsi" w:hAnsi="Times New Roman" w:cs="Times New Roman"/>
          <w:sz w:val="26"/>
          <w:szCs w:val="26"/>
          <w:lang w:eastAsia="en-US"/>
        </w:rPr>
        <w:t xml:space="preserve"> </w:t>
      </w:r>
      <w:r w:rsidR="00106AD8" w:rsidRPr="00106AD8">
        <w:rPr>
          <w:rFonts w:ascii="Times New Roman" w:eastAsiaTheme="minorHAnsi" w:hAnsi="Times New Roman" w:cs="Times New Roman"/>
          <w:sz w:val="26"/>
          <w:szCs w:val="26"/>
          <w:lang w:eastAsia="en-US"/>
        </w:rPr>
        <w:t>отсутствуют. Вводы магистральных сетей от котельных в промышленные объекты не</w:t>
      </w:r>
      <w:r>
        <w:rPr>
          <w:rFonts w:ascii="Times New Roman" w:eastAsiaTheme="minorHAnsi" w:hAnsi="Times New Roman" w:cs="Times New Roman"/>
          <w:sz w:val="26"/>
          <w:szCs w:val="26"/>
          <w:lang w:eastAsia="en-US"/>
        </w:rPr>
        <w:t xml:space="preserve"> </w:t>
      </w:r>
      <w:r w:rsidR="00106AD8" w:rsidRPr="00106AD8">
        <w:rPr>
          <w:rFonts w:ascii="Times New Roman" w:eastAsiaTheme="minorHAnsi" w:hAnsi="Times New Roman" w:cs="Times New Roman"/>
          <w:sz w:val="26"/>
          <w:szCs w:val="26"/>
          <w:lang w:eastAsia="en-US"/>
        </w:rPr>
        <w:t>имеются. Основной проблемой развития систем теплоснабжения является низкая</w:t>
      </w:r>
      <w:r w:rsidR="00FF672E">
        <w:rPr>
          <w:rFonts w:ascii="Times New Roman" w:eastAsiaTheme="minorHAnsi" w:hAnsi="Times New Roman" w:cs="Times New Roman"/>
          <w:sz w:val="26"/>
          <w:szCs w:val="26"/>
          <w:lang w:eastAsia="en-US"/>
        </w:rPr>
        <w:t xml:space="preserve"> </w:t>
      </w:r>
      <w:r w:rsidR="00106AD8" w:rsidRPr="00106AD8">
        <w:rPr>
          <w:rFonts w:ascii="Times New Roman" w:eastAsiaTheme="minorHAnsi" w:hAnsi="Times New Roman" w:cs="Times New Roman"/>
          <w:sz w:val="26"/>
          <w:szCs w:val="26"/>
          <w:lang w:eastAsia="en-US"/>
        </w:rPr>
        <w:t>востребованность в централизованном теплоснабжении. При газификации населенных</w:t>
      </w:r>
      <w:r>
        <w:rPr>
          <w:rFonts w:ascii="Times New Roman" w:eastAsiaTheme="minorHAnsi" w:hAnsi="Times New Roman" w:cs="Times New Roman"/>
          <w:sz w:val="26"/>
          <w:szCs w:val="26"/>
          <w:lang w:eastAsia="en-US"/>
        </w:rPr>
        <w:t xml:space="preserve"> </w:t>
      </w:r>
      <w:r w:rsidR="00106AD8" w:rsidRPr="00106AD8">
        <w:rPr>
          <w:rFonts w:ascii="Times New Roman" w:eastAsiaTheme="minorHAnsi" w:hAnsi="Times New Roman" w:cs="Times New Roman"/>
          <w:sz w:val="26"/>
          <w:szCs w:val="26"/>
          <w:lang w:eastAsia="en-US"/>
        </w:rPr>
        <w:t>пунктов население предпочитает установку индивидуальных автономных газовых котлов.</w:t>
      </w:r>
    </w:p>
    <w:p w14:paraId="27F6CEE5" w14:textId="548A3359" w:rsidR="000C7BB1" w:rsidRPr="00AA3263" w:rsidRDefault="004A4938" w:rsidP="004F4088">
      <w:pPr>
        <w:pStyle w:val="ConsPlusNormal"/>
        <w:spacing w:before="120" w:after="120"/>
        <w:ind w:firstLine="539"/>
        <w:jc w:val="center"/>
        <w:rPr>
          <w:b/>
          <w:sz w:val="26"/>
          <w:szCs w:val="26"/>
        </w:rPr>
      </w:pPr>
      <w:r w:rsidRPr="00AA3263">
        <w:rPr>
          <w:b/>
          <w:sz w:val="26"/>
          <w:szCs w:val="26"/>
        </w:rPr>
        <w:t>Электроснабжение</w:t>
      </w:r>
    </w:p>
    <w:p w14:paraId="40E15A6C" w14:textId="75A3FBDC" w:rsidR="00742C0D" w:rsidRPr="00106AD8" w:rsidRDefault="00106AD8" w:rsidP="00F529CF">
      <w:pPr>
        <w:autoSpaceDE w:val="0"/>
        <w:autoSpaceDN w:val="0"/>
        <w:adjustRightInd w:val="0"/>
        <w:spacing w:after="0" w:line="240" w:lineRule="auto"/>
        <w:jc w:val="both"/>
        <w:rPr>
          <w:rFonts w:ascii="Times New Roman" w:eastAsiaTheme="minorHAnsi" w:hAnsi="Times New Roman" w:cs="Times New Roman"/>
          <w:sz w:val="26"/>
          <w:szCs w:val="26"/>
          <w:lang w:eastAsia="en-US"/>
        </w:rPr>
      </w:pPr>
      <w:r w:rsidRPr="00106AD8">
        <w:rPr>
          <w:rFonts w:ascii="Times New Roman" w:eastAsiaTheme="minorHAnsi" w:hAnsi="Times New Roman" w:cs="Times New Roman"/>
          <w:sz w:val="26"/>
          <w:szCs w:val="26"/>
          <w:lang w:eastAsia="en-US"/>
        </w:rPr>
        <w:t xml:space="preserve">        </w:t>
      </w:r>
      <w:r w:rsidR="00742C0D" w:rsidRPr="00106AD8">
        <w:rPr>
          <w:rFonts w:ascii="Times New Roman" w:eastAsiaTheme="minorHAnsi" w:hAnsi="Times New Roman" w:cs="Times New Roman"/>
          <w:sz w:val="26"/>
          <w:szCs w:val="26"/>
          <w:lang w:eastAsia="en-US"/>
        </w:rPr>
        <w:t>Осуществляется ОАО «МРСК – Сибири» - «Омскэнерго» Таврическим РЭС по воздушным</w:t>
      </w:r>
      <w:r w:rsidRPr="00106AD8">
        <w:rPr>
          <w:rFonts w:ascii="Times New Roman" w:eastAsiaTheme="minorHAnsi" w:hAnsi="Times New Roman" w:cs="Times New Roman"/>
          <w:sz w:val="26"/>
          <w:szCs w:val="26"/>
          <w:lang w:eastAsia="en-US"/>
        </w:rPr>
        <w:t xml:space="preserve"> </w:t>
      </w:r>
      <w:r w:rsidR="00742C0D" w:rsidRPr="00106AD8">
        <w:rPr>
          <w:rFonts w:ascii="Times New Roman" w:eastAsiaTheme="minorHAnsi" w:hAnsi="Times New Roman" w:cs="Times New Roman"/>
          <w:sz w:val="26"/>
          <w:szCs w:val="26"/>
          <w:lang w:eastAsia="en-US"/>
        </w:rPr>
        <w:t>линиям от подстанции 35/10 кВт.</w:t>
      </w:r>
      <w:r w:rsidRPr="00106AD8">
        <w:rPr>
          <w:rFonts w:ascii="Times New Roman" w:eastAsiaTheme="minorHAnsi" w:hAnsi="Times New Roman" w:cs="Times New Roman"/>
          <w:sz w:val="26"/>
          <w:szCs w:val="26"/>
          <w:lang w:eastAsia="en-US"/>
        </w:rPr>
        <w:t xml:space="preserve"> </w:t>
      </w:r>
      <w:r w:rsidR="00742C0D" w:rsidRPr="00106AD8">
        <w:rPr>
          <w:rFonts w:ascii="Times New Roman" w:eastAsiaTheme="minorHAnsi" w:hAnsi="Times New Roman" w:cs="Times New Roman"/>
          <w:sz w:val="26"/>
          <w:szCs w:val="26"/>
          <w:lang w:eastAsia="en-US"/>
        </w:rPr>
        <w:t xml:space="preserve">По территории </w:t>
      </w:r>
      <w:r w:rsidR="00F43A05">
        <w:rPr>
          <w:rFonts w:ascii="Times New Roman" w:eastAsiaTheme="minorHAnsi" w:hAnsi="Times New Roman" w:cs="Times New Roman"/>
          <w:sz w:val="26"/>
          <w:szCs w:val="26"/>
          <w:lang w:eastAsia="en-US"/>
        </w:rPr>
        <w:t>Прииртышского</w:t>
      </w:r>
      <w:r w:rsidR="00742C0D" w:rsidRPr="00106AD8">
        <w:rPr>
          <w:rFonts w:ascii="Times New Roman" w:eastAsiaTheme="minorHAnsi" w:hAnsi="Times New Roman" w:cs="Times New Roman"/>
          <w:sz w:val="26"/>
          <w:szCs w:val="26"/>
          <w:lang w:eastAsia="en-US"/>
        </w:rPr>
        <w:t xml:space="preserve"> сельского поселения приходят линии электропередачи</w:t>
      </w:r>
      <w:r w:rsidRPr="00106AD8">
        <w:rPr>
          <w:rFonts w:ascii="Times New Roman" w:eastAsiaTheme="minorHAnsi" w:hAnsi="Times New Roman" w:cs="Times New Roman"/>
          <w:sz w:val="26"/>
          <w:szCs w:val="26"/>
          <w:lang w:eastAsia="en-US"/>
        </w:rPr>
        <w:t xml:space="preserve"> </w:t>
      </w:r>
      <w:r w:rsidR="00742C0D" w:rsidRPr="00106AD8">
        <w:rPr>
          <w:rFonts w:ascii="Times New Roman" w:eastAsiaTheme="minorHAnsi" w:hAnsi="Times New Roman" w:cs="Times New Roman"/>
          <w:sz w:val="26"/>
          <w:szCs w:val="26"/>
          <w:lang w:eastAsia="en-US"/>
        </w:rPr>
        <w:t xml:space="preserve">35 </w:t>
      </w:r>
      <w:proofErr w:type="spellStart"/>
      <w:r w:rsidR="00742C0D" w:rsidRPr="00106AD8">
        <w:rPr>
          <w:rFonts w:ascii="Times New Roman" w:eastAsiaTheme="minorHAnsi" w:hAnsi="Times New Roman" w:cs="Times New Roman"/>
          <w:sz w:val="26"/>
          <w:szCs w:val="26"/>
          <w:lang w:eastAsia="en-US"/>
        </w:rPr>
        <w:t>кВ</w:t>
      </w:r>
      <w:proofErr w:type="spellEnd"/>
      <w:r w:rsidRPr="00106AD8">
        <w:rPr>
          <w:rFonts w:ascii="Times New Roman" w:eastAsiaTheme="minorHAnsi" w:hAnsi="Times New Roman" w:cs="Times New Roman"/>
          <w:sz w:val="26"/>
          <w:szCs w:val="26"/>
          <w:lang w:eastAsia="en-US"/>
        </w:rPr>
        <w:t xml:space="preserve"> </w:t>
      </w:r>
      <w:r w:rsidR="00742C0D" w:rsidRPr="00106AD8">
        <w:rPr>
          <w:rFonts w:ascii="Times New Roman" w:eastAsiaTheme="minorHAnsi" w:hAnsi="Times New Roman" w:cs="Times New Roman"/>
          <w:sz w:val="26"/>
          <w:szCs w:val="26"/>
          <w:lang w:eastAsia="en-US"/>
        </w:rPr>
        <w:t xml:space="preserve">местного значения, линии электропередачи 10 </w:t>
      </w:r>
      <w:proofErr w:type="spellStart"/>
      <w:r w:rsidR="00742C0D" w:rsidRPr="00106AD8">
        <w:rPr>
          <w:rFonts w:ascii="Times New Roman" w:eastAsiaTheme="minorHAnsi" w:hAnsi="Times New Roman" w:cs="Times New Roman"/>
          <w:sz w:val="26"/>
          <w:szCs w:val="26"/>
          <w:lang w:eastAsia="en-US"/>
        </w:rPr>
        <w:t>кВ</w:t>
      </w:r>
      <w:proofErr w:type="spellEnd"/>
      <w:r w:rsidR="00742C0D" w:rsidRPr="00106AD8">
        <w:rPr>
          <w:rFonts w:ascii="Times New Roman" w:eastAsiaTheme="minorHAnsi" w:hAnsi="Times New Roman" w:cs="Times New Roman"/>
          <w:sz w:val="26"/>
          <w:szCs w:val="26"/>
          <w:lang w:eastAsia="en-US"/>
        </w:rPr>
        <w:t xml:space="preserve"> местного значения</w:t>
      </w:r>
      <w:r w:rsidR="005030D5">
        <w:rPr>
          <w:rFonts w:ascii="Times New Roman" w:eastAsiaTheme="minorHAnsi" w:hAnsi="Times New Roman" w:cs="Times New Roman"/>
          <w:sz w:val="26"/>
          <w:szCs w:val="26"/>
          <w:lang w:eastAsia="en-US"/>
        </w:rPr>
        <w:t xml:space="preserve">, линии электропередач 0,4 </w:t>
      </w:r>
      <w:proofErr w:type="spellStart"/>
      <w:r w:rsidR="005030D5">
        <w:rPr>
          <w:rFonts w:ascii="Times New Roman" w:eastAsiaTheme="minorHAnsi" w:hAnsi="Times New Roman" w:cs="Times New Roman"/>
          <w:sz w:val="26"/>
          <w:szCs w:val="26"/>
          <w:lang w:eastAsia="en-US"/>
        </w:rPr>
        <w:t>кВ</w:t>
      </w:r>
      <w:proofErr w:type="spellEnd"/>
      <w:r w:rsidR="005030D5">
        <w:rPr>
          <w:rFonts w:ascii="Times New Roman" w:eastAsiaTheme="minorHAnsi" w:hAnsi="Times New Roman" w:cs="Times New Roman"/>
          <w:sz w:val="26"/>
          <w:szCs w:val="26"/>
          <w:lang w:eastAsia="en-US"/>
        </w:rPr>
        <w:t xml:space="preserve"> местного значения</w:t>
      </w:r>
      <w:r w:rsidR="00742C0D" w:rsidRPr="00106AD8">
        <w:rPr>
          <w:rFonts w:ascii="Times New Roman" w:eastAsiaTheme="minorHAnsi" w:hAnsi="Times New Roman" w:cs="Times New Roman"/>
          <w:sz w:val="26"/>
          <w:szCs w:val="26"/>
          <w:lang w:eastAsia="en-US"/>
        </w:rPr>
        <w:t>.</w:t>
      </w:r>
    </w:p>
    <w:p w14:paraId="41EEF6A0" w14:textId="58CE7CE7" w:rsidR="00742C0D" w:rsidRPr="00106AD8" w:rsidRDefault="00106AD8" w:rsidP="00F529CF">
      <w:pPr>
        <w:autoSpaceDE w:val="0"/>
        <w:autoSpaceDN w:val="0"/>
        <w:adjustRightInd w:val="0"/>
        <w:spacing w:after="0" w:line="240" w:lineRule="auto"/>
        <w:jc w:val="both"/>
        <w:rPr>
          <w:rFonts w:ascii="Times New Roman" w:eastAsiaTheme="minorHAnsi" w:hAnsi="Times New Roman" w:cs="Times New Roman"/>
          <w:sz w:val="26"/>
          <w:szCs w:val="26"/>
          <w:lang w:eastAsia="en-US"/>
        </w:rPr>
      </w:pPr>
      <w:r w:rsidRPr="00106AD8">
        <w:rPr>
          <w:rFonts w:ascii="Times New Roman" w:eastAsiaTheme="minorHAnsi" w:hAnsi="Times New Roman" w:cs="Times New Roman"/>
          <w:sz w:val="26"/>
          <w:szCs w:val="26"/>
          <w:lang w:eastAsia="en-US"/>
        </w:rPr>
        <w:t xml:space="preserve">        </w:t>
      </w:r>
      <w:r w:rsidR="00742C0D" w:rsidRPr="00106AD8">
        <w:rPr>
          <w:rFonts w:ascii="Times New Roman" w:eastAsiaTheme="minorHAnsi" w:hAnsi="Times New Roman" w:cs="Times New Roman"/>
          <w:sz w:val="26"/>
          <w:szCs w:val="26"/>
          <w:lang w:eastAsia="en-US"/>
        </w:rPr>
        <w:t>За последние 15 лет резко сократились объемы строительства электрических сетей,</w:t>
      </w:r>
      <w:r w:rsidRPr="00106AD8">
        <w:rPr>
          <w:rFonts w:ascii="Times New Roman" w:eastAsiaTheme="minorHAnsi" w:hAnsi="Times New Roman" w:cs="Times New Roman"/>
          <w:sz w:val="26"/>
          <w:szCs w:val="26"/>
          <w:lang w:eastAsia="en-US"/>
        </w:rPr>
        <w:t xml:space="preserve"> </w:t>
      </w:r>
      <w:r w:rsidR="00742C0D" w:rsidRPr="00106AD8">
        <w:rPr>
          <w:rFonts w:ascii="Times New Roman" w:eastAsiaTheme="minorHAnsi" w:hAnsi="Times New Roman" w:cs="Times New Roman"/>
          <w:sz w:val="26"/>
          <w:szCs w:val="26"/>
          <w:lang w:eastAsia="en-US"/>
        </w:rPr>
        <w:t>как для присоединения новых потребителей, так и взамен пришедших в негодность.</w:t>
      </w:r>
      <w:r w:rsidRPr="00106AD8">
        <w:rPr>
          <w:rFonts w:ascii="Times New Roman" w:eastAsiaTheme="minorHAnsi" w:hAnsi="Times New Roman" w:cs="Times New Roman"/>
          <w:sz w:val="26"/>
          <w:szCs w:val="26"/>
          <w:lang w:eastAsia="en-US"/>
        </w:rPr>
        <w:t xml:space="preserve"> </w:t>
      </w:r>
      <w:r w:rsidR="00742C0D" w:rsidRPr="00106AD8">
        <w:rPr>
          <w:rFonts w:ascii="Times New Roman" w:eastAsiaTheme="minorHAnsi" w:hAnsi="Times New Roman" w:cs="Times New Roman"/>
          <w:sz w:val="26"/>
          <w:szCs w:val="26"/>
          <w:lang w:eastAsia="en-US"/>
        </w:rPr>
        <w:t>Сократились объемы работ по реконструкции и техперевооружению.</w:t>
      </w:r>
      <w:r w:rsidRPr="00106AD8">
        <w:rPr>
          <w:rFonts w:ascii="Times New Roman" w:eastAsiaTheme="minorHAnsi" w:hAnsi="Times New Roman" w:cs="Times New Roman"/>
          <w:sz w:val="26"/>
          <w:szCs w:val="26"/>
          <w:lang w:eastAsia="en-US"/>
        </w:rPr>
        <w:t xml:space="preserve"> </w:t>
      </w:r>
      <w:r w:rsidR="00742C0D" w:rsidRPr="00106AD8">
        <w:rPr>
          <w:rFonts w:ascii="Times New Roman" w:eastAsiaTheme="minorHAnsi" w:hAnsi="Times New Roman" w:cs="Times New Roman"/>
          <w:sz w:val="26"/>
          <w:szCs w:val="26"/>
          <w:lang w:eastAsia="en-US"/>
        </w:rPr>
        <w:t>Сокращение в несколько раз объемов нового сетевого строительства,</w:t>
      </w:r>
      <w:r w:rsidRPr="00106AD8">
        <w:rPr>
          <w:rFonts w:ascii="Times New Roman" w:eastAsiaTheme="minorHAnsi" w:hAnsi="Times New Roman" w:cs="Times New Roman"/>
          <w:sz w:val="26"/>
          <w:szCs w:val="26"/>
          <w:lang w:eastAsia="en-US"/>
        </w:rPr>
        <w:t xml:space="preserve"> </w:t>
      </w:r>
      <w:r w:rsidR="00742C0D" w:rsidRPr="00106AD8">
        <w:rPr>
          <w:rFonts w:ascii="Times New Roman" w:eastAsiaTheme="minorHAnsi" w:hAnsi="Times New Roman" w:cs="Times New Roman"/>
          <w:sz w:val="26"/>
          <w:szCs w:val="26"/>
          <w:lang w:eastAsia="en-US"/>
        </w:rPr>
        <w:t xml:space="preserve">реконструкции </w:t>
      </w:r>
      <w:r w:rsidR="00742C0D" w:rsidRPr="00106AD8">
        <w:rPr>
          <w:rFonts w:ascii="Times New Roman" w:eastAsiaTheme="minorHAnsi" w:hAnsi="Times New Roman" w:cs="Times New Roman"/>
          <w:sz w:val="26"/>
          <w:szCs w:val="26"/>
          <w:lang w:eastAsia="en-US"/>
        </w:rPr>
        <w:lastRenderedPageBreak/>
        <w:t>ЛЭП, техперевооружения подстанций приводит к резкому старению</w:t>
      </w:r>
      <w:r w:rsidRPr="00106AD8">
        <w:rPr>
          <w:rFonts w:ascii="Times New Roman" w:eastAsiaTheme="minorHAnsi" w:hAnsi="Times New Roman" w:cs="Times New Roman"/>
          <w:sz w:val="26"/>
          <w:szCs w:val="26"/>
          <w:lang w:eastAsia="en-US"/>
        </w:rPr>
        <w:t xml:space="preserve"> </w:t>
      </w:r>
      <w:r w:rsidR="00742C0D" w:rsidRPr="00106AD8">
        <w:rPr>
          <w:rFonts w:ascii="Times New Roman" w:eastAsiaTheme="minorHAnsi" w:hAnsi="Times New Roman" w:cs="Times New Roman"/>
          <w:sz w:val="26"/>
          <w:szCs w:val="26"/>
          <w:lang w:eastAsia="en-US"/>
        </w:rPr>
        <w:t>электрических сетей. Растет доля сетей, срок службы которых приближается к</w:t>
      </w:r>
      <w:r w:rsidRPr="00106AD8">
        <w:rPr>
          <w:rFonts w:ascii="Times New Roman" w:eastAsiaTheme="minorHAnsi" w:hAnsi="Times New Roman" w:cs="Times New Roman"/>
          <w:sz w:val="26"/>
          <w:szCs w:val="26"/>
          <w:lang w:eastAsia="en-US"/>
        </w:rPr>
        <w:t xml:space="preserve"> </w:t>
      </w:r>
      <w:r w:rsidR="00742C0D" w:rsidRPr="00106AD8">
        <w:rPr>
          <w:rFonts w:ascii="Times New Roman" w:eastAsiaTheme="minorHAnsi" w:hAnsi="Times New Roman" w:cs="Times New Roman"/>
          <w:sz w:val="26"/>
          <w:szCs w:val="26"/>
          <w:lang w:eastAsia="en-US"/>
        </w:rPr>
        <w:t>нормативному сроку или превышает его.</w:t>
      </w:r>
    </w:p>
    <w:p w14:paraId="6E6F5211" w14:textId="17ECE02C" w:rsidR="00742C0D" w:rsidRPr="00106AD8" w:rsidRDefault="003F0D86" w:rsidP="00F529CF">
      <w:pPr>
        <w:autoSpaceDE w:val="0"/>
        <w:autoSpaceDN w:val="0"/>
        <w:adjustRightInd w:val="0"/>
        <w:spacing w:after="0" w:line="240" w:lineRule="auto"/>
        <w:jc w:val="both"/>
        <w:rPr>
          <w:rFonts w:eastAsiaTheme="minorHAnsi"/>
          <w:sz w:val="26"/>
          <w:szCs w:val="26"/>
          <w:lang w:eastAsia="en-US"/>
        </w:rPr>
      </w:pPr>
      <w:r>
        <w:rPr>
          <w:rFonts w:ascii="Times New Roman" w:eastAsiaTheme="minorHAnsi" w:hAnsi="Times New Roman" w:cs="Times New Roman"/>
          <w:sz w:val="26"/>
          <w:szCs w:val="26"/>
          <w:lang w:eastAsia="en-US"/>
        </w:rPr>
        <w:t xml:space="preserve">         </w:t>
      </w:r>
      <w:r w:rsidR="00742C0D" w:rsidRPr="00106AD8">
        <w:rPr>
          <w:rFonts w:ascii="Times New Roman" w:eastAsiaTheme="minorHAnsi" w:hAnsi="Times New Roman" w:cs="Times New Roman"/>
          <w:sz w:val="26"/>
          <w:szCs w:val="26"/>
          <w:lang w:eastAsia="en-US"/>
        </w:rPr>
        <w:t>Преодолеть тенденцию старения оборудования можно только, увеличивая объемы</w:t>
      </w:r>
      <w:r w:rsidR="00106AD8" w:rsidRPr="00106AD8">
        <w:rPr>
          <w:rFonts w:ascii="Times New Roman" w:eastAsiaTheme="minorHAnsi" w:hAnsi="Times New Roman" w:cs="Times New Roman"/>
          <w:sz w:val="26"/>
          <w:szCs w:val="26"/>
          <w:lang w:eastAsia="en-US"/>
        </w:rPr>
        <w:t xml:space="preserve"> </w:t>
      </w:r>
      <w:r w:rsidR="00742C0D" w:rsidRPr="00106AD8">
        <w:rPr>
          <w:rFonts w:ascii="Times New Roman" w:eastAsiaTheme="minorHAnsi" w:hAnsi="Times New Roman" w:cs="Times New Roman"/>
          <w:sz w:val="26"/>
          <w:szCs w:val="26"/>
          <w:lang w:eastAsia="en-US"/>
        </w:rPr>
        <w:t>комплексного техперевооружения и реконструкции объектов.</w:t>
      </w:r>
    </w:p>
    <w:p w14:paraId="5631B19C" w14:textId="54E0B2E6" w:rsidR="000C7BB1" w:rsidRPr="00AA3263" w:rsidRDefault="00502927" w:rsidP="004F4088">
      <w:pPr>
        <w:pStyle w:val="ConsPlusNormal"/>
        <w:spacing w:before="120" w:after="120"/>
        <w:jc w:val="center"/>
        <w:rPr>
          <w:b/>
          <w:sz w:val="26"/>
          <w:szCs w:val="26"/>
        </w:rPr>
      </w:pPr>
      <w:r w:rsidRPr="00AA3263">
        <w:rPr>
          <w:b/>
          <w:sz w:val="26"/>
          <w:szCs w:val="26"/>
        </w:rPr>
        <w:t>Водоснабжение</w:t>
      </w:r>
    </w:p>
    <w:p w14:paraId="33D6F73A" w14:textId="3FF96FAA" w:rsidR="005024C9" w:rsidRPr="00106AD8" w:rsidRDefault="00B1475B" w:rsidP="00F529CF">
      <w:pPr>
        <w:spacing w:after="0" w:line="240" w:lineRule="auto"/>
        <w:jc w:val="both"/>
        <w:rPr>
          <w:rFonts w:ascii="Times New Roman" w:eastAsia="Times New Roman" w:hAnsi="Times New Roman" w:cs="Times New Roman"/>
          <w:sz w:val="26"/>
          <w:szCs w:val="26"/>
        </w:rPr>
      </w:pPr>
      <w:r w:rsidRPr="00106AD8">
        <w:rPr>
          <w:rFonts w:ascii="Times New Roman" w:eastAsia="Times New Roman" w:hAnsi="Times New Roman" w:cs="Times New Roman"/>
          <w:sz w:val="26"/>
          <w:szCs w:val="26"/>
        </w:rPr>
        <w:t xml:space="preserve">        </w:t>
      </w:r>
      <w:r w:rsidR="00EE0EEB">
        <w:rPr>
          <w:rFonts w:ascii="Times New Roman" w:eastAsia="Times New Roman" w:hAnsi="Times New Roman" w:cs="Times New Roman"/>
          <w:sz w:val="26"/>
          <w:szCs w:val="26"/>
        </w:rPr>
        <w:t>Прииртышское</w:t>
      </w:r>
      <w:r w:rsidR="005024C9" w:rsidRPr="00106AD8">
        <w:rPr>
          <w:rFonts w:ascii="Times New Roman" w:eastAsia="Times New Roman" w:hAnsi="Times New Roman" w:cs="Times New Roman"/>
          <w:sz w:val="26"/>
          <w:szCs w:val="26"/>
        </w:rPr>
        <w:t xml:space="preserve"> сельское поселение имеет централизованную систему водоснабжения II</w:t>
      </w:r>
      <w:r w:rsidR="00580428">
        <w:rPr>
          <w:rFonts w:ascii="Times New Roman" w:eastAsia="Times New Roman" w:hAnsi="Times New Roman" w:cs="Times New Roman"/>
          <w:sz w:val="26"/>
          <w:szCs w:val="26"/>
          <w:lang w:val="en-US"/>
        </w:rPr>
        <w:t>I</w:t>
      </w:r>
      <w:r w:rsidRPr="00106AD8">
        <w:rPr>
          <w:rFonts w:ascii="Times New Roman" w:eastAsia="Times New Roman" w:hAnsi="Times New Roman" w:cs="Times New Roman"/>
          <w:sz w:val="26"/>
          <w:szCs w:val="26"/>
        </w:rPr>
        <w:t xml:space="preserve"> </w:t>
      </w:r>
      <w:r w:rsidR="005024C9" w:rsidRPr="00106AD8">
        <w:rPr>
          <w:rFonts w:ascii="Times New Roman" w:eastAsia="Times New Roman" w:hAnsi="Times New Roman" w:cs="Times New Roman"/>
          <w:sz w:val="26"/>
          <w:szCs w:val="26"/>
        </w:rPr>
        <w:t xml:space="preserve">категории согласно СНиП </w:t>
      </w:r>
      <w:r w:rsidR="00580428">
        <w:rPr>
          <w:rFonts w:ascii="Times New Roman" w:eastAsia="Times New Roman" w:hAnsi="Times New Roman" w:cs="Times New Roman"/>
          <w:sz w:val="26"/>
          <w:szCs w:val="26"/>
        </w:rPr>
        <w:t>31.1.330.2221</w:t>
      </w:r>
      <w:r w:rsidR="005024C9" w:rsidRPr="00106AD8">
        <w:rPr>
          <w:rFonts w:ascii="Times New Roman" w:eastAsia="Times New Roman" w:hAnsi="Times New Roman" w:cs="Times New Roman"/>
          <w:sz w:val="26"/>
          <w:szCs w:val="26"/>
        </w:rPr>
        <w:t>, оснащенную объединенными хозяйственно-питьевыми и производственными водопроводами при численности жителей в них</w:t>
      </w:r>
      <w:r w:rsidR="00580428" w:rsidRPr="00580428">
        <w:rPr>
          <w:rFonts w:ascii="Times New Roman" w:eastAsia="Times New Roman" w:hAnsi="Times New Roman" w:cs="Times New Roman"/>
          <w:sz w:val="26"/>
          <w:szCs w:val="26"/>
        </w:rPr>
        <w:t xml:space="preserve"> </w:t>
      </w:r>
      <w:r w:rsidR="00580428">
        <w:rPr>
          <w:rFonts w:ascii="Times New Roman" w:eastAsia="Times New Roman" w:hAnsi="Times New Roman" w:cs="Times New Roman"/>
          <w:sz w:val="26"/>
          <w:szCs w:val="26"/>
        </w:rPr>
        <w:t>до</w:t>
      </w:r>
      <w:r w:rsidR="005024C9" w:rsidRPr="00106AD8">
        <w:rPr>
          <w:rFonts w:ascii="Times New Roman" w:eastAsia="Times New Roman" w:hAnsi="Times New Roman" w:cs="Times New Roman"/>
          <w:sz w:val="26"/>
          <w:szCs w:val="26"/>
        </w:rPr>
        <w:t xml:space="preserve"> </w:t>
      </w:r>
      <w:proofErr w:type="gramStart"/>
      <w:r w:rsidR="005024C9" w:rsidRPr="00106AD8">
        <w:rPr>
          <w:rFonts w:ascii="Times New Roman" w:eastAsia="Times New Roman" w:hAnsi="Times New Roman" w:cs="Times New Roman"/>
          <w:sz w:val="26"/>
          <w:szCs w:val="26"/>
        </w:rPr>
        <w:t>5  тыс.</w:t>
      </w:r>
      <w:proofErr w:type="gramEnd"/>
      <w:r w:rsidR="005024C9" w:rsidRPr="00106AD8">
        <w:rPr>
          <w:rFonts w:ascii="Times New Roman" w:eastAsia="Times New Roman" w:hAnsi="Times New Roman" w:cs="Times New Roman"/>
          <w:sz w:val="26"/>
          <w:szCs w:val="26"/>
        </w:rPr>
        <w:t xml:space="preserve"> чел. </w:t>
      </w:r>
    </w:p>
    <w:p w14:paraId="5D4ED00A" w14:textId="2518A5F4" w:rsidR="00502927" w:rsidRPr="00106AD8" w:rsidRDefault="00B1475B" w:rsidP="00F529CF">
      <w:pPr>
        <w:spacing w:after="0" w:line="240" w:lineRule="auto"/>
        <w:jc w:val="both"/>
        <w:rPr>
          <w:rFonts w:ascii="Times New Roman" w:eastAsia="Times New Roman" w:hAnsi="Times New Roman" w:cs="Times New Roman"/>
          <w:sz w:val="26"/>
          <w:szCs w:val="26"/>
        </w:rPr>
      </w:pPr>
      <w:r w:rsidRPr="00106AD8">
        <w:rPr>
          <w:rFonts w:ascii="Times New Roman" w:eastAsia="Times New Roman" w:hAnsi="Times New Roman" w:cs="Times New Roman"/>
          <w:sz w:val="26"/>
          <w:szCs w:val="26"/>
        </w:rPr>
        <w:t xml:space="preserve">        </w:t>
      </w:r>
      <w:r w:rsidR="005024C9" w:rsidRPr="00106AD8">
        <w:rPr>
          <w:rFonts w:ascii="Times New Roman" w:eastAsia="Times New Roman" w:hAnsi="Times New Roman" w:cs="Times New Roman"/>
          <w:sz w:val="26"/>
          <w:szCs w:val="26"/>
        </w:rPr>
        <w:t>Централизованная система горячего водоснабжения (ГВС) отсутствует.</w:t>
      </w:r>
    </w:p>
    <w:p w14:paraId="55958101" w14:textId="5BA9C904" w:rsidR="005024C9" w:rsidRPr="00106AD8" w:rsidRDefault="00B1475B" w:rsidP="00F529CF">
      <w:pPr>
        <w:spacing w:after="0" w:line="240" w:lineRule="auto"/>
        <w:jc w:val="both"/>
        <w:rPr>
          <w:rFonts w:ascii="Times New Roman" w:hAnsi="Times New Roman" w:cs="Times New Roman"/>
          <w:sz w:val="26"/>
          <w:szCs w:val="26"/>
        </w:rPr>
      </w:pPr>
      <w:r w:rsidRPr="00106AD8">
        <w:rPr>
          <w:rFonts w:ascii="Times New Roman" w:hAnsi="Times New Roman" w:cs="Times New Roman"/>
          <w:sz w:val="26"/>
          <w:szCs w:val="26"/>
        </w:rPr>
        <w:t xml:space="preserve">        </w:t>
      </w:r>
      <w:r w:rsidR="005024C9" w:rsidRPr="00106AD8">
        <w:rPr>
          <w:rFonts w:ascii="Times New Roman" w:hAnsi="Times New Roman" w:cs="Times New Roman"/>
          <w:sz w:val="26"/>
          <w:szCs w:val="26"/>
        </w:rPr>
        <w:t xml:space="preserve">Схема водоснабжения </w:t>
      </w:r>
      <w:r w:rsidR="00580428">
        <w:rPr>
          <w:rFonts w:ascii="Times New Roman" w:hAnsi="Times New Roman" w:cs="Times New Roman"/>
          <w:sz w:val="26"/>
          <w:szCs w:val="26"/>
        </w:rPr>
        <w:t>с.</w:t>
      </w:r>
      <w:r w:rsidR="004F4088">
        <w:rPr>
          <w:rFonts w:ascii="Times New Roman" w:hAnsi="Times New Roman" w:cs="Times New Roman"/>
          <w:sz w:val="26"/>
          <w:szCs w:val="26"/>
        </w:rPr>
        <w:t xml:space="preserve"> </w:t>
      </w:r>
      <w:r w:rsidR="00580428">
        <w:rPr>
          <w:rFonts w:ascii="Times New Roman" w:hAnsi="Times New Roman" w:cs="Times New Roman"/>
          <w:sz w:val="26"/>
          <w:szCs w:val="26"/>
        </w:rPr>
        <w:t>Прииртышье и д. Сосновка</w:t>
      </w:r>
      <w:r w:rsidR="005024C9" w:rsidRPr="00106AD8">
        <w:rPr>
          <w:rFonts w:ascii="Times New Roman" w:hAnsi="Times New Roman" w:cs="Times New Roman"/>
          <w:sz w:val="26"/>
          <w:szCs w:val="26"/>
        </w:rPr>
        <w:t>: река Иртыш в д. Копейкино –</w:t>
      </w:r>
      <w:r w:rsidRPr="00106AD8">
        <w:rPr>
          <w:rFonts w:ascii="Times New Roman" w:hAnsi="Times New Roman" w:cs="Times New Roman"/>
          <w:sz w:val="26"/>
          <w:szCs w:val="26"/>
        </w:rPr>
        <w:t xml:space="preserve"> </w:t>
      </w:r>
      <w:r w:rsidR="005024C9" w:rsidRPr="00106AD8">
        <w:rPr>
          <w:rFonts w:ascii="Times New Roman" w:hAnsi="Times New Roman" w:cs="Times New Roman"/>
          <w:sz w:val="26"/>
          <w:szCs w:val="26"/>
        </w:rPr>
        <w:t>Таврический групповой водопровод (ТГВ) – потребитель.</w:t>
      </w:r>
    </w:p>
    <w:p w14:paraId="64595375" w14:textId="1B9173F3" w:rsidR="005024C9" w:rsidRPr="00106AD8" w:rsidRDefault="00B1475B" w:rsidP="00F529CF">
      <w:pPr>
        <w:spacing w:after="0" w:line="240" w:lineRule="auto"/>
        <w:jc w:val="both"/>
        <w:rPr>
          <w:rFonts w:ascii="Times New Roman" w:hAnsi="Times New Roman" w:cs="Times New Roman"/>
          <w:sz w:val="26"/>
          <w:szCs w:val="26"/>
        </w:rPr>
      </w:pPr>
      <w:r w:rsidRPr="00106AD8">
        <w:rPr>
          <w:rFonts w:ascii="Times New Roman" w:hAnsi="Times New Roman" w:cs="Times New Roman"/>
          <w:sz w:val="26"/>
          <w:szCs w:val="26"/>
        </w:rPr>
        <w:t xml:space="preserve">       </w:t>
      </w:r>
      <w:r w:rsidR="005024C9" w:rsidRPr="00106AD8">
        <w:rPr>
          <w:rFonts w:ascii="Times New Roman" w:hAnsi="Times New Roman" w:cs="Times New Roman"/>
          <w:sz w:val="26"/>
          <w:szCs w:val="26"/>
        </w:rPr>
        <w:t xml:space="preserve">Скважины с питьевой водой на территории </w:t>
      </w:r>
      <w:r w:rsidR="00F43A05">
        <w:rPr>
          <w:rFonts w:ascii="Times New Roman" w:hAnsi="Times New Roman" w:cs="Times New Roman"/>
          <w:sz w:val="26"/>
          <w:szCs w:val="26"/>
        </w:rPr>
        <w:t>Прииртышского</w:t>
      </w:r>
      <w:r w:rsidR="005024C9" w:rsidRPr="00106AD8">
        <w:rPr>
          <w:rFonts w:ascii="Times New Roman" w:hAnsi="Times New Roman" w:cs="Times New Roman"/>
          <w:sz w:val="26"/>
          <w:szCs w:val="26"/>
        </w:rPr>
        <w:t xml:space="preserve"> сельского поселения</w:t>
      </w:r>
      <w:r w:rsidRPr="00106AD8">
        <w:rPr>
          <w:rFonts w:ascii="Times New Roman" w:hAnsi="Times New Roman" w:cs="Times New Roman"/>
          <w:sz w:val="26"/>
          <w:szCs w:val="26"/>
        </w:rPr>
        <w:t xml:space="preserve"> </w:t>
      </w:r>
      <w:r w:rsidR="005024C9" w:rsidRPr="00106AD8">
        <w:rPr>
          <w:rFonts w:ascii="Times New Roman" w:hAnsi="Times New Roman" w:cs="Times New Roman"/>
          <w:sz w:val="26"/>
          <w:szCs w:val="26"/>
        </w:rPr>
        <w:t>отсутствуют.</w:t>
      </w:r>
      <w:r w:rsidRPr="00106AD8">
        <w:rPr>
          <w:rFonts w:ascii="Times New Roman" w:hAnsi="Times New Roman" w:cs="Times New Roman"/>
          <w:sz w:val="26"/>
          <w:szCs w:val="26"/>
        </w:rPr>
        <w:t xml:space="preserve"> </w:t>
      </w:r>
      <w:r w:rsidR="005024C9" w:rsidRPr="00106AD8">
        <w:rPr>
          <w:rFonts w:ascii="Times New Roman" w:hAnsi="Times New Roman" w:cs="Times New Roman"/>
          <w:sz w:val="26"/>
          <w:szCs w:val="26"/>
        </w:rPr>
        <w:t xml:space="preserve">Действующая разводящая сеть протяженностью около </w:t>
      </w:r>
      <w:r w:rsidR="00580428">
        <w:rPr>
          <w:rFonts w:ascii="Times New Roman" w:hAnsi="Times New Roman" w:cs="Times New Roman"/>
          <w:sz w:val="26"/>
          <w:szCs w:val="26"/>
        </w:rPr>
        <w:t>15939</w:t>
      </w:r>
      <w:r w:rsidR="005024C9" w:rsidRPr="00106AD8">
        <w:rPr>
          <w:rFonts w:ascii="Times New Roman" w:hAnsi="Times New Roman" w:cs="Times New Roman"/>
          <w:sz w:val="26"/>
          <w:szCs w:val="26"/>
        </w:rPr>
        <w:t xml:space="preserve"> км оборудована</w:t>
      </w:r>
      <w:r w:rsidRPr="00106AD8">
        <w:rPr>
          <w:rFonts w:ascii="Times New Roman" w:hAnsi="Times New Roman" w:cs="Times New Roman"/>
          <w:sz w:val="26"/>
          <w:szCs w:val="26"/>
        </w:rPr>
        <w:t xml:space="preserve"> </w:t>
      </w:r>
      <w:r w:rsidR="005024C9" w:rsidRPr="00106AD8">
        <w:rPr>
          <w:rFonts w:ascii="Times New Roman" w:hAnsi="Times New Roman" w:cs="Times New Roman"/>
          <w:sz w:val="26"/>
          <w:szCs w:val="26"/>
        </w:rPr>
        <w:t xml:space="preserve">водозаборными колонками. Около </w:t>
      </w:r>
      <w:r w:rsidR="00580428">
        <w:rPr>
          <w:rFonts w:ascii="Times New Roman" w:hAnsi="Times New Roman" w:cs="Times New Roman"/>
          <w:sz w:val="26"/>
          <w:szCs w:val="26"/>
        </w:rPr>
        <w:t>9</w:t>
      </w:r>
      <w:r w:rsidR="005024C9" w:rsidRPr="00106AD8">
        <w:rPr>
          <w:rFonts w:ascii="Times New Roman" w:hAnsi="Times New Roman" w:cs="Times New Roman"/>
          <w:sz w:val="26"/>
          <w:szCs w:val="26"/>
        </w:rPr>
        <w:t xml:space="preserve">0% населения </w:t>
      </w:r>
      <w:r w:rsidR="00580428">
        <w:rPr>
          <w:rFonts w:ascii="Times New Roman" w:hAnsi="Times New Roman" w:cs="Times New Roman"/>
          <w:sz w:val="26"/>
          <w:szCs w:val="26"/>
        </w:rPr>
        <w:t>с.</w:t>
      </w:r>
      <w:r w:rsidR="004F4088">
        <w:rPr>
          <w:rFonts w:ascii="Times New Roman" w:hAnsi="Times New Roman" w:cs="Times New Roman"/>
          <w:sz w:val="26"/>
          <w:szCs w:val="26"/>
        </w:rPr>
        <w:t xml:space="preserve"> </w:t>
      </w:r>
      <w:r w:rsidR="00580428">
        <w:rPr>
          <w:rFonts w:ascii="Times New Roman" w:hAnsi="Times New Roman" w:cs="Times New Roman"/>
          <w:sz w:val="26"/>
          <w:szCs w:val="26"/>
        </w:rPr>
        <w:t>Прииртышье</w:t>
      </w:r>
      <w:r w:rsidR="005024C9" w:rsidRPr="00106AD8">
        <w:rPr>
          <w:rFonts w:ascii="Times New Roman" w:hAnsi="Times New Roman" w:cs="Times New Roman"/>
          <w:sz w:val="26"/>
          <w:szCs w:val="26"/>
        </w:rPr>
        <w:t xml:space="preserve"> имеют водопровод в</w:t>
      </w:r>
      <w:r w:rsidRPr="00106AD8">
        <w:rPr>
          <w:rFonts w:ascii="Times New Roman" w:hAnsi="Times New Roman" w:cs="Times New Roman"/>
          <w:sz w:val="26"/>
          <w:szCs w:val="26"/>
        </w:rPr>
        <w:t xml:space="preserve"> </w:t>
      </w:r>
      <w:r w:rsidR="005024C9" w:rsidRPr="00106AD8">
        <w:rPr>
          <w:rFonts w:ascii="Times New Roman" w:hAnsi="Times New Roman" w:cs="Times New Roman"/>
          <w:sz w:val="26"/>
          <w:szCs w:val="26"/>
        </w:rPr>
        <w:t xml:space="preserve">домах. В д. </w:t>
      </w:r>
      <w:r w:rsidR="00580428">
        <w:rPr>
          <w:rFonts w:ascii="Times New Roman" w:hAnsi="Times New Roman" w:cs="Times New Roman"/>
          <w:sz w:val="26"/>
          <w:szCs w:val="26"/>
        </w:rPr>
        <w:t>Сосновка</w:t>
      </w:r>
      <w:r w:rsidR="005024C9" w:rsidRPr="00106AD8">
        <w:rPr>
          <w:rFonts w:ascii="Times New Roman" w:hAnsi="Times New Roman" w:cs="Times New Roman"/>
          <w:sz w:val="26"/>
          <w:szCs w:val="26"/>
        </w:rPr>
        <w:t xml:space="preserve"> водопровод заведен в </w:t>
      </w:r>
      <w:r w:rsidR="00580428">
        <w:rPr>
          <w:rFonts w:ascii="Times New Roman" w:hAnsi="Times New Roman" w:cs="Times New Roman"/>
          <w:sz w:val="26"/>
          <w:szCs w:val="26"/>
        </w:rPr>
        <w:t>1</w:t>
      </w:r>
      <w:r w:rsidR="005024C9" w:rsidRPr="00106AD8">
        <w:rPr>
          <w:rFonts w:ascii="Times New Roman" w:hAnsi="Times New Roman" w:cs="Times New Roman"/>
          <w:sz w:val="26"/>
          <w:szCs w:val="26"/>
        </w:rPr>
        <w:t>0% домов. Остальное население</w:t>
      </w:r>
      <w:r w:rsidRPr="00106AD8">
        <w:rPr>
          <w:rFonts w:ascii="Times New Roman" w:hAnsi="Times New Roman" w:cs="Times New Roman"/>
          <w:sz w:val="26"/>
          <w:szCs w:val="26"/>
        </w:rPr>
        <w:t xml:space="preserve"> </w:t>
      </w:r>
      <w:r w:rsidR="00F43A05">
        <w:rPr>
          <w:rFonts w:ascii="Times New Roman" w:hAnsi="Times New Roman" w:cs="Times New Roman"/>
          <w:sz w:val="26"/>
          <w:szCs w:val="26"/>
        </w:rPr>
        <w:t>Прииртышского</w:t>
      </w:r>
      <w:r w:rsidR="005024C9" w:rsidRPr="00106AD8">
        <w:rPr>
          <w:rFonts w:ascii="Times New Roman" w:hAnsi="Times New Roman" w:cs="Times New Roman"/>
          <w:sz w:val="26"/>
          <w:szCs w:val="26"/>
        </w:rPr>
        <w:t xml:space="preserve"> сельского поселения использует воду из водоразборных колонок.</w:t>
      </w:r>
    </w:p>
    <w:p w14:paraId="6566260D" w14:textId="3DC4C3F2" w:rsidR="005024C9" w:rsidRPr="00106AD8" w:rsidRDefault="00B1475B" w:rsidP="00F529CF">
      <w:pPr>
        <w:spacing w:after="0" w:line="240" w:lineRule="auto"/>
        <w:jc w:val="both"/>
        <w:rPr>
          <w:rFonts w:ascii="Times New Roman" w:hAnsi="Times New Roman" w:cs="Times New Roman"/>
          <w:sz w:val="26"/>
          <w:szCs w:val="26"/>
        </w:rPr>
      </w:pPr>
      <w:r w:rsidRPr="00106AD8">
        <w:rPr>
          <w:rFonts w:ascii="Times New Roman" w:hAnsi="Times New Roman" w:cs="Times New Roman"/>
          <w:sz w:val="26"/>
          <w:szCs w:val="26"/>
        </w:rPr>
        <w:t xml:space="preserve">        </w:t>
      </w:r>
      <w:r w:rsidR="005024C9" w:rsidRPr="00106AD8">
        <w:rPr>
          <w:rFonts w:ascii="Times New Roman" w:hAnsi="Times New Roman" w:cs="Times New Roman"/>
          <w:sz w:val="26"/>
          <w:szCs w:val="26"/>
        </w:rPr>
        <w:t>Качество воды из водопроводных сетей контролируется в достаточной мере,</w:t>
      </w:r>
      <w:r w:rsidRPr="00106AD8">
        <w:rPr>
          <w:rFonts w:ascii="Times New Roman" w:hAnsi="Times New Roman" w:cs="Times New Roman"/>
          <w:sz w:val="26"/>
          <w:szCs w:val="26"/>
        </w:rPr>
        <w:t xml:space="preserve"> </w:t>
      </w:r>
      <w:r w:rsidR="005024C9" w:rsidRPr="00106AD8">
        <w:rPr>
          <w:rFonts w:ascii="Times New Roman" w:hAnsi="Times New Roman" w:cs="Times New Roman"/>
          <w:sz w:val="26"/>
          <w:szCs w:val="26"/>
        </w:rPr>
        <w:t>регулярно проверяется службой Роспотребнадзора. Качество воды из водопровода по</w:t>
      </w:r>
      <w:r w:rsidRPr="00106AD8">
        <w:rPr>
          <w:rFonts w:ascii="Times New Roman" w:hAnsi="Times New Roman" w:cs="Times New Roman"/>
          <w:sz w:val="26"/>
          <w:szCs w:val="26"/>
        </w:rPr>
        <w:t xml:space="preserve"> </w:t>
      </w:r>
      <w:r w:rsidR="005024C9" w:rsidRPr="00106AD8">
        <w:rPr>
          <w:rFonts w:ascii="Times New Roman" w:hAnsi="Times New Roman" w:cs="Times New Roman"/>
          <w:sz w:val="26"/>
          <w:szCs w:val="26"/>
        </w:rPr>
        <w:t>основным показателям удовлетворяет требованиям СанПиН 2.1.4.1074–01 «Питьевая</w:t>
      </w:r>
      <w:r w:rsidRPr="00106AD8">
        <w:rPr>
          <w:rFonts w:ascii="Times New Roman" w:hAnsi="Times New Roman" w:cs="Times New Roman"/>
          <w:sz w:val="26"/>
          <w:szCs w:val="26"/>
        </w:rPr>
        <w:t xml:space="preserve"> </w:t>
      </w:r>
      <w:r w:rsidR="005024C9" w:rsidRPr="00106AD8">
        <w:rPr>
          <w:rFonts w:ascii="Times New Roman" w:hAnsi="Times New Roman" w:cs="Times New Roman"/>
          <w:sz w:val="26"/>
          <w:szCs w:val="26"/>
        </w:rPr>
        <w:t>вода. Гигиенические требования к качеству воды централизованных систем питьевого</w:t>
      </w:r>
      <w:r w:rsidRPr="00106AD8">
        <w:rPr>
          <w:rFonts w:ascii="Times New Roman" w:hAnsi="Times New Roman" w:cs="Times New Roman"/>
          <w:sz w:val="26"/>
          <w:szCs w:val="26"/>
        </w:rPr>
        <w:t xml:space="preserve"> </w:t>
      </w:r>
      <w:r w:rsidR="005024C9" w:rsidRPr="00106AD8">
        <w:rPr>
          <w:rFonts w:ascii="Times New Roman" w:hAnsi="Times New Roman" w:cs="Times New Roman"/>
          <w:sz w:val="26"/>
          <w:szCs w:val="26"/>
        </w:rPr>
        <w:t>водоснабжения. Контроль качества».</w:t>
      </w:r>
      <w:r w:rsidRPr="00106AD8">
        <w:rPr>
          <w:rFonts w:ascii="Times New Roman" w:hAnsi="Times New Roman" w:cs="Times New Roman"/>
          <w:sz w:val="26"/>
          <w:szCs w:val="26"/>
        </w:rPr>
        <w:t xml:space="preserve"> </w:t>
      </w:r>
      <w:r w:rsidR="005024C9" w:rsidRPr="00106AD8">
        <w:rPr>
          <w:rFonts w:ascii="Times New Roman" w:hAnsi="Times New Roman" w:cs="Times New Roman"/>
          <w:sz w:val="26"/>
          <w:szCs w:val="26"/>
        </w:rPr>
        <w:t>Централизованная система холодного водоснабжения находится в единой зоне</w:t>
      </w:r>
      <w:r w:rsidRPr="00106AD8">
        <w:rPr>
          <w:rFonts w:ascii="Times New Roman" w:hAnsi="Times New Roman" w:cs="Times New Roman"/>
          <w:sz w:val="26"/>
          <w:szCs w:val="26"/>
        </w:rPr>
        <w:t xml:space="preserve"> </w:t>
      </w:r>
      <w:r w:rsidR="005024C9" w:rsidRPr="00106AD8">
        <w:rPr>
          <w:rFonts w:ascii="Times New Roman" w:hAnsi="Times New Roman" w:cs="Times New Roman"/>
          <w:sz w:val="26"/>
          <w:szCs w:val="26"/>
        </w:rPr>
        <w:t>эксплуатационной ответственности обслуживающей организации на основании договора с</w:t>
      </w:r>
      <w:r w:rsidRPr="00106AD8">
        <w:rPr>
          <w:rFonts w:ascii="Times New Roman" w:hAnsi="Times New Roman" w:cs="Times New Roman"/>
          <w:sz w:val="26"/>
          <w:szCs w:val="26"/>
        </w:rPr>
        <w:t xml:space="preserve"> </w:t>
      </w:r>
      <w:r w:rsidR="005024C9" w:rsidRPr="00106AD8">
        <w:rPr>
          <w:rFonts w:ascii="Times New Roman" w:hAnsi="Times New Roman" w:cs="Times New Roman"/>
          <w:sz w:val="26"/>
          <w:szCs w:val="26"/>
        </w:rPr>
        <w:t xml:space="preserve">администрацией </w:t>
      </w:r>
      <w:r w:rsidR="00F43A05">
        <w:rPr>
          <w:rFonts w:ascii="Times New Roman" w:hAnsi="Times New Roman" w:cs="Times New Roman"/>
          <w:sz w:val="26"/>
          <w:szCs w:val="26"/>
        </w:rPr>
        <w:t>Прииртышского</w:t>
      </w:r>
      <w:r w:rsidR="005024C9" w:rsidRPr="00106AD8">
        <w:rPr>
          <w:rFonts w:ascii="Times New Roman" w:hAnsi="Times New Roman" w:cs="Times New Roman"/>
          <w:sz w:val="26"/>
          <w:szCs w:val="26"/>
        </w:rPr>
        <w:t xml:space="preserve"> сельского поселения. Водоснабжение и обслуживание</w:t>
      </w:r>
      <w:r w:rsidRPr="00106AD8">
        <w:rPr>
          <w:rFonts w:ascii="Times New Roman" w:hAnsi="Times New Roman" w:cs="Times New Roman"/>
          <w:sz w:val="26"/>
          <w:szCs w:val="26"/>
        </w:rPr>
        <w:t xml:space="preserve"> </w:t>
      </w:r>
      <w:r w:rsidR="005024C9" w:rsidRPr="00106AD8">
        <w:rPr>
          <w:rFonts w:ascii="Times New Roman" w:hAnsi="Times New Roman" w:cs="Times New Roman"/>
          <w:sz w:val="26"/>
          <w:szCs w:val="26"/>
        </w:rPr>
        <w:t>систем в настоящий момент осуществляет предприятие АО «Омскоблводопровод»</w:t>
      </w:r>
      <w:r w:rsidRPr="00106AD8">
        <w:rPr>
          <w:rFonts w:ascii="Times New Roman" w:hAnsi="Times New Roman" w:cs="Times New Roman"/>
          <w:sz w:val="26"/>
          <w:szCs w:val="26"/>
        </w:rPr>
        <w:t xml:space="preserve"> </w:t>
      </w:r>
      <w:r w:rsidR="005024C9" w:rsidRPr="00106AD8">
        <w:rPr>
          <w:rFonts w:ascii="Times New Roman" w:hAnsi="Times New Roman" w:cs="Times New Roman"/>
          <w:sz w:val="26"/>
          <w:szCs w:val="26"/>
        </w:rPr>
        <w:t>«Таврический РЭУ».</w:t>
      </w:r>
    </w:p>
    <w:p w14:paraId="0D194D40" w14:textId="1BDC611B" w:rsidR="005024C9" w:rsidRPr="00106AD8" w:rsidRDefault="00B1475B" w:rsidP="00F529CF">
      <w:pPr>
        <w:spacing w:after="0" w:line="240" w:lineRule="auto"/>
        <w:jc w:val="both"/>
        <w:rPr>
          <w:rFonts w:ascii="Times New Roman" w:hAnsi="Times New Roman" w:cs="Times New Roman"/>
          <w:sz w:val="26"/>
          <w:szCs w:val="26"/>
        </w:rPr>
      </w:pPr>
      <w:r w:rsidRPr="00106AD8">
        <w:rPr>
          <w:rFonts w:ascii="Times New Roman" w:hAnsi="Times New Roman" w:cs="Times New Roman"/>
          <w:sz w:val="26"/>
          <w:szCs w:val="26"/>
        </w:rPr>
        <w:t xml:space="preserve">         </w:t>
      </w:r>
      <w:r w:rsidR="005024C9" w:rsidRPr="00106AD8">
        <w:rPr>
          <w:rFonts w:ascii="Times New Roman" w:hAnsi="Times New Roman" w:cs="Times New Roman"/>
          <w:sz w:val="26"/>
          <w:szCs w:val="26"/>
        </w:rPr>
        <w:t>Водозаборные и очистные сооружения на р. Иртыш находятся в</w:t>
      </w:r>
      <w:r w:rsidRPr="00106AD8">
        <w:rPr>
          <w:rFonts w:ascii="Times New Roman" w:hAnsi="Times New Roman" w:cs="Times New Roman"/>
          <w:sz w:val="26"/>
          <w:szCs w:val="26"/>
        </w:rPr>
        <w:t xml:space="preserve"> </w:t>
      </w:r>
      <w:r w:rsidR="005024C9" w:rsidRPr="00106AD8">
        <w:rPr>
          <w:rFonts w:ascii="Times New Roman" w:hAnsi="Times New Roman" w:cs="Times New Roman"/>
          <w:sz w:val="26"/>
          <w:szCs w:val="26"/>
        </w:rPr>
        <w:t>д. Копейкино Таврического района. Водозабор берегового типа осуществляется насосной</w:t>
      </w:r>
      <w:r w:rsidRPr="00106AD8">
        <w:rPr>
          <w:rFonts w:ascii="Times New Roman" w:hAnsi="Times New Roman" w:cs="Times New Roman"/>
          <w:sz w:val="26"/>
          <w:szCs w:val="26"/>
        </w:rPr>
        <w:t xml:space="preserve"> </w:t>
      </w:r>
      <w:r w:rsidR="005024C9" w:rsidRPr="00106AD8">
        <w:rPr>
          <w:rFonts w:ascii="Times New Roman" w:hAnsi="Times New Roman" w:cs="Times New Roman"/>
          <w:sz w:val="26"/>
          <w:szCs w:val="26"/>
        </w:rPr>
        <w:t>станцией первого подъема. Речная вода обрабатывается реагентами (полиэлектролит</w:t>
      </w:r>
      <w:r w:rsidRPr="00106AD8">
        <w:rPr>
          <w:rFonts w:ascii="Times New Roman" w:hAnsi="Times New Roman" w:cs="Times New Roman"/>
          <w:sz w:val="26"/>
          <w:szCs w:val="26"/>
        </w:rPr>
        <w:t xml:space="preserve"> </w:t>
      </w:r>
      <w:r w:rsidR="005024C9" w:rsidRPr="00106AD8">
        <w:rPr>
          <w:rFonts w:ascii="Times New Roman" w:hAnsi="Times New Roman" w:cs="Times New Roman"/>
          <w:sz w:val="26"/>
          <w:szCs w:val="26"/>
        </w:rPr>
        <w:t>ВПК-402) и подается на насосную станцию II подъема, где происходит механическая</w:t>
      </w:r>
      <w:r w:rsidRPr="00106AD8">
        <w:rPr>
          <w:rFonts w:ascii="Times New Roman" w:hAnsi="Times New Roman" w:cs="Times New Roman"/>
          <w:sz w:val="26"/>
          <w:szCs w:val="26"/>
        </w:rPr>
        <w:t xml:space="preserve"> </w:t>
      </w:r>
      <w:r w:rsidR="005024C9" w:rsidRPr="00106AD8">
        <w:rPr>
          <w:rFonts w:ascii="Times New Roman" w:hAnsi="Times New Roman" w:cs="Times New Roman"/>
          <w:sz w:val="26"/>
          <w:szCs w:val="26"/>
        </w:rPr>
        <w:t>очистка и осветление на отстойниках и скорых фильтрах с одновременным</w:t>
      </w:r>
      <w:r w:rsidRPr="00106AD8">
        <w:rPr>
          <w:rFonts w:ascii="Times New Roman" w:hAnsi="Times New Roman" w:cs="Times New Roman"/>
          <w:sz w:val="26"/>
          <w:szCs w:val="26"/>
        </w:rPr>
        <w:t xml:space="preserve"> </w:t>
      </w:r>
      <w:r w:rsidR="005024C9" w:rsidRPr="00106AD8">
        <w:rPr>
          <w:rFonts w:ascii="Times New Roman" w:hAnsi="Times New Roman" w:cs="Times New Roman"/>
          <w:sz w:val="26"/>
          <w:szCs w:val="26"/>
        </w:rPr>
        <w:t>обеззараживанием хлором. Насосная станция оборудована ультразвуковыми счетчиками</w:t>
      </w:r>
      <w:r w:rsidRPr="00106AD8">
        <w:rPr>
          <w:rFonts w:ascii="Times New Roman" w:hAnsi="Times New Roman" w:cs="Times New Roman"/>
          <w:sz w:val="26"/>
          <w:szCs w:val="26"/>
        </w:rPr>
        <w:t xml:space="preserve"> </w:t>
      </w:r>
      <w:r w:rsidR="005024C9" w:rsidRPr="00106AD8">
        <w:rPr>
          <w:rFonts w:ascii="Times New Roman" w:hAnsi="Times New Roman" w:cs="Times New Roman"/>
          <w:sz w:val="26"/>
          <w:szCs w:val="26"/>
        </w:rPr>
        <w:t>воды «</w:t>
      </w:r>
      <w:proofErr w:type="spellStart"/>
      <w:r w:rsidR="005024C9" w:rsidRPr="00106AD8">
        <w:rPr>
          <w:rFonts w:ascii="Times New Roman" w:hAnsi="Times New Roman" w:cs="Times New Roman"/>
          <w:sz w:val="26"/>
          <w:szCs w:val="26"/>
        </w:rPr>
        <w:t>Ирвикон</w:t>
      </w:r>
      <w:proofErr w:type="spellEnd"/>
      <w:r w:rsidR="005024C9" w:rsidRPr="00106AD8">
        <w:rPr>
          <w:rFonts w:ascii="Times New Roman" w:hAnsi="Times New Roman" w:cs="Times New Roman"/>
          <w:sz w:val="26"/>
          <w:szCs w:val="26"/>
        </w:rPr>
        <w:t xml:space="preserve"> СВ-200». Водоснабжение к населенным пунктам подается по напорному</w:t>
      </w:r>
      <w:r w:rsidRPr="00106AD8">
        <w:rPr>
          <w:rFonts w:ascii="Times New Roman" w:hAnsi="Times New Roman" w:cs="Times New Roman"/>
          <w:sz w:val="26"/>
          <w:szCs w:val="26"/>
        </w:rPr>
        <w:t xml:space="preserve"> </w:t>
      </w:r>
      <w:r w:rsidR="005024C9" w:rsidRPr="00106AD8">
        <w:rPr>
          <w:rFonts w:ascii="Times New Roman" w:hAnsi="Times New Roman" w:cs="Times New Roman"/>
          <w:sz w:val="26"/>
          <w:szCs w:val="26"/>
        </w:rPr>
        <w:t xml:space="preserve">водопроводу диаметром </w:t>
      </w:r>
      <w:r w:rsidR="00392AF7">
        <w:rPr>
          <w:rFonts w:ascii="Times New Roman" w:hAnsi="Times New Roman" w:cs="Times New Roman"/>
          <w:sz w:val="26"/>
          <w:szCs w:val="26"/>
        </w:rPr>
        <w:t>1</w:t>
      </w:r>
      <w:r w:rsidR="005024C9" w:rsidRPr="00106AD8">
        <w:rPr>
          <w:rFonts w:ascii="Times New Roman" w:hAnsi="Times New Roman" w:cs="Times New Roman"/>
          <w:sz w:val="26"/>
          <w:szCs w:val="26"/>
        </w:rPr>
        <w:t>00 мм.</w:t>
      </w:r>
      <w:r w:rsidRPr="00106AD8">
        <w:rPr>
          <w:rFonts w:ascii="Times New Roman" w:hAnsi="Times New Roman" w:cs="Times New Roman"/>
          <w:sz w:val="26"/>
          <w:szCs w:val="26"/>
        </w:rPr>
        <w:t xml:space="preserve"> </w:t>
      </w:r>
      <w:r w:rsidR="005024C9" w:rsidRPr="00106AD8">
        <w:rPr>
          <w:rFonts w:ascii="Times New Roman" w:hAnsi="Times New Roman" w:cs="Times New Roman"/>
          <w:sz w:val="26"/>
          <w:szCs w:val="26"/>
        </w:rPr>
        <w:t xml:space="preserve">Производственная мощность водозаборных сооружений в </w:t>
      </w:r>
      <w:r w:rsidR="00392AF7">
        <w:rPr>
          <w:rFonts w:ascii="Times New Roman" w:hAnsi="Times New Roman" w:cs="Times New Roman"/>
          <w:sz w:val="26"/>
          <w:szCs w:val="26"/>
        </w:rPr>
        <w:t>с.</w:t>
      </w:r>
      <w:r w:rsidR="004F4088">
        <w:rPr>
          <w:rFonts w:ascii="Times New Roman" w:hAnsi="Times New Roman" w:cs="Times New Roman"/>
          <w:sz w:val="26"/>
          <w:szCs w:val="26"/>
        </w:rPr>
        <w:t xml:space="preserve"> </w:t>
      </w:r>
      <w:r w:rsidR="00392AF7">
        <w:rPr>
          <w:rFonts w:ascii="Times New Roman" w:hAnsi="Times New Roman" w:cs="Times New Roman"/>
          <w:sz w:val="26"/>
          <w:szCs w:val="26"/>
        </w:rPr>
        <w:t>Прииртышье</w:t>
      </w:r>
      <w:r w:rsidR="005024C9" w:rsidRPr="00106AD8">
        <w:rPr>
          <w:rFonts w:ascii="Times New Roman" w:hAnsi="Times New Roman" w:cs="Times New Roman"/>
          <w:sz w:val="26"/>
          <w:szCs w:val="26"/>
        </w:rPr>
        <w:t xml:space="preserve"> </w:t>
      </w:r>
      <w:proofErr w:type="gramStart"/>
      <w:r w:rsidR="005024C9" w:rsidRPr="00106AD8">
        <w:rPr>
          <w:rFonts w:ascii="Times New Roman" w:hAnsi="Times New Roman" w:cs="Times New Roman"/>
          <w:sz w:val="26"/>
          <w:szCs w:val="26"/>
        </w:rPr>
        <w:t>составляет</w:t>
      </w:r>
      <w:r w:rsidRPr="00106AD8">
        <w:rPr>
          <w:rFonts w:ascii="Times New Roman" w:hAnsi="Times New Roman" w:cs="Times New Roman"/>
          <w:sz w:val="26"/>
          <w:szCs w:val="26"/>
        </w:rPr>
        <w:t xml:space="preserve">  </w:t>
      </w:r>
      <w:r w:rsidR="005024C9" w:rsidRPr="00106AD8">
        <w:rPr>
          <w:rFonts w:ascii="Times New Roman" w:hAnsi="Times New Roman" w:cs="Times New Roman"/>
          <w:sz w:val="26"/>
          <w:szCs w:val="26"/>
        </w:rPr>
        <w:t>63</w:t>
      </w:r>
      <w:proofErr w:type="gramEnd"/>
      <w:r w:rsidR="005024C9" w:rsidRPr="00106AD8">
        <w:rPr>
          <w:rFonts w:ascii="Times New Roman" w:hAnsi="Times New Roman" w:cs="Times New Roman"/>
          <w:sz w:val="26"/>
          <w:szCs w:val="26"/>
        </w:rPr>
        <w:t>,6 тыс. м3/</w:t>
      </w:r>
      <w:proofErr w:type="spellStart"/>
      <w:r w:rsidR="005024C9" w:rsidRPr="00106AD8">
        <w:rPr>
          <w:rFonts w:ascii="Times New Roman" w:hAnsi="Times New Roman" w:cs="Times New Roman"/>
          <w:sz w:val="26"/>
          <w:szCs w:val="26"/>
        </w:rPr>
        <w:t>сут</w:t>
      </w:r>
      <w:proofErr w:type="spellEnd"/>
      <w:r w:rsidR="005024C9" w:rsidRPr="00106AD8">
        <w:rPr>
          <w:rFonts w:ascii="Times New Roman" w:hAnsi="Times New Roman" w:cs="Times New Roman"/>
          <w:sz w:val="26"/>
          <w:szCs w:val="26"/>
        </w:rPr>
        <w:t>. Механическая очистка и</w:t>
      </w:r>
      <w:r w:rsidRPr="00106AD8">
        <w:rPr>
          <w:rFonts w:ascii="Times New Roman" w:hAnsi="Times New Roman" w:cs="Times New Roman"/>
          <w:sz w:val="26"/>
          <w:szCs w:val="26"/>
        </w:rPr>
        <w:t xml:space="preserve"> </w:t>
      </w:r>
      <w:r w:rsidR="005024C9" w:rsidRPr="00106AD8">
        <w:rPr>
          <w:rFonts w:ascii="Times New Roman" w:hAnsi="Times New Roman" w:cs="Times New Roman"/>
          <w:sz w:val="26"/>
          <w:szCs w:val="26"/>
        </w:rPr>
        <w:t>осветление воды осуществляется на отстойниках и скорых фильтрах с одновременным</w:t>
      </w:r>
      <w:r w:rsidRPr="00106AD8">
        <w:rPr>
          <w:rFonts w:ascii="Times New Roman" w:hAnsi="Times New Roman" w:cs="Times New Roman"/>
          <w:sz w:val="26"/>
          <w:szCs w:val="26"/>
        </w:rPr>
        <w:t xml:space="preserve"> </w:t>
      </w:r>
      <w:r w:rsidR="005024C9" w:rsidRPr="00106AD8">
        <w:rPr>
          <w:rFonts w:ascii="Times New Roman" w:hAnsi="Times New Roman" w:cs="Times New Roman"/>
          <w:sz w:val="26"/>
          <w:szCs w:val="26"/>
        </w:rPr>
        <w:t>обеззараживанием хлором.</w:t>
      </w:r>
      <w:r w:rsidRPr="00106AD8">
        <w:rPr>
          <w:rFonts w:ascii="Times New Roman" w:hAnsi="Times New Roman" w:cs="Times New Roman"/>
          <w:sz w:val="26"/>
          <w:szCs w:val="26"/>
        </w:rPr>
        <w:t xml:space="preserve"> </w:t>
      </w:r>
      <w:r w:rsidR="005024C9" w:rsidRPr="00106AD8">
        <w:rPr>
          <w:rFonts w:ascii="Times New Roman" w:hAnsi="Times New Roman" w:cs="Times New Roman"/>
          <w:sz w:val="26"/>
          <w:szCs w:val="26"/>
        </w:rPr>
        <w:t xml:space="preserve">Очищенная вода подается в резервуар чистой воды (РЧВ) объемом </w:t>
      </w:r>
      <w:r w:rsidR="00392AF7">
        <w:rPr>
          <w:rFonts w:ascii="Times New Roman" w:hAnsi="Times New Roman" w:cs="Times New Roman"/>
          <w:sz w:val="26"/>
          <w:szCs w:val="26"/>
        </w:rPr>
        <w:t>1200</w:t>
      </w:r>
      <w:r w:rsidR="005024C9" w:rsidRPr="00106AD8">
        <w:rPr>
          <w:rFonts w:ascii="Times New Roman" w:hAnsi="Times New Roman" w:cs="Times New Roman"/>
          <w:sz w:val="26"/>
          <w:szCs w:val="26"/>
        </w:rPr>
        <w:t xml:space="preserve"> м3, откуда</w:t>
      </w:r>
      <w:r w:rsidRPr="00106AD8">
        <w:rPr>
          <w:rFonts w:ascii="Times New Roman" w:hAnsi="Times New Roman" w:cs="Times New Roman"/>
          <w:sz w:val="26"/>
          <w:szCs w:val="26"/>
        </w:rPr>
        <w:t xml:space="preserve"> </w:t>
      </w:r>
      <w:r w:rsidR="005024C9" w:rsidRPr="00106AD8">
        <w:rPr>
          <w:rFonts w:ascii="Times New Roman" w:hAnsi="Times New Roman" w:cs="Times New Roman"/>
          <w:sz w:val="26"/>
          <w:szCs w:val="26"/>
        </w:rPr>
        <w:t>насосами через ультразвуковые счетчики воды «</w:t>
      </w:r>
      <w:proofErr w:type="spellStart"/>
      <w:r w:rsidR="005024C9" w:rsidRPr="00106AD8">
        <w:rPr>
          <w:rFonts w:ascii="Times New Roman" w:hAnsi="Times New Roman" w:cs="Times New Roman"/>
          <w:sz w:val="26"/>
          <w:szCs w:val="26"/>
        </w:rPr>
        <w:t>Ирвикон</w:t>
      </w:r>
      <w:proofErr w:type="spellEnd"/>
      <w:r w:rsidR="005024C9" w:rsidRPr="00106AD8">
        <w:rPr>
          <w:rFonts w:ascii="Times New Roman" w:hAnsi="Times New Roman" w:cs="Times New Roman"/>
          <w:sz w:val="26"/>
          <w:szCs w:val="26"/>
        </w:rPr>
        <w:t xml:space="preserve"> СВ-200» подается по напорному</w:t>
      </w:r>
      <w:r w:rsidRPr="00106AD8">
        <w:rPr>
          <w:rFonts w:ascii="Times New Roman" w:hAnsi="Times New Roman" w:cs="Times New Roman"/>
          <w:sz w:val="26"/>
          <w:szCs w:val="26"/>
        </w:rPr>
        <w:t xml:space="preserve"> </w:t>
      </w:r>
      <w:r w:rsidR="005024C9" w:rsidRPr="00106AD8">
        <w:rPr>
          <w:rFonts w:ascii="Times New Roman" w:hAnsi="Times New Roman" w:cs="Times New Roman"/>
          <w:sz w:val="26"/>
          <w:szCs w:val="26"/>
        </w:rPr>
        <w:t xml:space="preserve">водоводу диаметром </w:t>
      </w:r>
      <w:r w:rsidR="00392AF7">
        <w:rPr>
          <w:rFonts w:ascii="Times New Roman" w:hAnsi="Times New Roman" w:cs="Times New Roman"/>
          <w:sz w:val="26"/>
          <w:szCs w:val="26"/>
        </w:rPr>
        <w:t>1</w:t>
      </w:r>
      <w:r w:rsidR="005024C9" w:rsidRPr="00106AD8">
        <w:rPr>
          <w:rFonts w:ascii="Times New Roman" w:hAnsi="Times New Roman" w:cs="Times New Roman"/>
          <w:sz w:val="26"/>
          <w:szCs w:val="26"/>
        </w:rPr>
        <w:t xml:space="preserve">00 мм по двум ниткам: северной и южной. Два населенных пункта </w:t>
      </w:r>
      <w:r w:rsidR="00F43A05">
        <w:rPr>
          <w:rFonts w:ascii="Times New Roman" w:hAnsi="Times New Roman" w:cs="Times New Roman"/>
          <w:sz w:val="26"/>
          <w:szCs w:val="26"/>
        </w:rPr>
        <w:t>Прииртышского</w:t>
      </w:r>
      <w:r w:rsidR="005024C9" w:rsidRPr="00106AD8">
        <w:rPr>
          <w:rFonts w:ascii="Times New Roman" w:hAnsi="Times New Roman" w:cs="Times New Roman"/>
          <w:sz w:val="26"/>
          <w:szCs w:val="26"/>
        </w:rPr>
        <w:t xml:space="preserve"> сельского поселения –</w:t>
      </w:r>
      <w:r w:rsidR="001E43C1">
        <w:rPr>
          <w:rFonts w:ascii="Times New Roman" w:hAnsi="Times New Roman" w:cs="Times New Roman"/>
          <w:sz w:val="26"/>
          <w:szCs w:val="26"/>
        </w:rPr>
        <w:t xml:space="preserve"> </w:t>
      </w:r>
      <w:r w:rsidR="00392AF7">
        <w:rPr>
          <w:rFonts w:ascii="Times New Roman" w:hAnsi="Times New Roman" w:cs="Times New Roman"/>
          <w:sz w:val="26"/>
          <w:szCs w:val="26"/>
        </w:rPr>
        <w:t>с.</w:t>
      </w:r>
      <w:r w:rsidR="004F4088">
        <w:rPr>
          <w:rFonts w:ascii="Times New Roman" w:hAnsi="Times New Roman" w:cs="Times New Roman"/>
          <w:sz w:val="26"/>
          <w:szCs w:val="26"/>
        </w:rPr>
        <w:t xml:space="preserve"> </w:t>
      </w:r>
      <w:r w:rsidR="00392AF7">
        <w:rPr>
          <w:rFonts w:ascii="Times New Roman" w:hAnsi="Times New Roman" w:cs="Times New Roman"/>
          <w:sz w:val="26"/>
          <w:szCs w:val="26"/>
        </w:rPr>
        <w:t>Прииртышье</w:t>
      </w:r>
      <w:r w:rsidR="005024C9" w:rsidRPr="00106AD8">
        <w:rPr>
          <w:rFonts w:ascii="Times New Roman" w:hAnsi="Times New Roman" w:cs="Times New Roman"/>
          <w:sz w:val="26"/>
          <w:szCs w:val="26"/>
        </w:rPr>
        <w:t xml:space="preserve"> и д. </w:t>
      </w:r>
      <w:r w:rsidR="00392AF7">
        <w:rPr>
          <w:rFonts w:ascii="Times New Roman" w:hAnsi="Times New Roman" w:cs="Times New Roman"/>
          <w:sz w:val="26"/>
          <w:szCs w:val="26"/>
        </w:rPr>
        <w:t>Сосновка</w:t>
      </w:r>
      <w:r w:rsidR="005024C9" w:rsidRPr="00106AD8">
        <w:rPr>
          <w:rFonts w:ascii="Times New Roman" w:hAnsi="Times New Roman" w:cs="Times New Roman"/>
          <w:sz w:val="26"/>
          <w:szCs w:val="26"/>
        </w:rPr>
        <w:t xml:space="preserve"> обеспечиваются водой по северной нитке.</w:t>
      </w:r>
      <w:r w:rsidR="00DF0876" w:rsidRPr="00106AD8">
        <w:rPr>
          <w:rFonts w:ascii="Times New Roman" w:hAnsi="Times New Roman" w:cs="Times New Roman"/>
          <w:sz w:val="26"/>
          <w:szCs w:val="26"/>
        </w:rPr>
        <w:t xml:space="preserve"> </w:t>
      </w:r>
    </w:p>
    <w:p w14:paraId="2BB510E0" w14:textId="4B3C0C07" w:rsidR="00AF1619" w:rsidRPr="00E96294" w:rsidRDefault="00AF1619" w:rsidP="004F4088">
      <w:pPr>
        <w:spacing w:before="120" w:after="120" w:line="240" w:lineRule="auto"/>
        <w:jc w:val="center"/>
        <w:rPr>
          <w:rFonts w:ascii="Times New Roman" w:eastAsia="Times New Roman" w:hAnsi="Times New Roman" w:cs="Times New Roman"/>
          <w:b/>
          <w:sz w:val="26"/>
          <w:szCs w:val="26"/>
        </w:rPr>
      </w:pPr>
      <w:r w:rsidRPr="00E96294">
        <w:rPr>
          <w:rFonts w:ascii="Times New Roman" w:eastAsia="Times New Roman" w:hAnsi="Times New Roman" w:cs="Times New Roman"/>
          <w:b/>
          <w:sz w:val="26"/>
          <w:szCs w:val="26"/>
        </w:rPr>
        <w:t>Удаление твердых коммунальных отходов</w:t>
      </w:r>
    </w:p>
    <w:p w14:paraId="4A43DBE1" w14:textId="4EA496A9" w:rsidR="00AF1619" w:rsidRPr="00106AD8" w:rsidRDefault="00B1475B" w:rsidP="00F529CF">
      <w:pPr>
        <w:spacing w:after="0" w:line="240" w:lineRule="auto"/>
        <w:ind w:right="135"/>
        <w:jc w:val="both"/>
        <w:rPr>
          <w:rFonts w:ascii="Times New Roman" w:eastAsia="Times New Roman" w:hAnsi="Times New Roman" w:cs="Times New Roman"/>
          <w:sz w:val="26"/>
          <w:szCs w:val="26"/>
        </w:rPr>
      </w:pPr>
      <w:r w:rsidRPr="00106AD8">
        <w:rPr>
          <w:rFonts w:ascii="Times New Roman" w:eastAsia="Times New Roman" w:hAnsi="Times New Roman" w:cs="Times New Roman"/>
          <w:sz w:val="26"/>
          <w:szCs w:val="26"/>
        </w:rPr>
        <w:lastRenderedPageBreak/>
        <w:t xml:space="preserve">       </w:t>
      </w:r>
      <w:r w:rsidR="00AF1619" w:rsidRPr="00106AD8">
        <w:rPr>
          <w:rFonts w:ascii="Times New Roman" w:eastAsia="Times New Roman" w:hAnsi="Times New Roman" w:cs="Times New Roman"/>
          <w:sz w:val="26"/>
          <w:szCs w:val="26"/>
        </w:rPr>
        <w:t>Неотъемлемой частью программы комплексного развития является определение направления развития объектов, используемых для утилизации (захоронения) твердых бытовых отходов.</w:t>
      </w:r>
    </w:p>
    <w:p w14:paraId="28572AC5" w14:textId="50183D45" w:rsidR="00AF1619" w:rsidRPr="00106AD8" w:rsidRDefault="00AF1619" w:rsidP="00F529CF">
      <w:pPr>
        <w:spacing w:after="0" w:line="240" w:lineRule="auto"/>
        <w:ind w:right="135"/>
        <w:jc w:val="both"/>
        <w:rPr>
          <w:rFonts w:ascii="Times New Roman" w:eastAsia="Times New Roman" w:hAnsi="Times New Roman" w:cs="Times New Roman"/>
          <w:sz w:val="26"/>
          <w:szCs w:val="26"/>
        </w:rPr>
      </w:pPr>
      <w:r w:rsidRPr="00106AD8">
        <w:rPr>
          <w:rFonts w:ascii="Times New Roman" w:eastAsia="Times New Roman" w:hAnsi="Times New Roman" w:cs="Times New Roman"/>
          <w:sz w:val="26"/>
          <w:szCs w:val="26"/>
        </w:rPr>
        <w:t xml:space="preserve">    </w:t>
      </w:r>
      <w:r w:rsidR="00B1475B" w:rsidRPr="00106AD8">
        <w:rPr>
          <w:rFonts w:ascii="Times New Roman" w:eastAsia="Times New Roman" w:hAnsi="Times New Roman" w:cs="Times New Roman"/>
          <w:sz w:val="26"/>
          <w:szCs w:val="26"/>
        </w:rPr>
        <w:t xml:space="preserve">  </w:t>
      </w:r>
      <w:r w:rsidRPr="00106AD8">
        <w:rPr>
          <w:rFonts w:ascii="Times New Roman" w:eastAsia="Times New Roman" w:hAnsi="Times New Roman" w:cs="Times New Roman"/>
          <w:sz w:val="26"/>
          <w:szCs w:val="26"/>
        </w:rPr>
        <w:t>Вывоз отходов производит ООО «</w:t>
      </w:r>
      <w:r w:rsidR="00B34BE3" w:rsidRPr="00106AD8">
        <w:rPr>
          <w:rFonts w:ascii="Times New Roman" w:eastAsia="Times New Roman" w:hAnsi="Times New Roman" w:cs="Times New Roman"/>
          <w:sz w:val="26"/>
          <w:szCs w:val="26"/>
        </w:rPr>
        <w:t>Магнит</w:t>
      </w:r>
      <w:r w:rsidRPr="00106AD8">
        <w:rPr>
          <w:rFonts w:ascii="Times New Roman" w:eastAsia="Times New Roman" w:hAnsi="Times New Roman" w:cs="Times New Roman"/>
          <w:sz w:val="26"/>
          <w:szCs w:val="26"/>
        </w:rPr>
        <w:t>».</w:t>
      </w:r>
    </w:p>
    <w:p w14:paraId="1D1EA636" w14:textId="26F5033A" w:rsidR="00AF1619" w:rsidRPr="00E677FB" w:rsidRDefault="00B1475B" w:rsidP="00F529CF">
      <w:pPr>
        <w:spacing w:after="0" w:line="240" w:lineRule="auto"/>
        <w:ind w:right="135"/>
        <w:jc w:val="both"/>
        <w:rPr>
          <w:rFonts w:ascii="Times New Roman" w:eastAsia="Times New Roman" w:hAnsi="Times New Roman" w:cs="Times New Roman"/>
          <w:sz w:val="26"/>
          <w:szCs w:val="26"/>
        </w:rPr>
      </w:pPr>
      <w:r w:rsidRPr="00E677FB">
        <w:rPr>
          <w:rFonts w:ascii="Times New Roman" w:eastAsia="Times New Roman" w:hAnsi="Times New Roman" w:cs="Times New Roman"/>
          <w:sz w:val="26"/>
          <w:szCs w:val="26"/>
        </w:rPr>
        <w:t xml:space="preserve">      </w:t>
      </w:r>
      <w:r w:rsidR="00AF1619" w:rsidRPr="00E677FB">
        <w:rPr>
          <w:rFonts w:ascii="Times New Roman" w:eastAsia="Times New Roman" w:hAnsi="Times New Roman" w:cs="Times New Roman"/>
          <w:sz w:val="26"/>
          <w:szCs w:val="26"/>
        </w:rPr>
        <w:t xml:space="preserve">В населенных пунктах сельского поселения оборудованы контейнерные площадки для сбора ТКО </w:t>
      </w:r>
      <w:r w:rsidR="00E677FB" w:rsidRPr="00E677FB">
        <w:rPr>
          <w:rFonts w:ascii="Times New Roman" w:eastAsia="Times New Roman" w:hAnsi="Times New Roman" w:cs="Times New Roman"/>
          <w:sz w:val="26"/>
          <w:szCs w:val="26"/>
        </w:rPr>
        <w:t xml:space="preserve">в количестве 11 штук </w:t>
      </w:r>
      <w:r w:rsidR="00AF1619" w:rsidRPr="00E677FB">
        <w:rPr>
          <w:rFonts w:ascii="Times New Roman" w:eastAsia="Times New Roman" w:hAnsi="Times New Roman" w:cs="Times New Roman"/>
          <w:sz w:val="26"/>
          <w:szCs w:val="26"/>
        </w:rPr>
        <w:t xml:space="preserve">с </w:t>
      </w:r>
      <w:proofErr w:type="gramStart"/>
      <w:r w:rsidR="00AF1619" w:rsidRPr="00E677FB">
        <w:rPr>
          <w:rFonts w:ascii="Times New Roman" w:eastAsia="Times New Roman" w:hAnsi="Times New Roman" w:cs="Times New Roman"/>
          <w:sz w:val="26"/>
          <w:szCs w:val="26"/>
        </w:rPr>
        <w:t>объемом  8</w:t>
      </w:r>
      <w:proofErr w:type="gramEnd"/>
      <w:r w:rsidR="00AF1619" w:rsidRPr="00E677FB">
        <w:rPr>
          <w:rFonts w:ascii="Times New Roman" w:eastAsia="Times New Roman" w:hAnsi="Times New Roman" w:cs="Times New Roman"/>
          <w:sz w:val="26"/>
          <w:szCs w:val="26"/>
        </w:rPr>
        <w:t xml:space="preserve"> м</w:t>
      </w:r>
      <w:r w:rsidR="00AF1619" w:rsidRPr="00E677FB">
        <w:rPr>
          <w:rFonts w:ascii="Times New Roman" w:eastAsia="Times New Roman" w:hAnsi="Times New Roman" w:cs="Times New Roman"/>
          <w:sz w:val="26"/>
          <w:szCs w:val="26"/>
          <w:vertAlign w:val="superscript"/>
        </w:rPr>
        <w:t>3</w:t>
      </w:r>
      <w:r w:rsidR="00E677FB" w:rsidRPr="00E677FB">
        <w:rPr>
          <w:rFonts w:ascii="Times New Roman" w:eastAsia="Times New Roman" w:hAnsi="Times New Roman" w:cs="Times New Roman"/>
          <w:sz w:val="26"/>
          <w:szCs w:val="26"/>
          <w:vertAlign w:val="superscript"/>
        </w:rPr>
        <w:t xml:space="preserve">  </w:t>
      </w:r>
      <w:r w:rsidR="00E677FB" w:rsidRPr="00E677FB">
        <w:rPr>
          <w:rFonts w:ascii="Times New Roman" w:eastAsia="Times New Roman" w:hAnsi="Times New Roman" w:cs="Times New Roman"/>
          <w:sz w:val="26"/>
          <w:szCs w:val="26"/>
        </w:rPr>
        <w:t xml:space="preserve">и 1,1 м </w:t>
      </w:r>
      <w:r w:rsidR="00E677FB" w:rsidRPr="00E677FB">
        <w:rPr>
          <w:rFonts w:ascii="Times New Roman" w:eastAsia="Times New Roman" w:hAnsi="Times New Roman" w:cs="Times New Roman"/>
          <w:sz w:val="26"/>
          <w:szCs w:val="26"/>
          <w:vertAlign w:val="superscript"/>
        </w:rPr>
        <w:t xml:space="preserve">3 </w:t>
      </w:r>
      <w:r w:rsidR="00E677FB" w:rsidRPr="00E677FB">
        <w:rPr>
          <w:rFonts w:ascii="Times New Roman" w:eastAsia="Times New Roman" w:hAnsi="Times New Roman" w:cs="Times New Roman"/>
          <w:sz w:val="26"/>
          <w:szCs w:val="26"/>
        </w:rPr>
        <w:t>.</w:t>
      </w:r>
    </w:p>
    <w:p w14:paraId="3BDB1A11" w14:textId="650E80DA" w:rsidR="00AF1619" w:rsidRPr="00106AD8" w:rsidRDefault="00B1475B" w:rsidP="00F529CF">
      <w:pPr>
        <w:spacing w:after="0" w:line="240" w:lineRule="auto"/>
        <w:ind w:right="135"/>
        <w:contextualSpacing/>
        <w:jc w:val="both"/>
        <w:rPr>
          <w:rFonts w:ascii="Times New Roman" w:eastAsia="Times New Roman" w:hAnsi="Times New Roman" w:cs="Times New Roman"/>
          <w:sz w:val="26"/>
          <w:szCs w:val="26"/>
        </w:rPr>
      </w:pPr>
      <w:r w:rsidRPr="00106AD8">
        <w:rPr>
          <w:rFonts w:ascii="Times New Roman" w:eastAsia="Times New Roman" w:hAnsi="Times New Roman" w:cs="Times New Roman"/>
          <w:sz w:val="26"/>
          <w:szCs w:val="26"/>
        </w:rPr>
        <w:t xml:space="preserve">      </w:t>
      </w:r>
      <w:r w:rsidR="00AF1619" w:rsidRPr="00106AD8">
        <w:rPr>
          <w:rFonts w:ascii="Times New Roman" w:eastAsia="Times New Roman" w:hAnsi="Times New Roman" w:cs="Times New Roman"/>
          <w:sz w:val="26"/>
          <w:szCs w:val="26"/>
        </w:rPr>
        <w:t>Реализация Программы в части утилизации твердых бытовых отходов позволит добиться следующих результатов:</w:t>
      </w:r>
    </w:p>
    <w:p w14:paraId="5F83DDB5" w14:textId="77777777" w:rsidR="00AF1619" w:rsidRPr="00106AD8" w:rsidRDefault="00AF1619" w:rsidP="00F529CF">
      <w:pPr>
        <w:spacing w:after="0" w:line="240" w:lineRule="auto"/>
        <w:ind w:right="135"/>
        <w:contextualSpacing/>
        <w:jc w:val="both"/>
        <w:rPr>
          <w:rFonts w:ascii="Times New Roman" w:eastAsia="Times New Roman" w:hAnsi="Times New Roman" w:cs="Times New Roman"/>
          <w:sz w:val="26"/>
          <w:szCs w:val="26"/>
        </w:rPr>
      </w:pPr>
      <w:r w:rsidRPr="00106AD8">
        <w:rPr>
          <w:rFonts w:ascii="Times New Roman" w:eastAsia="Times New Roman" w:hAnsi="Times New Roman" w:cs="Times New Roman"/>
          <w:sz w:val="26"/>
          <w:szCs w:val="26"/>
        </w:rPr>
        <w:t>1. Экономический эффект:</w:t>
      </w:r>
    </w:p>
    <w:p w14:paraId="60DD594B" w14:textId="77777777" w:rsidR="00AF1619" w:rsidRPr="00106AD8" w:rsidRDefault="00AF1619" w:rsidP="00F529CF">
      <w:pPr>
        <w:spacing w:after="0" w:line="240" w:lineRule="auto"/>
        <w:ind w:right="135"/>
        <w:contextualSpacing/>
        <w:jc w:val="both"/>
        <w:rPr>
          <w:rFonts w:ascii="Times New Roman" w:eastAsia="Times New Roman" w:hAnsi="Times New Roman" w:cs="Times New Roman"/>
          <w:sz w:val="26"/>
          <w:szCs w:val="26"/>
        </w:rPr>
      </w:pPr>
      <w:r w:rsidRPr="00106AD8">
        <w:rPr>
          <w:rFonts w:ascii="Times New Roman" w:eastAsia="Times New Roman" w:hAnsi="Times New Roman" w:cs="Times New Roman"/>
          <w:sz w:val="26"/>
          <w:szCs w:val="26"/>
        </w:rPr>
        <w:t>- оптимизация процесса утилизации (захоронения) отходов;</w:t>
      </w:r>
    </w:p>
    <w:p w14:paraId="26B78BB5" w14:textId="77777777" w:rsidR="00AF1619" w:rsidRPr="00106AD8" w:rsidRDefault="00AF1619" w:rsidP="00F529CF">
      <w:pPr>
        <w:spacing w:after="0" w:line="240" w:lineRule="auto"/>
        <w:ind w:right="135"/>
        <w:contextualSpacing/>
        <w:jc w:val="both"/>
        <w:rPr>
          <w:rFonts w:ascii="Times New Roman" w:eastAsia="Times New Roman" w:hAnsi="Times New Roman" w:cs="Times New Roman"/>
          <w:sz w:val="26"/>
          <w:szCs w:val="26"/>
        </w:rPr>
      </w:pPr>
      <w:r w:rsidRPr="00106AD8">
        <w:rPr>
          <w:rFonts w:ascii="Times New Roman" w:eastAsia="Times New Roman" w:hAnsi="Times New Roman" w:cs="Times New Roman"/>
          <w:sz w:val="26"/>
          <w:szCs w:val="26"/>
        </w:rPr>
        <w:t>- увеличение срока службы объектов, функционирующих в сфере обращения с отходами.</w:t>
      </w:r>
    </w:p>
    <w:p w14:paraId="6A776316" w14:textId="77777777" w:rsidR="00AF1619" w:rsidRPr="00106AD8" w:rsidRDefault="00AF1619" w:rsidP="00F529CF">
      <w:pPr>
        <w:spacing w:after="0" w:line="240" w:lineRule="auto"/>
        <w:ind w:right="135"/>
        <w:contextualSpacing/>
        <w:jc w:val="both"/>
        <w:rPr>
          <w:rFonts w:ascii="Times New Roman" w:eastAsia="Times New Roman" w:hAnsi="Times New Roman" w:cs="Times New Roman"/>
          <w:sz w:val="26"/>
          <w:szCs w:val="26"/>
        </w:rPr>
      </w:pPr>
      <w:r w:rsidRPr="00106AD8">
        <w:rPr>
          <w:rFonts w:ascii="Times New Roman" w:eastAsia="Times New Roman" w:hAnsi="Times New Roman" w:cs="Times New Roman"/>
          <w:sz w:val="26"/>
          <w:szCs w:val="26"/>
        </w:rPr>
        <w:t>2. Экологический эффект:</w:t>
      </w:r>
    </w:p>
    <w:p w14:paraId="01213603" w14:textId="4DFF3C16" w:rsidR="00AF1619" w:rsidRPr="00106AD8" w:rsidRDefault="00AF1619" w:rsidP="00F529CF">
      <w:pPr>
        <w:spacing w:after="0" w:line="240" w:lineRule="auto"/>
        <w:ind w:right="135"/>
        <w:contextualSpacing/>
        <w:jc w:val="both"/>
        <w:rPr>
          <w:rFonts w:ascii="Times New Roman" w:eastAsia="Times New Roman" w:hAnsi="Times New Roman" w:cs="Times New Roman"/>
          <w:sz w:val="26"/>
          <w:szCs w:val="26"/>
        </w:rPr>
      </w:pPr>
      <w:r w:rsidRPr="00106AD8">
        <w:rPr>
          <w:rFonts w:ascii="Times New Roman" w:eastAsia="Times New Roman" w:hAnsi="Times New Roman" w:cs="Times New Roman"/>
          <w:sz w:val="26"/>
          <w:szCs w:val="26"/>
        </w:rPr>
        <w:t xml:space="preserve">- сохранение и улучшение экологических условий проживания на территории </w:t>
      </w:r>
      <w:r w:rsidR="00F43A05">
        <w:rPr>
          <w:rFonts w:ascii="Times New Roman" w:eastAsia="Times New Roman" w:hAnsi="Times New Roman" w:cs="Times New Roman"/>
          <w:sz w:val="26"/>
          <w:szCs w:val="26"/>
        </w:rPr>
        <w:t>Прииртышского</w:t>
      </w:r>
      <w:r w:rsidRPr="00106AD8">
        <w:rPr>
          <w:rFonts w:ascii="Times New Roman" w:eastAsia="Times New Roman" w:hAnsi="Times New Roman" w:cs="Times New Roman"/>
          <w:sz w:val="26"/>
          <w:szCs w:val="26"/>
        </w:rPr>
        <w:t xml:space="preserve"> СП за счет уменьшения негативного влияния на окружающую среду твердых бытовых отходов;</w:t>
      </w:r>
    </w:p>
    <w:p w14:paraId="7221BD98" w14:textId="77777777" w:rsidR="00AF1619" w:rsidRPr="00106AD8" w:rsidRDefault="00AF1619" w:rsidP="00F529CF">
      <w:pPr>
        <w:spacing w:after="0" w:line="240" w:lineRule="auto"/>
        <w:ind w:right="135"/>
        <w:contextualSpacing/>
        <w:jc w:val="both"/>
        <w:rPr>
          <w:rFonts w:ascii="Times New Roman" w:eastAsia="Times New Roman" w:hAnsi="Times New Roman" w:cs="Times New Roman"/>
          <w:sz w:val="26"/>
          <w:szCs w:val="26"/>
        </w:rPr>
      </w:pPr>
      <w:r w:rsidRPr="00106AD8">
        <w:rPr>
          <w:rFonts w:ascii="Times New Roman" w:eastAsia="Times New Roman" w:hAnsi="Times New Roman" w:cs="Times New Roman"/>
          <w:sz w:val="26"/>
          <w:szCs w:val="26"/>
        </w:rPr>
        <w:t xml:space="preserve">- обеспечение реализации требований природоохранного и </w:t>
      </w:r>
      <w:proofErr w:type="spellStart"/>
      <w:r w:rsidRPr="00106AD8">
        <w:rPr>
          <w:rFonts w:ascii="Times New Roman" w:eastAsia="Times New Roman" w:hAnsi="Times New Roman" w:cs="Times New Roman"/>
          <w:sz w:val="26"/>
          <w:szCs w:val="26"/>
        </w:rPr>
        <w:t>санитарно</w:t>
      </w:r>
      <w:proofErr w:type="spellEnd"/>
      <w:r w:rsidRPr="00106AD8">
        <w:rPr>
          <w:rFonts w:ascii="Times New Roman" w:eastAsia="Times New Roman" w:hAnsi="Times New Roman" w:cs="Times New Roman"/>
          <w:sz w:val="26"/>
          <w:szCs w:val="26"/>
        </w:rPr>
        <w:t xml:space="preserve"> - эпидемиологического законодательства в части функционирования полигона.</w:t>
      </w:r>
    </w:p>
    <w:p w14:paraId="13736C61" w14:textId="77777777" w:rsidR="00AF1619" w:rsidRPr="00106AD8" w:rsidRDefault="00AF1619" w:rsidP="00F529CF">
      <w:pPr>
        <w:spacing w:after="0" w:line="240" w:lineRule="auto"/>
        <w:ind w:right="135"/>
        <w:contextualSpacing/>
        <w:jc w:val="both"/>
        <w:rPr>
          <w:rFonts w:ascii="Times New Roman" w:eastAsia="Times New Roman" w:hAnsi="Times New Roman" w:cs="Times New Roman"/>
          <w:sz w:val="26"/>
          <w:szCs w:val="26"/>
        </w:rPr>
      </w:pPr>
      <w:r w:rsidRPr="00106AD8">
        <w:rPr>
          <w:rFonts w:ascii="Times New Roman" w:eastAsia="Times New Roman" w:hAnsi="Times New Roman" w:cs="Times New Roman"/>
          <w:sz w:val="26"/>
          <w:szCs w:val="26"/>
        </w:rPr>
        <w:t>3. Социальный эффект:</w:t>
      </w:r>
    </w:p>
    <w:p w14:paraId="4E118381" w14:textId="48346F32" w:rsidR="00AF1619" w:rsidRDefault="00AF1619" w:rsidP="00F529CF">
      <w:pPr>
        <w:spacing w:after="0" w:line="240" w:lineRule="auto"/>
        <w:ind w:right="135"/>
        <w:contextualSpacing/>
        <w:jc w:val="both"/>
        <w:rPr>
          <w:rFonts w:ascii="Times New Roman" w:eastAsia="Times New Roman" w:hAnsi="Times New Roman" w:cs="Times New Roman"/>
          <w:sz w:val="26"/>
          <w:szCs w:val="26"/>
        </w:rPr>
      </w:pPr>
      <w:r w:rsidRPr="00106AD8">
        <w:rPr>
          <w:rFonts w:ascii="Times New Roman" w:eastAsia="Times New Roman" w:hAnsi="Times New Roman" w:cs="Times New Roman"/>
          <w:sz w:val="26"/>
          <w:szCs w:val="26"/>
        </w:rPr>
        <w:t xml:space="preserve">- улучшение эстетического облика </w:t>
      </w:r>
      <w:r w:rsidR="00F43A05">
        <w:rPr>
          <w:rFonts w:ascii="Times New Roman" w:eastAsia="Times New Roman" w:hAnsi="Times New Roman" w:cs="Times New Roman"/>
          <w:sz w:val="26"/>
          <w:szCs w:val="26"/>
        </w:rPr>
        <w:t>Прииртышского</w:t>
      </w:r>
      <w:r w:rsidRPr="00106AD8">
        <w:rPr>
          <w:rFonts w:ascii="Times New Roman" w:eastAsia="Times New Roman" w:hAnsi="Times New Roman" w:cs="Times New Roman"/>
          <w:sz w:val="26"/>
          <w:szCs w:val="26"/>
        </w:rPr>
        <w:t xml:space="preserve"> СП.</w:t>
      </w:r>
    </w:p>
    <w:p w14:paraId="34E436FB" w14:textId="00E2FCF8" w:rsidR="00100FCB" w:rsidRPr="00580428" w:rsidRDefault="00100FCB" w:rsidP="001A132B">
      <w:pPr>
        <w:spacing w:before="120" w:after="120" w:line="240" w:lineRule="auto"/>
        <w:ind w:right="136"/>
        <w:jc w:val="center"/>
        <w:rPr>
          <w:rFonts w:ascii="Times New Roman" w:eastAsia="Times New Roman" w:hAnsi="Times New Roman" w:cs="Times New Roman"/>
          <w:b/>
          <w:bCs/>
          <w:color w:val="000000" w:themeColor="text1"/>
          <w:sz w:val="26"/>
          <w:szCs w:val="26"/>
        </w:rPr>
      </w:pPr>
      <w:r w:rsidRPr="00580428">
        <w:rPr>
          <w:rFonts w:ascii="Times New Roman" w:eastAsia="Times New Roman" w:hAnsi="Times New Roman" w:cs="Times New Roman"/>
          <w:b/>
          <w:bCs/>
          <w:color w:val="000000" w:themeColor="text1"/>
          <w:sz w:val="26"/>
          <w:szCs w:val="26"/>
        </w:rPr>
        <w:t>Водоотведение</w:t>
      </w:r>
    </w:p>
    <w:p w14:paraId="6D5FEE4C" w14:textId="3706C41D" w:rsidR="00100FCB" w:rsidRPr="00106AD8" w:rsidRDefault="00B1475B" w:rsidP="00F529CF">
      <w:pPr>
        <w:autoSpaceDE w:val="0"/>
        <w:autoSpaceDN w:val="0"/>
        <w:adjustRightInd w:val="0"/>
        <w:spacing w:after="0" w:line="240" w:lineRule="auto"/>
        <w:jc w:val="both"/>
        <w:rPr>
          <w:rFonts w:ascii="Times New Roman" w:eastAsiaTheme="minorHAnsi" w:hAnsi="Times New Roman" w:cs="Times New Roman"/>
          <w:sz w:val="26"/>
          <w:szCs w:val="26"/>
          <w:lang w:eastAsia="en-US"/>
        </w:rPr>
      </w:pPr>
      <w:r w:rsidRPr="00106AD8">
        <w:rPr>
          <w:rFonts w:ascii="Times New Roman" w:eastAsiaTheme="minorHAnsi" w:hAnsi="Times New Roman" w:cs="Times New Roman"/>
          <w:sz w:val="26"/>
          <w:szCs w:val="26"/>
          <w:lang w:eastAsia="en-US"/>
        </w:rPr>
        <w:t xml:space="preserve">        </w:t>
      </w:r>
      <w:r w:rsidR="00100FCB" w:rsidRPr="00106AD8">
        <w:rPr>
          <w:rFonts w:ascii="Times New Roman" w:eastAsiaTheme="minorHAnsi" w:hAnsi="Times New Roman" w:cs="Times New Roman"/>
          <w:sz w:val="26"/>
          <w:szCs w:val="26"/>
          <w:lang w:eastAsia="en-US"/>
        </w:rPr>
        <w:t xml:space="preserve">В </w:t>
      </w:r>
      <w:r w:rsidR="00580428">
        <w:rPr>
          <w:rFonts w:ascii="Times New Roman" w:eastAsiaTheme="minorHAnsi" w:hAnsi="Times New Roman" w:cs="Times New Roman"/>
          <w:sz w:val="26"/>
          <w:szCs w:val="26"/>
          <w:lang w:eastAsia="en-US"/>
        </w:rPr>
        <w:t>Прииртышском</w:t>
      </w:r>
      <w:r w:rsidR="00100FCB" w:rsidRPr="00106AD8">
        <w:rPr>
          <w:rFonts w:ascii="Times New Roman" w:eastAsiaTheme="minorHAnsi" w:hAnsi="Times New Roman" w:cs="Times New Roman"/>
          <w:sz w:val="26"/>
          <w:szCs w:val="26"/>
          <w:lang w:eastAsia="en-US"/>
        </w:rPr>
        <w:t xml:space="preserve"> сельском поселении централизованное водоотведение не развито,</w:t>
      </w:r>
      <w:r w:rsidRPr="00106AD8">
        <w:rPr>
          <w:rFonts w:ascii="Times New Roman" w:eastAsiaTheme="minorHAnsi" w:hAnsi="Times New Roman" w:cs="Times New Roman"/>
          <w:sz w:val="26"/>
          <w:szCs w:val="26"/>
          <w:lang w:eastAsia="en-US"/>
        </w:rPr>
        <w:t xml:space="preserve"> </w:t>
      </w:r>
      <w:proofErr w:type="gramStart"/>
      <w:r w:rsidR="00100FCB" w:rsidRPr="00106AD8">
        <w:rPr>
          <w:rFonts w:ascii="Times New Roman" w:eastAsiaTheme="minorHAnsi" w:hAnsi="Times New Roman" w:cs="Times New Roman"/>
          <w:sz w:val="26"/>
          <w:szCs w:val="26"/>
          <w:lang w:eastAsia="en-US"/>
        </w:rPr>
        <w:t xml:space="preserve">сети </w:t>
      </w:r>
      <w:r w:rsidRPr="00106AD8">
        <w:rPr>
          <w:rFonts w:ascii="Times New Roman" w:eastAsiaTheme="minorHAnsi" w:hAnsi="Times New Roman" w:cs="Times New Roman"/>
          <w:sz w:val="26"/>
          <w:szCs w:val="26"/>
          <w:lang w:eastAsia="en-US"/>
        </w:rPr>
        <w:t xml:space="preserve"> </w:t>
      </w:r>
      <w:r w:rsidR="00100FCB" w:rsidRPr="00106AD8">
        <w:rPr>
          <w:rFonts w:ascii="Times New Roman" w:eastAsiaTheme="minorHAnsi" w:hAnsi="Times New Roman" w:cs="Times New Roman"/>
          <w:sz w:val="26"/>
          <w:szCs w:val="26"/>
          <w:lang w:eastAsia="en-US"/>
        </w:rPr>
        <w:t>водоотведения</w:t>
      </w:r>
      <w:proofErr w:type="gramEnd"/>
      <w:r w:rsidR="00100FCB" w:rsidRPr="00106AD8">
        <w:rPr>
          <w:rFonts w:ascii="Times New Roman" w:eastAsiaTheme="minorHAnsi" w:hAnsi="Times New Roman" w:cs="Times New Roman"/>
          <w:sz w:val="26"/>
          <w:szCs w:val="26"/>
          <w:lang w:eastAsia="en-US"/>
        </w:rPr>
        <w:t xml:space="preserve"> и очистные сооружения отсутствуют.</w:t>
      </w:r>
      <w:r w:rsidRPr="00106AD8">
        <w:rPr>
          <w:rFonts w:ascii="Times New Roman" w:eastAsiaTheme="minorHAnsi" w:hAnsi="Times New Roman" w:cs="Times New Roman"/>
          <w:sz w:val="26"/>
          <w:szCs w:val="26"/>
          <w:lang w:eastAsia="en-US"/>
        </w:rPr>
        <w:t xml:space="preserve"> </w:t>
      </w:r>
      <w:r w:rsidR="00100FCB" w:rsidRPr="00106AD8">
        <w:rPr>
          <w:rFonts w:ascii="Times New Roman" w:eastAsiaTheme="minorHAnsi" w:hAnsi="Times New Roman" w:cs="Times New Roman"/>
          <w:sz w:val="26"/>
          <w:szCs w:val="26"/>
          <w:lang w:eastAsia="en-US"/>
        </w:rPr>
        <w:t xml:space="preserve">Во всех населенных пунктах </w:t>
      </w:r>
      <w:r w:rsidR="00F43A05">
        <w:rPr>
          <w:rFonts w:ascii="Times New Roman" w:eastAsiaTheme="minorHAnsi" w:hAnsi="Times New Roman" w:cs="Times New Roman"/>
          <w:sz w:val="26"/>
          <w:szCs w:val="26"/>
          <w:lang w:eastAsia="en-US"/>
        </w:rPr>
        <w:t>Прииртышского</w:t>
      </w:r>
      <w:r w:rsidR="00100FCB" w:rsidRPr="00106AD8">
        <w:rPr>
          <w:rFonts w:ascii="Times New Roman" w:eastAsiaTheme="minorHAnsi" w:hAnsi="Times New Roman" w:cs="Times New Roman"/>
          <w:sz w:val="26"/>
          <w:szCs w:val="26"/>
          <w:lang w:eastAsia="en-US"/>
        </w:rPr>
        <w:t xml:space="preserve"> сельского поселения действует выгребная</w:t>
      </w:r>
      <w:r w:rsidRPr="00106AD8">
        <w:rPr>
          <w:rFonts w:ascii="Times New Roman" w:eastAsiaTheme="minorHAnsi" w:hAnsi="Times New Roman" w:cs="Times New Roman"/>
          <w:sz w:val="26"/>
          <w:szCs w:val="26"/>
          <w:lang w:eastAsia="en-US"/>
        </w:rPr>
        <w:t xml:space="preserve"> </w:t>
      </w:r>
      <w:r w:rsidR="00100FCB" w:rsidRPr="00106AD8">
        <w:rPr>
          <w:rFonts w:ascii="Times New Roman" w:eastAsiaTheme="minorHAnsi" w:hAnsi="Times New Roman" w:cs="Times New Roman"/>
          <w:sz w:val="26"/>
          <w:szCs w:val="26"/>
          <w:lang w:eastAsia="en-US"/>
        </w:rPr>
        <w:t>канализация с вывозом сточных вод специальным автотранспортом.</w:t>
      </w:r>
    </w:p>
    <w:p w14:paraId="424D0574" w14:textId="410FF666" w:rsidR="00100FCB" w:rsidRPr="00106AD8" w:rsidRDefault="00B1475B" w:rsidP="00F529CF">
      <w:pPr>
        <w:autoSpaceDE w:val="0"/>
        <w:autoSpaceDN w:val="0"/>
        <w:adjustRightInd w:val="0"/>
        <w:spacing w:after="0" w:line="240" w:lineRule="auto"/>
        <w:jc w:val="both"/>
        <w:rPr>
          <w:rFonts w:ascii="Times New Roman" w:eastAsia="Times New Roman" w:hAnsi="Times New Roman" w:cs="Times New Roman"/>
          <w:b/>
          <w:bCs/>
          <w:color w:val="000000" w:themeColor="text1"/>
          <w:sz w:val="26"/>
          <w:szCs w:val="26"/>
        </w:rPr>
      </w:pPr>
      <w:r w:rsidRPr="00106AD8">
        <w:rPr>
          <w:rFonts w:ascii="Times New Roman" w:eastAsiaTheme="minorHAnsi" w:hAnsi="Times New Roman" w:cs="Times New Roman"/>
          <w:sz w:val="26"/>
          <w:szCs w:val="26"/>
          <w:lang w:eastAsia="en-US"/>
        </w:rPr>
        <w:t xml:space="preserve">        </w:t>
      </w:r>
      <w:r w:rsidR="00100FCB" w:rsidRPr="00106AD8">
        <w:rPr>
          <w:rFonts w:ascii="Times New Roman" w:eastAsiaTheme="minorHAnsi" w:hAnsi="Times New Roman" w:cs="Times New Roman"/>
          <w:sz w:val="26"/>
          <w:szCs w:val="26"/>
          <w:lang w:eastAsia="en-US"/>
        </w:rPr>
        <w:t>В поселении нет очистных сооружений для сбрасываемых бытовых стоков,</w:t>
      </w:r>
      <w:r w:rsidRPr="00106AD8">
        <w:rPr>
          <w:rFonts w:ascii="Times New Roman" w:eastAsiaTheme="minorHAnsi" w:hAnsi="Times New Roman" w:cs="Times New Roman"/>
          <w:sz w:val="26"/>
          <w:szCs w:val="26"/>
          <w:lang w:eastAsia="en-US"/>
        </w:rPr>
        <w:t xml:space="preserve"> </w:t>
      </w:r>
      <w:r w:rsidR="00100FCB" w:rsidRPr="00106AD8">
        <w:rPr>
          <w:rFonts w:ascii="Times New Roman" w:eastAsiaTheme="minorHAnsi" w:hAnsi="Times New Roman" w:cs="Times New Roman"/>
          <w:sz w:val="26"/>
          <w:szCs w:val="26"/>
          <w:lang w:eastAsia="en-US"/>
        </w:rPr>
        <w:t>поэтому водоотведение сточных вод коммунальной сферы населённых пунктов</w:t>
      </w:r>
      <w:r w:rsidRPr="00106AD8">
        <w:rPr>
          <w:rFonts w:ascii="Times New Roman" w:eastAsiaTheme="minorHAnsi" w:hAnsi="Times New Roman" w:cs="Times New Roman"/>
          <w:sz w:val="26"/>
          <w:szCs w:val="26"/>
          <w:lang w:eastAsia="en-US"/>
        </w:rPr>
        <w:t xml:space="preserve"> </w:t>
      </w:r>
      <w:r w:rsidR="00100FCB" w:rsidRPr="00106AD8">
        <w:rPr>
          <w:rFonts w:ascii="Times New Roman" w:eastAsiaTheme="minorHAnsi" w:hAnsi="Times New Roman" w:cs="Times New Roman"/>
          <w:sz w:val="26"/>
          <w:szCs w:val="26"/>
          <w:lang w:eastAsia="en-US"/>
        </w:rPr>
        <w:t xml:space="preserve">производится за пределы населенных пунктов со сбросом в котлованы-отстойники. </w:t>
      </w:r>
      <w:r w:rsidR="00100FCB" w:rsidRPr="00E677FB">
        <w:rPr>
          <w:rFonts w:ascii="Times New Roman" w:eastAsiaTheme="minorHAnsi" w:hAnsi="Times New Roman" w:cs="Times New Roman"/>
          <w:sz w:val="26"/>
          <w:szCs w:val="26"/>
          <w:lang w:eastAsia="en-US"/>
        </w:rPr>
        <w:t>Процент оснащенности внутренней системой</w:t>
      </w:r>
      <w:r w:rsidRPr="00E677FB">
        <w:rPr>
          <w:rFonts w:ascii="Times New Roman" w:eastAsiaTheme="minorHAnsi" w:hAnsi="Times New Roman" w:cs="Times New Roman"/>
          <w:sz w:val="26"/>
          <w:szCs w:val="26"/>
          <w:lang w:eastAsia="en-US"/>
        </w:rPr>
        <w:t xml:space="preserve"> </w:t>
      </w:r>
      <w:r w:rsidR="00100FCB" w:rsidRPr="00E677FB">
        <w:rPr>
          <w:rFonts w:ascii="Times New Roman" w:eastAsiaTheme="minorHAnsi" w:hAnsi="Times New Roman" w:cs="Times New Roman"/>
          <w:sz w:val="26"/>
          <w:szCs w:val="26"/>
          <w:lang w:eastAsia="en-US"/>
        </w:rPr>
        <w:t xml:space="preserve">водоотведения в </w:t>
      </w:r>
      <w:proofErr w:type="spellStart"/>
      <w:r w:rsidR="00567691" w:rsidRPr="00E677FB">
        <w:rPr>
          <w:rFonts w:ascii="Times New Roman" w:eastAsiaTheme="minorHAnsi" w:hAnsi="Times New Roman" w:cs="Times New Roman"/>
          <w:sz w:val="26"/>
          <w:szCs w:val="26"/>
          <w:lang w:eastAsia="en-US"/>
        </w:rPr>
        <w:t>с.Прииртышье</w:t>
      </w:r>
      <w:proofErr w:type="spellEnd"/>
      <w:r w:rsidR="00100FCB" w:rsidRPr="00E677FB">
        <w:rPr>
          <w:rFonts w:ascii="Times New Roman" w:eastAsiaTheme="minorHAnsi" w:hAnsi="Times New Roman" w:cs="Times New Roman"/>
          <w:sz w:val="26"/>
          <w:szCs w:val="26"/>
          <w:lang w:eastAsia="en-US"/>
        </w:rPr>
        <w:t xml:space="preserve"> не превышает </w:t>
      </w:r>
      <w:r w:rsidR="00E677FB" w:rsidRPr="00E677FB">
        <w:rPr>
          <w:rFonts w:ascii="Times New Roman" w:eastAsiaTheme="minorHAnsi" w:hAnsi="Times New Roman" w:cs="Times New Roman"/>
          <w:sz w:val="26"/>
          <w:szCs w:val="26"/>
          <w:lang w:eastAsia="en-US"/>
        </w:rPr>
        <w:t>8</w:t>
      </w:r>
      <w:r w:rsidR="00100FCB" w:rsidRPr="00E677FB">
        <w:rPr>
          <w:rFonts w:ascii="Times New Roman" w:eastAsiaTheme="minorHAnsi" w:hAnsi="Times New Roman" w:cs="Times New Roman"/>
          <w:sz w:val="26"/>
          <w:szCs w:val="26"/>
          <w:lang w:eastAsia="en-US"/>
        </w:rPr>
        <w:t xml:space="preserve">0 %, в </w:t>
      </w:r>
      <w:r w:rsidR="00E677FB" w:rsidRPr="00E677FB">
        <w:rPr>
          <w:rFonts w:ascii="Times New Roman" w:eastAsiaTheme="minorHAnsi" w:hAnsi="Times New Roman" w:cs="Times New Roman"/>
          <w:sz w:val="26"/>
          <w:szCs w:val="26"/>
          <w:lang w:eastAsia="en-US"/>
        </w:rPr>
        <w:t>д. Сосновка</w:t>
      </w:r>
      <w:r w:rsidR="00100FCB" w:rsidRPr="00E677FB">
        <w:rPr>
          <w:rFonts w:ascii="Times New Roman" w:eastAsiaTheme="minorHAnsi" w:hAnsi="Times New Roman" w:cs="Times New Roman"/>
          <w:sz w:val="26"/>
          <w:szCs w:val="26"/>
          <w:lang w:eastAsia="en-US"/>
        </w:rPr>
        <w:t xml:space="preserve"> –</w:t>
      </w:r>
      <w:r w:rsidRPr="00E677FB">
        <w:rPr>
          <w:rFonts w:ascii="Times New Roman" w:eastAsiaTheme="minorHAnsi" w:hAnsi="Times New Roman" w:cs="Times New Roman"/>
          <w:sz w:val="26"/>
          <w:szCs w:val="26"/>
          <w:lang w:eastAsia="en-US"/>
        </w:rPr>
        <w:t xml:space="preserve"> </w:t>
      </w:r>
      <w:r w:rsidR="00100FCB" w:rsidRPr="00E677FB">
        <w:rPr>
          <w:rFonts w:ascii="Times New Roman" w:eastAsiaTheme="minorHAnsi" w:hAnsi="Times New Roman" w:cs="Times New Roman"/>
          <w:sz w:val="26"/>
          <w:szCs w:val="26"/>
          <w:lang w:eastAsia="en-US"/>
        </w:rPr>
        <w:t>20%. Остальные жилые дома не обеспечены внутренней системой водоотведения.</w:t>
      </w:r>
      <w:r w:rsidRPr="00E677FB">
        <w:rPr>
          <w:rFonts w:ascii="Times New Roman" w:eastAsiaTheme="minorHAnsi" w:hAnsi="Times New Roman" w:cs="Times New Roman"/>
          <w:sz w:val="26"/>
          <w:szCs w:val="26"/>
          <w:lang w:eastAsia="en-US"/>
        </w:rPr>
        <w:t xml:space="preserve"> </w:t>
      </w:r>
      <w:r w:rsidR="00100FCB" w:rsidRPr="00106AD8">
        <w:rPr>
          <w:rFonts w:ascii="Times New Roman" w:eastAsiaTheme="minorHAnsi" w:hAnsi="Times New Roman" w:cs="Times New Roman"/>
          <w:sz w:val="26"/>
          <w:szCs w:val="26"/>
          <w:lang w:eastAsia="en-US"/>
        </w:rPr>
        <w:t>Производственные и бытовые сточные воды не разделяются.</w:t>
      </w:r>
      <w:r w:rsidRPr="00106AD8">
        <w:rPr>
          <w:rFonts w:ascii="Times New Roman" w:eastAsiaTheme="minorHAnsi" w:hAnsi="Times New Roman" w:cs="Times New Roman"/>
          <w:sz w:val="26"/>
          <w:szCs w:val="26"/>
          <w:lang w:eastAsia="en-US"/>
        </w:rPr>
        <w:t xml:space="preserve"> </w:t>
      </w:r>
      <w:r w:rsidR="00100FCB" w:rsidRPr="00106AD8">
        <w:rPr>
          <w:rFonts w:ascii="Times New Roman" w:eastAsiaTheme="minorHAnsi" w:hAnsi="Times New Roman" w:cs="Times New Roman"/>
          <w:sz w:val="26"/>
          <w:szCs w:val="26"/>
          <w:lang w:eastAsia="en-US"/>
        </w:rPr>
        <w:t>Для отведения поверхностных вод используется открытая сеть, состоящая,</w:t>
      </w:r>
      <w:r w:rsidRPr="00106AD8">
        <w:rPr>
          <w:rFonts w:ascii="Times New Roman" w:eastAsiaTheme="minorHAnsi" w:hAnsi="Times New Roman" w:cs="Times New Roman"/>
          <w:sz w:val="26"/>
          <w:szCs w:val="26"/>
          <w:lang w:eastAsia="en-US"/>
        </w:rPr>
        <w:t xml:space="preserve"> </w:t>
      </w:r>
      <w:r w:rsidR="00100FCB" w:rsidRPr="00106AD8">
        <w:rPr>
          <w:rFonts w:ascii="Times New Roman" w:eastAsiaTheme="minorHAnsi" w:hAnsi="Times New Roman" w:cs="Times New Roman"/>
          <w:sz w:val="26"/>
          <w:szCs w:val="26"/>
          <w:lang w:eastAsia="en-US"/>
        </w:rPr>
        <w:t>преимущественно, из придорожных канав, лотков, водопропускных труб на пересечениях</w:t>
      </w:r>
      <w:r w:rsidRPr="00106AD8">
        <w:rPr>
          <w:rFonts w:ascii="Times New Roman" w:eastAsiaTheme="minorHAnsi" w:hAnsi="Times New Roman" w:cs="Times New Roman"/>
          <w:sz w:val="26"/>
          <w:szCs w:val="26"/>
          <w:lang w:eastAsia="en-US"/>
        </w:rPr>
        <w:t xml:space="preserve"> </w:t>
      </w:r>
      <w:r w:rsidR="00100FCB" w:rsidRPr="00106AD8">
        <w:rPr>
          <w:rFonts w:ascii="Times New Roman" w:eastAsiaTheme="minorHAnsi" w:hAnsi="Times New Roman" w:cs="Times New Roman"/>
          <w:sz w:val="26"/>
          <w:szCs w:val="26"/>
          <w:lang w:eastAsia="en-US"/>
        </w:rPr>
        <w:t>дорог. Дождевые и талые сточные воды не очищаются и удаляются в близлежащие</w:t>
      </w:r>
      <w:r w:rsidRPr="00106AD8">
        <w:rPr>
          <w:rFonts w:ascii="Times New Roman" w:eastAsiaTheme="minorHAnsi" w:hAnsi="Times New Roman" w:cs="Times New Roman"/>
          <w:sz w:val="26"/>
          <w:szCs w:val="26"/>
          <w:lang w:eastAsia="en-US"/>
        </w:rPr>
        <w:t xml:space="preserve"> </w:t>
      </w:r>
      <w:r w:rsidR="00100FCB" w:rsidRPr="00106AD8">
        <w:rPr>
          <w:rFonts w:ascii="Times New Roman" w:eastAsiaTheme="minorHAnsi" w:hAnsi="Times New Roman" w:cs="Times New Roman"/>
          <w:sz w:val="26"/>
          <w:szCs w:val="26"/>
          <w:lang w:eastAsia="en-US"/>
        </w:rPr>
        <w:t>водоемы.</w:t>
      </w:r>
    </w:p>
    <w:p w14:paraId="09937C53" w14:textId="5569EE0B" w:rsidR="00A35516" w:rsidRPr="00AA3263" w:rsidRDefault="00DF18FD" w:rsidP="004F4088">
      <w:pPr>
        <w:pStyle w:val="ConsPlusNormal"/>
        <w:spacing w:before="120" w:after="120"/>
        <w:jc w:val="both"/>
        <w:rPr>
          <w:b/>
          <w:sz w:val="26"/>
          <w:szCs w:val="26"/>
        </w:rPr>
      </w:pPr>
      <w:r w:rsidRPr="00AA3263">
        <w:rPr>
          <w:b/>
          <w:sz w:val="26"/>
          <w:szCs w:val="26"/>
        </w:rPr>
        <w:t>Раздел 3</w:t>
      </w:r>
      <w:r w:rsidR="00613904" w:rsidRPr="00AA3263">
        <w:rPr>
          <w:b/>
          <w:sz w:val="26"/>
          <w:szCs w:val="26"/>
        </w:rPr>
        <w:t>. ПЛАН РАЗВИТИЯ ПОСЕЛЕНИЯ, ПЛАН ПРОГНОЗИРУЕМОЙ ЗАСТРОЙКИ И ПРОГНОЗИРУЕМЫЙ СПРОС НА КОММУНАЛЬНЫЕ РЕСУРСЫ НА ПЕРИОД ДЕЙСТВИЯ ГЕНЕРАЛЬНОГО ПЛАНА</w:t>
      </w:r>
    </w:p>
    <w:p w14:paraId="1949EB3E" w14:textId="7FD430EC" w:rsidR="00A35516" w:rsidRPr="00AA3263" w:rsidRDefault="00613904" w:rsidP="004F4088">
      <w:pPr>
        <w:pStyle w:val="ConsPlusNormal"/>
        <w:spacing w:before="120" w:after="120"/>
        <w:ind w:firstLine="539"/>
        <w:jc w:val="both"/>
        <w:rPr>
          <w:sz w:val="26"/>
          <w:szCs w:val="26"/>
        </w:rPr>
      </w:pPr>
      <w:r w:rsidRPr="00AA3263">
        <w:rPr>
          <w:sz w:val="26"/>
          <w:szCs w:val="26"/>
        </w:rPr>
        <w:t>Согласно Г</w:t>
      </w:r>
      <w:r w:rsidR="00A35516" w:rsidRPr="00AA3263">
        <w:rPr>
          <w:sz w:val="26"/>
          <w:szCs w:val="26"/>
        </w:rPr>
        <w:t xml:space="preserve">енеральному плану </w:t>
      </w:r>
      <w:r w:rsidR="00F43A05">
        <w:rPr>
          <w:sz w:val="26"/>
          <w:szCs w:val="26"/>
        </w:rPr>
        <w:t>Прииртышского</w:t>
      </w:r>
      <w:r w:rsidR="00A35516" w:rsidRPr="00AA3263">
        <w:rPr>
          <w:sz w:val="26"/>
          <w:szCs w:val="26"/>
        </w:rPr>
        <w:t xml:space="preserve"> сельского поселения </w:t>
      </w:r>
      <w:r w:rsidR="008949B4" w:rsidRPr="00AA3263">
        <w:rPr>
          <w:sz w:val="26"/>
          <w:szCs w:val="26"/>
        </w:rPr>
        <w:t>Таврического</w:t>
      </w:r>
      <w:r w:rsidR="00A35516" w:rsidRPr="00AA3263">
        <w:rPr>
          <w:sz w:val="26"/>
          <w:szCs w:val="26"/>
        </w:rPr>
        <w:t xml:space="preserve"> муниципального района </w:t>
      </w:r>
      <w:r w:rsidR="00F10D27" w:rsidRPr="00AA3263">
        <w:rPr>
          <w:sz w:val="26"/>
          <w:szCs w:val="26"/>
        </w:rPr>
        <w:t>Омской области</w:t>
      </w:r>
      <w:r w:rsidR="00A35516" w:rsidRPr="00AA3263">
        <w:rPr>
          <w:sz w:val="26"/>
          <w:szCs w:val="26"/>
        </w:rPr>
        <w:t xml:space="preserve"> в ближайшие годы потребность на коммунальные услуги будет оставаться в основном стабильной, рост увеличения потребности в коммунальных услугах не предвидится на фоне прогнозируемого небольшого снижения численности населения, обусловленного миграцией молодежи. В связи с этим основной задачей коммунального хозяйства будет улучшение качества предоставляемых услуг при стабильном спросе на услуги. В сфере газоснабжения основной задачей будет являться поддержание в исправном состоянии газового хозяйства, обеспечение безопасности при использовании </w:t>
      </w:r>
      <w:r w:rsidR="00A35516" w:rsidRPr="00AA3263">
        <w:rPr>
          <w:sz w:val="26"/>
          <w:szCs w:val="26"/>
        </w:rPr>
        <w:lastRenderedPageBreak/>
        <w:t>газового топлива, своевременная замена устаревшего, малоэффективного оборудования на современное, высокотехнологичное, энергоэффективное. Другие какие-либо работы по модернизации источников газового оборудования нецелесообразны.</w:t>
      </w:r>
    </w:p>
    <w:p w14:paraId="43D25E7F" w14:textId="7EA2E19E" w:rsidR="00A35516" w:rsidRPr="00AA3263" w:rsidRDefault="00A35516" w:rsidP="00F529CF">
      <w:pPr>
        <w:pStyle w:val="ConsPlusNormal"/>
        <w:ind w:firstLine="539"/>
        <w:jc w:val="both"/>
        <w:rPr>
          <w:sz w:val="26"/>
          <w:szCs w:val="26"/>
        </w:rPr>
      </w:pPr>
      <w:r w:rsidRPr="00AA3263">
        <w:rPr>
          <w:sz w:val="26"/>
          <w:szCs w:val="26"/>
        </w:rPr>
        <w:t xml:space="preserve">Услуга горячего водоснабжения по </w:t>
      </w:r>
      <w:r w:rsidR="00F43A05">
        <w:rPr>
          <w:sz w:val="26"/>
          <w:szCs w:val="26"/>
        </w:rPr>
        <w:t>Прииртышского</w:t>
      </w:r>
      <w:r w:rsidR="00613904" w:rsidRPr="00AA3263">
        <w:rPr>
          <w:sz w:val="26"/>
          <w:szCs w:val="26"/>
        </w:rPr>
        <w:t xml:space="preserve"> </w:t>
      </w:r>
      <w:r w:rsidRPr="00AA3263">
        <w:rPr>
          <w:sz w:val="26"/>
          <w:szCs w:val="26"/>
        </w:rPr>
        <w:t>сельскому поселению не оказывается и в дальнейшем оказание услуги не планируется, в связи с тем потребности в финансовых средствах на услугу горячего водоснабжения у сельского поселения нет.</w:t>
      </w:r>
    </w:p>
    <w:p w14:paraId="78801815" w14:textId="764F85D3" w:rsidR="00A35516" w:rsidRPr="00AA3263" w:rsidRDefault="00A35516" w:rsidP="00F529CF">
      <w:pPr>
        <w:pStyle w:val="ConsPlusNormal"/>
        <w:ind w:firstLine="539"/>
        <w:jc w:val="both"/>
        <w:rPr>
          <w:sz w:val="26"/>
          <w:szCs w:val="26"/>
        </w:rPr>
      </w:pPr>
      <w:r w:rsidRPr="00AA3263">
        <w:rPr>
          <w:sz w:val="26"/>
          <w:szCs w:val="26"/>
        </w:rPr>
        <w:t xml:space="preserve">Услуга холодного водоснабжения на территории </w:t>
      </w:r>
      <w:r w:rsidR="00F43A05">
        <w:rPr>
          <w:sz w:val="26"/>
          <w:szCs w:val="26"/>
        </w:rPr>
        <w:t>Прииртышского</w:t>
      </w:r>
      <w:r w:rsidR="00613904" w:rsidRPr="00AA3263">
        <w:rPr>
          <w:sz w:val="26"/>
          <w:szCs w:val="26"/>
        </w:rPr>
        <w:t xml:space="preserve"> сельского </w:t>
      </w:r>
      <w:r w:rsidRPr="00AA3263">
        <w:rPr>
          <w:sz w:val="26"/>
          <w:szCs w:val="26"/>
        </w:rPr>
        <w:t xml:space="preserve">поселения оказывается в полном объеме. Основной задачей остается улучшение качества оказанной услуги путем улучшения химического состава воды и стабилизации давления воды в водопроводных сетях вне зависимости от ее расхода. </w:t>
      </w:r>
      <w:r w:rsidR="00613904" w:rsidRPr="00AA3263">
        <w:rPr>
          <w:sz w:val="26"/>
          <w:szCs w:val="26"/>
        </w:rPr>
        <w:t>Вследствие существенного износа сетей д</w:t>
      </w:r>
      <w:r w:rsidRPr="00AA3263">
        <w:rPr>
          <w:sz w:val="26"/>
          <w:szCs w:val="26"/>
        </w:rPr>
        <w:t>ля улучшения подачи воды потребителям предусмотрены мероприятия</w:t>
      </w:r>
      <w:r w:rsidR="00613904" w:rsidRPr="00AA3263">
        <w:rPr>
          <w:sz w:val="26"/>
          <w:szCs w:val="26"/>
        </w:rPr>
        <w:t>:</w:t>
      </w:r>
    </w:p>
    <w:p w14:paraId="6FABB206" w14:textId="77777777" w:rsidR="00613904" w:rsidRPr="00AA3263" w:rsidRDefault="00613904" w:rsidP="00F529CF">
      <w:pPr>
        <w:pStyle w:val="ConsPlusNormal"/>
        <w:ind w:firstLine="539"/>
        <w:jc w:val="both"/>
        <w:rPr>
          <w:sz w:val="26"/>
          <w:szCs w:val="26"/>
        </w:rPr>
      </w:pPr>
      <w:r w:rsidRPr="00AA3263">
        <w:rPr>
          <w:sz w:val="26"/>
          <w:szCs w:val="26"/>
        </w:rPr>
        <w:t>- строительство новых водопроводов;</w:t>
      </w:r>
    </w:p>
    <w:p w14:paraId="28D9708A" w14:textId="77777777" w:rsidR="00613904" w:rsidRPr="00AA3263" w:rsidRDefault="00613904" w:rsidP="00F529CF">
      <w:pPr>
        <w:pStyle w:val="ConsPlusNormal"/>
        <w:ind w:firstLine="539"/>
        <w:jc w:val="both"/>
        <w:rPr>
          <w:sz w:val="26"/>
          <w:szCs w:val="26"/>
        </w:rPr>
      </w:pPr>
      <w:r w:rsidRPr="00AA3263">
        <w:rPr>
          <w:sz w:val="26"/>
          <w:szCs w:val="26"/>
        </w:rPr>
        <w:t>- реконструкция водопроводной сети.</w:t>
      </w:r>
    </w:p>
    <w:p w14:paraId="38BF2863" w14:textId="77777777" w:rsidR="00A35516" w:rsidRPr="00AA3263" w:rsidRDefault="00A35516" w:rsidP="00F529CF">
      <w:pPr>
        <w:pStyle w:val="ConsPlusNormal"/>
        <w:ind w:firstLine="539"/>
        <w:jc w:val="both"/>
        <w:rPr>
          <w:sz w:val="26"/>
          <w:szCs w:val="26"/>
        </w:rPr>
      </w:pPr>
      <w:r w:rsidRPr="00AA3263">
        <w:rPr>
          <w:sz w:val="26"/>
          <w:szCs w:val="26"/>
        </w:rPr>
        <w:t>Услуга централизованного водоотведения на территории поселения не оказывается, и финансовые затраты на ее исполнение не требуется. В дальнейшем создание услуги по централизованному водоотведению не планируется.</w:t>
      </w:r>
    </w:p>
    <w:p w14:paraId="75DDB149" w14:textId="42D9FDE7" w:rsidR="00A35516" w:rsidRPr="00AA3263" w:rsidRDefault="00DF18FD" w:rsidP="004F4088">
      <w:pPr>
        <w:pStyle w:val="ConsPlusNormal"/>
        <w:spacing w:before="120" w:after="120"/>
        <w:rPr>
          <w:b/>
          <w:sz w:val="26"/>
          <w:szCs w:val="26"/>
        </w:rPr>
      </w:pPr>
      <w:r w:rsidRPr="00AA3263">
        <w:rPr>
          <w:b/>
          <w:sz w:val="26"/>
          <w:szCs w:val="26"/>
        </w:rPr>
        <w:t>Раздел 4</w:t>
      </w:r>
      <w:r w:rsidR="00C70EBA" w:rsidRPr="00AA3263">
        <w:rPr>
          <w:b/>
          <w:sz w:val="26"/>
          <w:szCs w:val="26"/>
        </w:rPr>
        <w:t>. ПЕРЕЧЕНЬ МЕРОПРИЯТИЙ И ЦЕЛЕВЫХ ПОКАЗАТЕЛЕЙ</w:t>
      </w:r>
    </w:p>
    <w:p w14:paraId="44A5460F" w14:textId="77777777" w:rsidR="00001DD9" w:rsidRPr="00AA3263" w:rsidRDefault="00001DD9" w:rsidP="00F529CF">
      <w:pPr>
        <w:spacing w:after="0" w:line="240" w:lineRule="auto"/>
        <w:ind w:left="380" w:firstLine="700"/>
        <w:jc w:val="both"/>
        <w:rPr>
          <w:rFonts w:ascii="Times New Roman" w:hAnsi="Times New Roman" w:cs="Times New Roman"/>
          <w:sz w:val="26"/>
          <w:szCs w:val="26"/>
        </w:rPr>
      </w:pPr>
      <w:r w:rsidRPr="00AA3263">
        <w:rPr>
          <w:rFonts w:ascii="Times New Roman" w:hAnsi="Times New Roman" w:cs="Times New Roman"/>
          <w:sz w:val="26"/>
          <w:szCs w:val="26"/>
        </w:rPr>
        <w:t>Перечень мероприятий определен на основании:</w:t>
      </w:r>
    </w:p>
    <w:p w14:paraId="137D8F4F" w14:textId="6CF92794" w:rsidR="00001DD9" w:rsidRPr="00AA3263" w:rsidRDefault="00001DD9" w:rsidP="00F529CF">
      <w:pPr>
        <w:widowControl w:val="0"/>
        <w:numPr>
          <w:ilvl w:val="0"/>
          <w:numId w:val="4"/>
        </w:numPr>
        <w:tabs>
          <w:tab w:val="left" w:pos="0"/>
        </w:tabs>
        <w:spacing w:after="0" w:line="240" w:lineRule="auto"/>
        <w:ind w:firstLine="709"/>
        <w:jc w:val="both"/>
        <w:rPr>
          <w:rFonts w:ascii="Times New Roman" w:hAnsi="Times New Roman" w:cs="Times New Roman"/>
          <w:sz w:val="26"/>
          <w:szCs w:val="26"/>
        </w:rPr>
      </w:pPr>
      <w:r w:rsidRPr="00AA3263">
        <w:rPr>
          <w:rFonts w:ascii="Times New Roman" w:hAnsi="Times New Roman" w:cs="Times New Roman"/>
          <w:sz w:val="26"/>
          <w:szCs w:val="26"/>
        </w:rPr>
        <w:t xml:space="preserve">Генерального плана муниципального образования </w:t>
      </w:r>
      <w:r w:rsidR="00F43A05">
        <w:rPr>
          <w:rFonts w:ascii="Times New Roman" w:hAnsi="Times New Roman" w:cs="Times New Roman"/>
          <w:sz w:val="26"/>
          <w:szCs w:val="26"/>
        </w:rPr>
        <w:t>Прииртышского</w:t>
      </w:r>
      <w:r w:rsidR="008C2595" w:rsidRPr="008C2595">
        <w:rPr>
          <w:rFonts w:ascii="Times New Roman" w:hAnsi="Times New Roman" w:cs="Times New Roman"/>
          <w:sz w:val="26"/>
          <w:szCs w:val="26"/>
        </w:rPr>
        <w:t xml:space="preserve"> </w:t>
      </w:r>
      <w:r w:rsidRPr="00AA3263">
        <w:rPr>
          <w:rFonts w:ascii="Times New Roman" w:hAnsi="Times New Roman" w:cs="Times New Roman"/>
          <w:sz w:val="26"/>
          <w:szCs w:val="26"/>
        </w:rPr>
        <w:t>сельского поселения Таврического муниципального района Омской области;</w:t>
      </w:r>
    </w:p>
    <w:p w14:paraId="52EF85B7" w14:textId="47FE2BD7" w:rsidR="00001DD9" w:rsidRPr="00AA3263" w:rsidRDefault="00001DD9" w:rsidP="00F529CF">
      <w:pPr>
        <w:widowControl w:val="0"/>
        <w:numPr>
          <w:ilvl w:val="0"/>
          <w:numId w:val="4"/>
        </w:numPr>
        <w:tabs>
          <w:tab w:val="left" w:pos="1082"/>
        </w:tabs>
        <w:spacing w:after="0" w:line="240" w:lineRule="auto"/>
        <w:ind w:firstLine="709"/>
        <w:jc w:val="both"/>
        <w:rPr>
          <w:rFonts w:ascii="Times New Roman" w:hAnsi="Times New Roman" w:cs="Times New Roman"/>
          <w:sz w:val="26"/>
          <w:szCs w:val="26"/>
        </w:rPr>
      </w:pPr>
      <w:r w:rsidRPr="00AA3263">
        <w:rPr>
          <w:rFonts w:ascii="Times New Roman" w:hAnsi="Times New Roman" w:cs="Times New Roman"/>
          <w:sz w:val="26"/>
          <w:szCs w:val="26"/>
        </w:rPr>
        <w:t xml:space="preserve">Схемы водоснабжения и водоотведения муниципального образования </w:t>
      </w:r>
      <w:r w:rsidR="00F43A05">
        <w:rPr>
          <w:rFonts w:ascii="Times New Roman" w:hAnsi="Times New Roman" w:cs="Times New Roman"/>
          <w:sz w:val="26"/>
          <w:szCs w:val="26"/>
        </w:rPr>
        <w:t>Прииртышского</w:t>
      </w:r>
      <w:r w:rsidRPr="00AA3263">
        <w:rPr>
          <w:rFonts w:ascii="Times New Roman" w:hAnsi="Times New Roman" w:cs="Times New Roman"/>
          <w:sz w:val="26"/>
          <w:szCs w:val="26"/>
        </w:rPr>
        <w:t xml:space="preserve"> сельского поселения Таврического муниципального района Омской области</w:t>
      </w:r>
    </w:p>
    <w:p w14:paraId="49E9AA47" w14:textId="6DAF96B6" w:rsidR="00001DD9" w:rsidRPr="00AA3263" w:rsidRDefault="00001DD9" w:rsidP="00F529CF">
      <w:pPr>
        <w:widowControl w:val="0"/>
        <w:numPr>
          <w:ilvl w:val="0"/>
          <w:numId w:val="4"/>
        </w:numPr>
        <w:tabs>
          <w:tab w:val="left" w:pos="1082"/>
        </w:tabs>
        <w:spacing w:after="0" w:line="240" w:lineRule="auto"/>
        <w:ind w:firstLine="709"/>
        <w:jc w:val="both"/>
        <w:rPr>
          <w:rFonts w:ascii="Times New Roman" w:hAnsi="Times New Roman" w:cs="Times New Roman"/>
          <w:sz w:val="26"/>
          <w:szCs w:val="26"/>
        </w:rPr>
      </w:pPr>
      <w:r w:rsidRPr="00AA3263">
        <w:rPr>
          <w:rFonts w:ascii="Times New Roman" w:hAnsi="Times New Roman" w:cs="Times New Roman"/>
          <w:sz w:val="26"/>
          <w:szCs w:val="26"/>
        </w:rPr>
        <w:t xml:space="preserve">Схемы теплоснабжения муниципального образования </w:t>
      </w:r>
      <w:r w:rsidR="00F43A05">
        <w:rPr>
          <w:rFonts w:ascii="Times New Roman" w:hAnsi="Times New Roman" w:cs="Times New Roman"/>
          <w:sz w:val="26"/>
          <w:szCs w:val="26"/>
        </w:rPr>
        <w:t>Прииртышского</w:t>
      </w:r>
      <w:r w:rsidRPr="00AA3263">
        <w:rPr>
          <w:rFonts w:ascii="Times New Roman" w:hAnsi="Times New Roman" w:cs="Times New Roman"/>
          <w:sz w:val="26"/>
          <w:szCs w:val="26"/>
        </w:rPr>
        <w:t xml:space="preserve"> сельского поселения Таврического муниципального района Омской области</w:t>
      </w:r>
    </w:p>
    <w:p w14:paraId="243635BE" w14:textId="77777777" w:rsidR="00001DD9" w:rsidRPr="00AA3263" w:rsidRDefault="00001DD9" w:rsidP="00F529CF">
      <w:pPr>
        <w:widowControl w:val="0"/>
        <w:numPr>
          <w:ilvl w:val="0"/>
          <w:numId w:val="4"/>
        </w:numPr>
        <w:tabs>
          <w:tab w:val="left" w:pos="1082"/>
        </w:tabs>
        <w:spacing w:after="0" w:line="240" w:lineRule="auto"/>
        <w:ind w:firstLine="709"/>
        <w:jc w:val="both"/>
        <w:rPr>
          <w:rFonts w:ascii="Times New Roman" w:hAnsi="Times New Roman" w:cs="Times New Roman"/>
          <w:sz w:val="26"/>
          <w:szCs w:val="26"/>
        </w:rPr>
      </w:pPr>
      <w:r w:rsidRPr="00AA3263">
        <w:rPr>
          <w:rFonts w:ascii="Times New Roman" w:hAnsi="Times New Roman" w:cs="Times New Roman"/>
          <w:sz w:val="26"/>
          <w:szCs w:val="26"/>
        </w:rPr>
        <w:t xml:space="preserve">Территориальной схемы обращения с отходами производства и потребления в Омской области </w:t>
      </w:r>
    </w:p>
    <w:p w14:paraId="4EB88C98" w14:textId="1BA2A798" w:rsidR="00001DD9" w:rsidRPr="00AA3263" w:rsidRDefault="00001DD9" w:rsidP="00F529CF">
      <w:pPr>
        <w:widowControl w:val="0"/>
        <w:numPr>
          <w:ilvl w:val="0"/>
          <w:numId w:val="4"/>
        </w:numPr>
        <w:tabs>
          <w:tab w:val="left" w:pos="1082"/>
        </w:tabs>
        <w:spacing w:after="0" w:line="240" w:lineRule="auto"/>
        <w:ind w:firstLine="709"/>
        <w:jc w:val="both"/>
        <w:rPr>
          <w:rFonts w:ascii="Times New Roman" w:hAnsi="Times New Roman" w:cs="Times New Roman"/>
          <w:sz w:val="26"/>
          <w:szCs w:val="26"/>
        </w:rPr>
      </w:pPr>
      <w:r w:rsidRPr="00AA3263">
        <w:rPr>
          <w:rFonts w:ascii="Times New Roman" w:hAnsi="Times New Roman" w:cs="Times New Roman"/>
          <w:sz w:val="26"/>
          <w:szCs w:val="26"/>
        </w:rPr>
        <w:t xml:space="preserve"> Реестра мест (площадок) накопления ТКО на территории </w:t>
      </w:r>
      <w:r w:rsidR="00F43A05">
        <w:rPr>
          <w:rFonts w:ascii="Times New Roman" w:hAnsi="Times New Roman" w:cs="Times New Roman"/>
          <w:sz w:val="26"/>
          <w:szCs w:val="26"/>
        </w:rPr>
        <w:t>Прииртышского</w:t>
      </w:r>
      <w:r w:rsidRPr="00AA3263">
        <w:rPr>
          <w:rFonts w:ascii="Times New Roman" w:hAnsi="Times New Roman" w:cs="Times New Roman"/>
          <w:sz w:val="26"/>
          <w:szCs w:val="26"/>
        </w:rPr>
        <w:t xml:space="preserve"> сельского поселения</w:t>
      </w:r>
    </w:p>
    <w:p w14:paraId="18F68381" w14:textId="63DE5E8D" w:rsidR="00001DD9" w:rsidRDefault="00001DD9" w:rsidP="00F529CF">
      <w:pPr>
        <w:widowControl w:val="0"/>
        <w:numPr>
          <w:ilvl w:val="0"/>
          <w:numId w:val="4"/>
        </w:numPr>
        <w:tabs>
          <w:tab w:val="left" w:pos="1082"/>
        </w:tabs>
        <w:spacing w:after="0" w:line="240" w:lineRule="auto"/>
        <w:ind w:firstLine="709"/>
        <w:jc w:val="both"/>
        <w:rPr>
          <w:rFonts w:ascii="Times New Roman" w:hAnsi="Times New Roman" w:cs="Times New Roman"/>
          <w:sz w:val="26"/>
          <w:szCs w:val="26"/>
        </w:rPr>
      </w:pPr>
      <w:r w:rsidRPr="00AA3263">
        <w:rPr>
          <w:rFonts w:ascii="Times New Roman" w:hAnsi="Times New Roman" w:cs="Times New Roman"/>
          <w:sz w:val="26"/>
          <w:szCs w:val="26"/>
        </w:rPr>
        <w:t>Схемы и программы в области газоснабжения, утилизации, обезвреживания и захоронения твердых коммунальных отходов на территории муниципального образования отсутствуют.</w:t>
      </w:r>
    </w:p>
    <w:p w14:paraId="63B7B54D" w14:textId="4FC3D52A" w:rsidR="00E96294" w:rsidRPr="00AA3263" w:rsidRDefault="00001DD9" w:rsidP="004F4088">
      <w:pPr>
        <w:pStyle w:val="26"/>
        <w:shd w:val="clear" w:color="auto" w:fill="auto"/>
        <w:tabs>
          <w:tab w:val="left" w:pos="955"/>
        </w:tabs>
        <w:spacing w:before="120" w:after="120" w:line="240" w:lineRule="auto"/>
        <w:rPr>
          <w:rFonts w:ascii="Times New Roman" w:hAnsi="Times New Roman" w:cs="Times New Roman"/>
          <w:sz w:val="26"/>
          <w:szCs w:val="26"/>
        </w:rPr>
      </w:pPr>
      <w:bookmarkStart w:id="1" w:name="bookmark28"/>
      <w:bookmarkStart w:id="2" w:name="bookmark29"/>
      <w:r w:rsidRPr="00AA3263">
        <w:rPr>
          <w:rFonts w:ascii="Times New Roman" w:hAnsi="Times New Roman" w:cs="Times New Roman"/>
          <w:bCs w:val="0"/>
          <w:sz w:val="26"/>
          <w:szCs w:val="26"/>
        </w:rPr>
        <w:t>4.1 Мероприятия, направленные на качественное и бесперебойное обеспечение электро-, газо-, тепло-, водоснабжения и водоотведения новых объектов капитального строительства</w:t>
      </w:r>
      <w:bookmarkEnd w:id="1"/>
      <w:bookmarkEnd w:id="2"/>
    </w:p>
    <w:p w14:paraId="47B15655" w14:textId="77777777" w:rsidR="00001DD9" w:rsidRPr="00AA3263" w:rsidRDefault="00001DD9" w:rsidP="00F529CF">
      <w:pPr>
        <w:spacing w:after="0" w:line="240" w:lineRule="auto"/>
        <w:ind w:firstLine="709"/>
        <w:jc w:val="both"/>
        <w:rPr>
          <w:rFonts w:ascii="Times New Roman" w:hAnsi="Times New Roman" w:cs="Times New Roman"/>
          <w:sz w:val="26"/>
          <w:szCs w:val="26"/>
        </w:rPr>
      </w:pPr>
      <w:r w:rsidRPr="00AA3263">
        <w:rPr>
          <w:rFonts w:ascii="Times New Roman" w:hAnsi="Times New Roman" w:cs="Times New Roman"/>
          <w:sz w:val="26"/>
          <w:szCs w:val="26"/>
        </w:rPr>
        <w:t xml:space="preserve">К мероприятиям, направленным на качественное и бесперебойное обеспечение электро-, газо-, </w:t>
      </w:r>
      <w:proofErr w:type="gramStart"/>
      <w:r w:rsidRPr="00AA3263">
        <w:rPr>
          <w:rFonts w:ascii="Times New Roman" w:hAnsi="Times New Roman" w:cs="Times New Roman"/>
          <w:sz w:val="26"/>
          <w:szCs w:val="26"/>
        </w:rPr>
        <w:t>тепло-, водоснабжения и водоотведения новых объектов капитального строительства</w:t>
      </w:r>
      <w:proofErr w:type="gramEnd"/>
      <w:r w:rsidRPr="00AA3263">
        <w:rPr>
          <w:rFonts w:ascii="Times New Roman" w:hAnsi="Times New Roman" w:cs="Times New Roman"/>
          <w:sz w:val="26"/>
          <w:szCs w:val="26"/>
        </w:rPr>
        <w:t xml:space="preserve"> относятся:</w:t>
      </w:r>
      <w:bookmarkStart w:id="3" w:name="bookmark30"/>
    </w:p>
    <w:p w14:paraId="7949CAAD" w14:textId="4772017E" w:rsidR="00001DD9" w:rsidRPr="00AA3263" w:rsidRDefault="00567691" w:rsidP="001A132B">
      <w:pPr>
        <w:spacing w:before="120" w:after="120" w:line="240" w:lineRule="auto"/>
        <w:jc w:val="center"/>
        <w:rPr>
          <w:rFonts w:ascii="Times New Roman" w:hAnsi="Times New Roman" w:cs="Times New Roman"/>
          <w:b/>
          <w:sz w:val="26"/>
          <w:szCs w:val="26"/>
        </w:rPr>
      </w:pPr>
      <w:r>
        <w:rPr>
          <w:rFonts w:ascii="Times New Roman" w:hAnsi="Times New Roman" w:cs="Times New Roman"/>
          <w:b/>
          <w:sz w:val="26"/>
          <w:szCs w:val="26"/>
        </w:rPr>
        <w:t>В</w:t>
      </w:r>
      <w:r w:rsidR="00001DD9" w:rsidRPr="00AA3263">
        <w:rPr>
          <w:rFonts w:ascii="Times New Roman" w:hAnsi="Times New Roman" w:cs="Times New Roman"/>
          <w:b/>
          <w:sz w:val="26"/>
          <w:szCs w:val="26"/>
        </w:rPr>
        <w:t xml:space="preserve"> сфере электроснабжения</w:t>
      </w:r>
      <w:bookmarkEnd w:id="3"/>
    </w:p>
    <w:p w14:paraId="1EF139D9" w14:textId="77777777" w:rsidR="00001DD9" w:rsidRPr="00AA3263" w:rsidRDefault="00001DD9" w:rsidP="00F529CF">
      <w:pPr>
        <w:pStyle w:val="af5"/>
        <w:jc w:val="both"/>
        <w:rPr>
          <w:rFonts w:ascii="Times New Roman" w:hAnsi="Times New Roman"/>
          <w:sz w:val="26"/>
          <w:szCs w:val="26"/>
        </w:rPr>
      </w:pPr>
      <w:r w:rsidRPr="00AA3263">
        <w:rPr>
          <w:rFonts w:ascii="Times New Roman" w:hAnsi="Times New Roman"/>
          <w:sz w:val="26"/>
          <w:szCs w:val="26"/>
        </w:rPr>
        <w:t xml:space="preserve">           Оснащение потребителей жилищно-коммунального хозяйства электронными приборами учета расхода электроэнергии.</w:t>
      </w:r>
    </w:p>
    <w:p w14:paraId="2744FBFF" w14:textId="77777777" w:rsidR="00001DD9" w:rsidRPr="00AA3263" w:rsidRDefault="00001DD9" w:rsidP="00F529CF">
      <w:pPr>
        <w:pStyle w:val="af5"/>
        <w:tabs>
          <w:tab w:val="left" w:pos="709"/>
        </w:tabs>
        <w:jc w:val="both"/>
        <w:rPr>
          <w:rFonts w:ascii="Times New Roman" w:hAnsi="Times New Roman"/>
          <w:sz w:val="26"/>
          <w:szCs w:val="26"/>
        </w:rPr>
      </w:pPr>
      <w:r w:rsidRPr="00AA3263">
        <w:rPr>
          <w:rFonts w:ascii="Times New Roman" w:hAnsi="Times New Roman"/>
          <w:sz w:val="26"/>
          <w:szCs w:val="26"/>
        </w:rPr>
        <w:tab/>
        <w:t>Внедрение современного электроосветительного оборудования, обеспечивающего экономию электрической энергии.</w:t>
      </w:r>
    </w:p>
    <w:p w14:paraId="1C842807" w14:textId="77777777" w:rsidR="00001DD9" w:rsidRPr="00AA3263" w:rsidRDefault="00001DD9" w:rsidP="00F529CF">
      <w:pPr>
        <w:pStyle w:val="af5"/>
        <w:jc w:val="both"/>
        <w:rPr>
          <w:rFonts w:ascii="Times New Roman" w:hAnsi="Times New Roman"/>
          <w:sz w:val="26"/>
          <w:szCs w:val="26"/>
        </w:rPr>
      </w:pPr>
      <w:r w:rsidRPr="00AA3263">
        <w:rPr>
          <w:rFonts w:ascii="Times New Roman" w:hAnsi="Times New Roman"/>
          <w:sz w:val="26"/>
          <w:szCs w:val="26"/>
        </w:rPr>
        <w:lastRenderedPageBreak/>
        <w:tab/>
        <w:t>Перспективное строительство, направленное на улучшение жилищных условий граждан, требующее подключение вновь вводимых зданий и сооружений к системе централизованного электроснабжения.</w:t>
      </w:r>
    </w:p>
    <w:p w14:paraId="15004579" w14:textId="1D044561" w:rsidR="00001DD9" w:rsidRPr="00AA3263" w:rsidRDefault="00001DD9" w:rsidP="00F529CF">
      <w:pPr>
        <w:tabs>
          <w:tab w:val="left" w:pos="9921"/>
        </w:tabs>
        <w:spacing w:after="0" w:line="240" w:lineRule="auto"/>
        <w:ind w:firstLine="709"/>
        <w:jc w:val="both"/>
        <w:rPr>
          <w:rFonts w:ascii="Times New Roman" w:hAnsi="Times New Roman" w:cs="Times New Roman"/>
          <w:sz w:val="26"/>
          <w:szCs w:val="26"/>
        </w:rPr>
      </w:pPr>
      <w:r w:rsidRPr="00AA3263">
        <w:rPr>
          <w:rFonts w:ascii="Times New Roman" w:hAnsi="Times New Roman" w:cs="Times New Roman"/>
          <w:sz w:val="26"/>
          <w:szCs w:val="26"/>
        </w:rPr>
        <w:t xml:space="preserve">Мероприятий, направленных на качественное и бесперебойное обеспечение в сфере электроснабжения новых объектов капитального строительства в </w:t>
      </w:r>
      <w:r w:rsidR="00F43A05">
        <w:rPr>
          <w:rFonts w:ascii="Times New Roman" w:hAnsi="Times New Roman" w:cs="Times New Roman"/>
          <w:sz w:val="26"/>
          <w:szCs w:val="26"/>
        </w:rPr>
        <w:t>Прииртышского</w:t>
      </w:r>
      <w:r w:rsidRPr="00AA3263">
        <w:rPr>
          <w:rFonts w:ascii="Times New Roman" w:hAnsi="Times New Roman" w:cs="Times New Roman"/>
          <w:sz w:val="26"/>
          <w:szCs w:val="26"/>
        </w:rPr>
        <w:t xml:space="preserve"> сельском поселении не предусмотрено.</w:t>
      </w:r>
    </w:p>
    <w:p w14:paraId="3799B985" w14:textId="3A891711" w:rsidR="00001DD9" w:rsidRPr="00AA3263" w:rsidRDefault="001A132B" w:rsidP="001A132B">
      <w:pPr>
        <w:spacing w:before="120" w:after="120" w:line="240" w:lineRule="auto"/>
        <w:jc w:val="center"/>
        <w:rPr>
          <w:rFonts w:ascii="Times New Roman" w:hAnsi="Times New Roman" w:cs="Times New Roman"/>
          <w:b/>
          <w:sz w:val="26"/>
          <w:szCs w:val="26"/>
        </w:rPr>
      </w:pPr>
      <w:r>
        <w:rPr>
          <w:rFonts w:ascii="Times New Roman" w:hAnsi="Times New Roman" w:cs="Times New Roman"/>
          <w:b/>
          <w:sz w:val="26"/>
          <w:szCs w:val="26"/>
        </w:rPr>
        <w:t>В</w:t>
      </w:r>
      <w:r w:rsidR="00001DD9" w:rsidRPr="00AA3263">
        <w:rPr>
          <w:rFonts w:ascii="Times New Roman" w:hAnsi="Times New Roman" w:cs="Times New Roman"/>
          <w:b/>
          <w:sz w:val="26"/>
          <w:szCs w:val="26"/>
        </w:rPr>
        <w:t xml:space="preserve"> сфере газоснабжения:</w:t>
      </w:r>
    </w:p>
    <w:p w14:paraId="7C4C833B" w14:textId="77777777" w:rsidR="00001DD9" w:rsidRPr="00AA3263" w:rsidRDefault="00001DD9" w:rsidP="00F529CF">
      <w:pPr>
        <w:widowControl w:val="0"/>
        <w:tabs>
          <w:tab w:val="left" w:pos="826"/>
        </w:tabs>
        <w:spacing w:after="0" w:line="240" w:lineRule="auto"/>
        <w:jc w:val="both"/>
        <w:rPr>
          <w:rFonts w:ascii="Times New Roman" w:hAnsi="Times New Roman" w:cs="Times New Roman"/>
          <w:sz w:val="26"/>
          <w:szCs w:val="26"/>
        </w:rPr>
      </w:pPr>
      <w:r w:rsidRPr="00AA3263">
        <w:rPr>
          <w:rFonts w:ascii="Times New Roman" w:hAnsi="Times New Roman" w:cs="Times New Roman"/>
          <w:sz w:val="26"/>
          <w:szCs w:val="26"/>
        </w:rPr>
        <w:t>Прохождение сетей газоснабжения и объёмы потребления газа будут уточняться на стадии проектирования.</w:t>
      </w:r>
    </w:p>
    <w:p w14:paraId="1E536AD1" w14:textId="77777777" w:rsidR="00001DD9" w:rsidRPr="00AA3263" w:rsidRDefault="00001DD9" w:rsidP="00F529CF">
      <w:pPr>
        <w:widowControl w:val="0"/>
        <w:tabs>
          <w:tab w:val="left" w:pos="881"/>
        </w:tabs>
        <w:spacing w:after="0" w:line="240" w:lineRule="auto"/>
        <w:jc w:val="both"/>
        <w:rPr>
          <w:rFonts w:ascii="Times New Roman" w:hAnsi="Times New Roman" w:cs="Times New Roman"/>
          <w:sz w:val="26"/>
          <w:szCs w:val="26"/>
        </w:rPr>
      </w:pPr>
      <w:r w:rsidRPr="00AA3263">
        <w:rPr>
          <w:rFonts w:ascii="Times New Roman" w:hAnsi="Times New Roman" w:cs="Times New Roman"/>
          <w:sz w:val="26"/>
          <w:szCs w:val="26"/>
        </w:rPr>
        <w:t xml:space="preserve">          Качественное и бесперебойное предоставление ресурсов характеризуется:</w:t>
      </w:r>
    </w:p>
    <w:p w14:paraId="01359B7D" w14:textId="77777777" w:rsidR="00001DD9" w:rsidRPr="00AA3263" w:rsidRDefault="00001DD9" w:rsidP="00F529CF">
      <w:pPr>
        <w:widowControl w:val="0"/>
        <w:numPr>
          <w:ilvl w:val="0"/>
          <w:numId w:val="2"/>
        </w:numPr>
        <w:tabs>
          <w:tab w:val="left" w:pos="785"/>
        </w:tabs>
        <w:spacing w:after="0" w:line="240" w:lineRule="auto"/>
        <w:ind w:firstLine="540"/>
        <w:jc w:val="both"/>
        <w:rPr>
          <w:rFonts w:ascii="Times New Roman" w:hAnsi="Times New Roman" w:cs="Times New Roman"/>
          <w:sz w:val="26"/>
          <w:szCs w:val="26"/>
        </w:rPr>
      </w:pPr>
      <w:r w:rsidRPr="00AA3263">
        <w:rPr>
          <w:rFonts w:ascii="Times New Roman" w:hAnsi="Times New Roman" w:cs="Times New Roman"/>
          <w:sz w:val="26"/>
          <w:szCs w:val="26"/>
        </w:rPr>
        <w:t>доступностью коммунальных услуг для населения;</w:t>
      </w:r>
    </w:p>
    <w:p w14:paraId="009AA96F" w14:textId="77777777" w:rsidR="00001DD9" w:rsidRPr="00AA3263" w:rsidRDefault="00001DD9" w:rsidP="00F529CF">
      <w:pPr>
        <w:widowControl w:val="0"/>
        <w:numPr>
          <w:ilvl w:val="0"/>
          <w:numId w:val="2"/>
        </w:numPr>
        <w:tabs>
          <w:tab w:val="left" w:pos="785"/>
        </w:tabs>
        <w:spacing w:after="0" w:line="240" w:lineRule="auto"/>
        <w:ind w:firstLine="540"/>
        <w:jc w:val="both"/>
        <w:rPr>
          <w:rFonts w:ascii="Times New Roman" w:hAnsi="Times New Roman" w:cs="Times New Roman"/>
          <w:sz w:val="26"/>
          <w:szCs w:val="26"/>
        </w:rPr>
      </w:pPr>
      <w:r w:rsidRPr="00AA3263">
        <w:rPr>
          <w:rFonts w:ascii="Times New Roman" w:hAnsi="Times New Roman" w:cs="Times New Roman"/>
          <w:sz w:val="26"/>
          <w:szCs w:val="26"/>
        </w:rPr>
        <w:t>спросом на коммунальные ресурсы и перспективные нагрузки;</w:t>
      </w:r>
    </w:p>
    <w:p w14:paraId="4862C272" w14:textId="77777777" w:rsidR="00001DD9" w:rsidRPr="00AA3263" w:rsidRDefault="00001DD9" w:rsidP="00F529CF">
      <w:pPr>
        <w:widowControl w:val="0"/>
        <w:numPr>
          <w:ilvl w:val="0"/>
          <w:numId w:val="2"/>
        </w:numPr>
        <w:tabs>
          <w:tab w:val="left" w:pos="785"/>
        </w:tabs>
        <w:spacing w:after="0" w:line="240" w:lineRule="auto"/>
        <w:ind w:firstLine="540"/>
        <w:jc w:val="both"/>
        <w:rPr>
          <w:rFonts w:ascii="Times New Roman" w:hAnsi="Times New Roman" w:cs="Times New Roman"/>
          <w:sz w:val="26"/>
          <w:szCs w:val="26"/>
        </w:rPr>
      </w:pPr>
      <w:r w:rsidRPr="00AA3263">
        <w:rPr>
          <w:rFonts w:ascii="Times New Roman" w:hAnsi="Times New Roman" w:cs="Times New Roman"/>
          <w:sz w:val="26"/>
          <w:szCs w:val="26"/>
        </w:rPr>
        <w:t>степенью охвата потребителей приборами учета;</w:t>
      </w:r>
    </w:p>
    <w:p w14:paraId="0FCA5A75" w14:textId="77777777" w:rsidR="00001DD9" w:rsidRPr="00AA3263" w:rsidRDefault="00001DD9" w:rsidP="00F529CF">
      <w:pPr>
        <w:widowControl w:val="0"/>
        <w:numPr>
          <w:ilvl w:val="0"/>
          <w:numId w:val="2"/>
        </w:numPr>
        <w:tabs>
          <w:tab w:val="left" w:pos="785"/>
        </w:tabs>
        <w:spacing w:after="0" w:line="240" w:lineRule="auto"/>
        <w:ind w:firstLine="540"/>
        <w:jc w:val="both"/>
        <w:rPr>
          <w:rFonts w:ascii="Times New Roman" w:hAnsi="Times New Roman" w:cs="Times New Roman"/>
          <w:sz w:val="26"/>
          <w:szCs w:val="26"/>
        </w:rPr>
      </w:pPr>
      <w:r w:rsidRPr="00AA3263">
        <w:rPr>
          <w:rFonts w:ascii="Times New Roman" w:hAnsi="Times New Roman" w:cs="Times New Roman"/>
          <w:sz w:val="26"/>
          <w:szCs w:val="26"/>
        </w:rPr>
        <w:t>надежностью поставки ресурсов;</w:t>
      </w:r>
    </w:p>
    <w:p w14:paraId="60FCE6DC" w14:textId="77777777" w:rsidR="00001DD9" w:rsidRPr="00AA3263" w:rsidRDefault="00001DD9" w:rsidP="00F529CF">
      <w:pPr>
        <w:widowControl w:val="0"/>
        <w:numPr>
          <w:ilvl w:val="0"/>
          <w:numId w:val="2"/>
        </w:numPr>
        <w:tabs>
          <w:tab w:val="left" w:pos="785"/>
        </w:tabs>
        <w:spacing w:after="0" w:line="240" w:lineRule="auto"/>
        <w:ind w:firstLine="540"/>
        <w:jc w:val="both"/>
        <w:rPr>
          <w:rFonts w:ascii="Times New Roman" w:hAnsi="Times New Roman" w:cs="Times New Roman"/>
          <w:sz w:val="26"/>
          <w:szCs w:val="26"/>
        </w:rPr>
      </w:pPr>
      <w:r w:rsidRPr="00AA3263">
        <w:rPr>
          <w:rFonts w:ascii="Times New Roman" w:hAnsi="Times New Roman" w:cs="Times New Roman"/>
          <w:sz w:val="26"/>
          <w:szCs w:val="26"/>
        </w:rPr>
        <w:t>эффективностью производства и транспортировки ресурсов;</w:t>
      </w:r>
    </w:p>
    <w:p w14:paraId="61317424" w14:textId="77777777" w:rsidR="00001DD9" w:rsidRPr="00AA3263" w:rsidRDefault="00001DD9" w:rsidP="00F529CF">
      <w:pPr>
        <w:widowControl w:val="0"/>
        <w:numPr>
          <w:ilvl w:val="0"/>
          <w:numId w:val="2"/>
        </w:numPr>
        <w:tabs>
          <w:tab w:val="left" w:pos="785"/>
        </w:tabs>
        <w:spacing w:after="0" w:line="240" w:lineRule="auto"/>
        <w:ind w:firstLine="540"/>
        <w:jc w:val="both"/>
        <w:rPr>
          <w:rFonts w:ascii="Times New Roman" w:hAnsi="Times New Roman" w:cs="Times New Roman"/>
          <w:sz w:val="26"/>
          <w:szCs w:val="26"/>
        </w:rPr>
      </w:pPr>
      <w:r w:rsidRPr="00AA3263">
        <w:rPr>
          <w:rFonts w:ascii="Times New Roman" w:hAnsi="Times New Roman" w:cs="Times New Roman"/>
          <w:sz w:val="26"/>
          <w:szCs w:val="26"/>
        </w:rPr>
        <w:t>воздействием на окружающую среду.</w:t>
      </w:r>
    </w:p>
    <w:p w14:paraId="41416A56" w14:textId="0CD7CE98" w:rsidR="00001DD9" w:rsidRPr="00AA3263" w:rsidRDefault="001A132B" w:rsidP="001A132B">
      <w:pPr>
        <w:pStyle w:val="26"/>
        <w:shd w:val="clear" w:color="auto" w:fill="auto"/>
        <w:spacing w:before="120" w:after="120" w:line="240" w:lineRule="auto"/>
        <w:jc w:val="center"/>
        <w:rPr>
          <w:rFonts w:ascii="Times New Roman" w:hAnsi="Times New Roman" w:cs="Times New Roman"/>
          <w:sz w:val="26"/>
          <w:szCs w:val="26"/>
        </w:rPr>
      </w:pPr>
      <w:bookmarkStart w:id="4" w:name="bookmark31"/>
      <w:r>
        <w:rPr>
          <w:rFonts w:ascii="Times New Roman" w:hAnsi="Times New Roman" w:cs="Times New Roman"/>
          <w:sz w:val="26"/>
          <w:szCs w:val="26"/>
        </w:rPr>
        <w:t>В</w:t>
      </w:r>
      <w:r w:rsidR="00001DD9" w:rsidRPr="00AA3263">
        <w:rPr>
          <w:rFonts w:ascii="Times New Roman" w:hAnsi="Times New Roman" w:cs="Times New Roman"/>
          <w:sz w:val="26"/>
          <w:szCs w:val="26"/>
        </w:rPr>
        <w:t xml:space="preserve"> сфере водоснабжения</w:t>
      </w:r>
      <w:bookmarkEnd w:id="4"/>
    </w:p>
    <w:p w14:paraId="0599363E" w14:textId="6A95DFEB" w:rsidR="00001DD9" w:rsidRPr="00AA3263" w:rsidRDefault="00001DD9" w:rsidP="00F529CF">
      <w:pPr>
        <w:spacing w:after="0" w:line="240" w:lineRule="auto"/>
        <w:ind w:firstLine="709"/>
        <w:jc w:val="both"/>
        <w:rPr>
          <w:rFonts w:ascii="Times New Roman" w:eastAsia="Calibri" w:hAnsi="Times New Roman" w:cs="Times New Roman"/>
          <w:sz w:val="26"/>
          <w:szCs w:val="26"/>
        </w:rPr>
      </w:pPr>
      <w:r w:rsidRPr="00AA3263">
        <w:rPr>
          <w:rFonts w:ascii="Times New Roman" w:eastAsia="Calibri" w:hAnsi="Times New Roman" w:cs="Times New Roman"/>
          <w:sz w:val="26"/>
          <w:szCs w:val="26"/>
        </w:rPr>
        <w:t>Организация централизованного водоснабжения на территори</w:t>
      </w:r>
      <w:r w:rsidR="00567691">
        <w:rPr>
          <w:rFonts w:ascii="Times New Roman" w:eastAsia="Calibri" w:hAnsi="Times New Roman" w:cs="Times New Roman"/>
          <w:sz w:val="26"/>
          <w:szCs w:val="26"/>
        </w:rPr>
        <w:t>и</w:t>
      </w:r>
      <w:r w:rsidRPr="00AA3263">
        <w:rPr>
          <w:rFonts w:ascii="Times New Roman" w:eastAsia="Calibri" w:hAnsi="Times New Roman" w:cs="Times New Roman"/>
          <w:sz w:val="26"/>
          <w:szCs w:val="26"/>
        </w:rPr>
        <w:t xml:space="preserve"> сельского поселения, где оно отсутствует, связано с проектированием и </w:t>
      </w:r>
      <w:proofErr w:type="gramStart"/>
      <w:r w:rsidRPr="00AA3263">
        <w:rPr>
          <w:rFonts w:ascii="Times New Roman" w:eastAsia="Calibri" w:hAnsi="Times New Roman" w:cs="Times New Roman"/>
          <w:sz w:val="26"/>
          <w:szCs w:val="26"/>
        </w:rPr>
        <w:t>строительством  водопроводных</w:t>
      </w:r>
      <w:proofErr w:type="gramEnd"/>
      <w:r w:rsidRPr="00AA3263">
        <w:rPr>
          <w:rFonts w:ascii="Times New Roman" w:eastAsia="Calibri" w:hAnsi="Times New Roman" w:cs="Times New Roman"/>
          <w:sz w:val="26"/>
          <w:szCs w:val="26"/>
        </w:rPr>
        <w:t xml:space="preserve"> сетей, а также увеличением пропускной способности водопроводных сетей в соответствии с действующими нормами и правилами. При необходимости может потребоваться изменение режимов работы </w:t>
      </w:r>
      <w:proofErr w:type="gramStart"/>
      <w:r w:rsidRPr="00AA3263">
        <w:rPr>
          <w:rFonts w:ascii="Times New Roman" w:eastAsia="Calibri" w:hAnsi="Times New Roman" w:cs="Times New Roman"/>
          <w:sz w:val="26"/>
          <w:szCs w:val="26"/>
        </w:rPr>
        <w:t>су</w:t>
      </w:r>
      <w:r w:rsidRPr="00AA3263">
        <w:rPr>
          <w:rFonts w:ascii="Times New Roman" w:eastAsia="Calibri" w:hAnsi="Times New Roman" w:cs="Times New Roman"/>
          <w:sz w:val="26"/>
          <w:szCs w:val="26"/>
        </w:rPr>
        <w:softHyphen/>
        <w:t>ществующих  насосных</w:t>
      </w:r>
      <w:proofErr w:type="gramEnd"/>
      <w:r w:rsidRPr="00AA3263">
        <w:rPr>
          <w:rFonts w:ascii="Times New Roman" w:eastAsia="Calibri" w:hAnsi="Times New Roman" w:cs="Times New Roman"/>
          <w:sz w:val="26"/>
          <w:szCs w:val="26"/>
        </w:rPr>
        <w:t xml:space="preserve"> станций.</w:t>
      </w:r>
    </w:p>
    <w:p w14:paraId="61C2A98F" w14:textId="0BF5AA60" w:rsidR="00001DD9" w:rsidRPr="00AA3263" w:rsidRDefault="00001DD9" w:rsidP="00F529CF">
      <w:pPr>
        <w:spacing w:after="0" w:line="240" w:lineRule="auto"/>
        <w:ind w:firstLine="709"/>
        <w:jc w:val="both"/>
        <w:rPr>
          <w:rFonts w:ascii="Times New Roman" w:eastAsia="Calibri" w:hAnsi="Times New Roman" w:cs="Times New Roman"/>
          <w:sz w:val="26"/>
          <w:szCs w:val="26"/>
        </w:rPr>
      </w:pPr>
      <w:r w:rsidRPr="00AA3263">
        <w:rPr>
          <w:rFonts w:ascii="Times New Roman" w:eastAsia="Calibri" w:hAnsi="Times New Roman" w:cs="Times New Roman"/>
          <w:sz w:val="26"/>
          <w:szCs w:val="26"/>
        </w:rPr>
        <w:t>Организация централизованного горячего водоснабжения на территори</w:t>
      </w:r>
      <w:r w:rsidR="00D14C06">
        <w:rPr>
          <w:rFonts w:ascii="Times New Roman" w:eastAsia="Calibri" w:hAnsi="Times New Roman" w:cs="Times New Roman"/>
          <w:sz w:val="26"/>
          <w:szCs w:val="26"/>
        </w:rPr>
        <w:t>и</w:t>
      </w:r>
      <w:r w:rsidRPr="00AA3263">
        <w:rPr>
          <w:rFonts w:ascii="Times New Roman" w:eastAsia="Calibri" w:hAnsi="Times New Roman" w:cs="Times New Roman"/>
          <w:sz w:val="26"/>
          <w:szCs w:val="26"/>
        </w:rPr>
        <w:t xml:space="preserve"> сельского посе</w:t>
      </w:r>
      <w:r w:rsidRPr="00AA3263">
        <w:rPr>
          <w:rFonts w:ascii="Times New Roman" w:eastAsia="Calibri" w:hAnsi="Times New Roman" w:cs="Times New Roman"/>
          <w:sz w:val="26"/>
          <w:szCs w:val="26"/>
        </w:rPr>
        <w:softHyphen/>
        <w:t>ления, где оно отсутствует, не предусматривается, т.к. на данных территориях уже осуществляется нецентрализованное горячее водоснабжение от индивидуальных водонагревателей.</w:t>
      </w:r>
    </w:p>
    <w:p w14:paraId="03EFC645" w14:textId="77777777" w:rsidR="00001DD9" w:rsidRPr="00AA3263" w:rsidRDefault="00001DD9" w:rsidP="00F529CF">
      <w:pPr>
        <w:spacing w:after="0" w:line="240" w:lineRule="auto"/>
        <w:ind w:firstLine="760"/>
        <w:jc w:val="both"/>
        <w:rPr>
          <w:rFonts w:ascii="Times New Roman" w:eastAsia="Calibri" w:hAnsi="Times New Roman" w:cs="Times New Roman"/>
          <w:sz w:val="26"/>
          <w:szCs w:val="26"/>
        </w:rPr>
      </w:pPr>
      <w:r w:rsidRPr="00AA3263">
        <w:rPr>
          <w:rFonts w:ascii="Times New Roman" w:eastAsia="Calibri" w:hAnsi="Times New Roman" w:cs="Times New Roman"/>
          <w:sz w:val="26"/>
          <w:szCs w:val="26"/>
        </w:rPr>
        <w:t>Мероприятий по обеспечению водоснабжением объектов перспективной застройки на рас</w:t>
      </w:r>
      <w:r w:rsidRPr="00AA3263">
        <w:rPr>
          <w:rFonts w:ascii="Times New Roman" w:eastAsia="Calibri" w:hAnsi="Times New Roman" w:cs="Times New Roman"/>
          <w:sz w:val="26"/>
          <w:szCs w:val="26"/>
        </w:rPr>
        <w:softHyphen/>
        <w:t>четный период, не планируется.</w:t>
      </w:r>
    </w:p>
    <w:p w14:paraId="31CEFC4D" w14:textId="57BE768A" w:rsidR="00001DD9" w:rsidRPr="00AA3263" w:rsidRDefault="001A132B" w:rsidP="001A132B">
      <w:pPr>
        <w:pStyle w:val="211"/>
        <w:shd w:val="clear" w:color="auto" w:fill="auto"/>
        <w:spacing w:before="120" w:after="120" w:line="240" w:lineRule="auto"/>
        <w:jc w:val="center"/>
        <w:rPr>
          <w:color w:val="auto"/>
          <w:sz w:val="26"/>
          <w:szCs w:val="26"/>
        </w:rPr>
      </w:pPr>
      <w:bookmarkStart w:id="5" w:name="bookmark32"/>
      <w:r>
        <w:rPr>
          <w:color w:val="auto"/>
          <w:sz w:val="26"/>
          <w:szCs w:val="26"/>
        </w:rPr>
        <w:t>В</w:t>
      </w:r>
      <w:r w:rsidR="00001DD9" w:rsidRPr="00AA3263">
        <w:rPr>
          <w:color w:val="auto"/>
          <w:sz w:val="26"/>
          <w:szCs w:val="26"/>
        </w:rPr>
        <w:t xml:space="preserve"> сфере водоотведения</w:t>
      </w:r>
      <w:bookmarkEnd w:id="5"/>
    </w:p>
    <w:p w14:paraId="6CB1F07C" w14:textId="069FB298" w:rsidR="00001DD9" w:rsidRPr="00AA3263" w:rsidRDefault="00001DD9" w:rsidP="00F529CF">
      <w:pPr>
        <w:pStyle w:val="af5"/>
        <w:jc w:val="both"/>
        <w:rPr>
          <w:rFonts w:ascii="Times New Roman" w:hAnsi="Times New Roman"/>
          <w:sz w:val="26"/>
          <w:szCs w:val="26"/>
        </w:rPr>
      </w:pPr>
      <w:r w:rsidRPr="00AA3263">
        <w:rPr>
          <w:rFonts w:ascii="Times New Roman" w:hAnsi="Times New Roman"/>
          <w:sz w:val="26"/>
          <w:szCs w:val="26"/>
        </w:rPr>
        <w:t xml:space="preserve">            Генеральным планом предусматривается децентрализованная система канализаци</w:t>
      </w:r>
      <w:r w:rsidR="00C4247A" w:rsidRPr="00AA3263">
        <w:rPr>
          <w:rFonts w:ascii="Times New Roman" w:hAnsi="Times New Roman"/>
          <w:sz w:val="26"/>
          <w:szCs w:val="26"/>
        </w:rPr>
        <w:t xml:space="preserve">и </w:t>
      </w:r>
      <w:r w:rsidR="00F43A05">
        <w:rPr>
          <w:rFonts w:ascii="Times New Roman" w:hAnsi="Times New Roman"/>
          <w:sz w:val="26"/>
          <w:szCs w:val="26"/>
        </w:rPr>
        <w:t>Прииртышского</w:t>
      </w:r>
      <w:r w:rsidRPr="00AA3263">
        <w:rPr>
          <w:rFonts w:ascii="Times New Roman" w:hAnsi="Times New Roman"/>
          <w:sz w:val="26"/>
          <w:szCs w:val="26"/>
        </w:rPr>
        <w:t xml:space="preserve"> сельского поселения. На расчетный период строительство канализационных очистных сооружений на территории </w:t>
      </w:r>
      <w:r w:rsidR="00F43A05">
        <w:rPr>
          <w:rFonts w:ascii="Times New Roman" w:hAnsi="Times New Roman"/>
          <w:sz w:val="26"/>
          <w:szCs w:val="26"/>
        </w:rPr>
        <w:t>Прииртышского</w:t>
      </w:r>
      <w:r w:rsidRPr="00AA3263">
        <w:rPr>
          <w:rFonts w:ascii="Times New Roman" w:hAnsi="Times New Roman"/>
          <w:sz w:val="26"/>
          <w:szCs w:val="26"/>
        </w:rPr>
        <w:t xml:space="preserve"> сельского поселения не планируется.</w:t>
      </w:r>
    </w:p>
    <w:p w14:paraId="68402046" w14:textId="19B33466" w:rsidR="00001DD9" w:rsidRDefault="00001DD9" w:rsidP="00CF1A04">
      <w:pPr>
        <w:pStyle w:val="211"/>
        <w:shd w:val="clear" w:color="auto" w:fill="auto"/>
        <w:tabs>
          <w:tab w:val="left" w:pos="1112"/>
        </w:tabs>
        <w:spacing w:before="120" w:after="120" w:line="240" w:lineRule="auto"/>
        <w:rPr>
          <w:bCs w:val="0"/>
          <w:color w:val="auto"/>
          <w:sz w:val="26"/>
          <w:szCs w:val="26"/>
        </w:rPr>
      </w:pPr>
      <w:bookmarkStart w:id="6" w:name="bookmark33"/>
      <w:bookmarkStart w:id="7" w:name="bookmark34"/>
      <w:r w:rsidRPr="00AA3263">
        <w:rPr>
          <w:bCs w:val="0"/>
          <w:color w:val="auto"/>
          <w:sz w:val="26"/>
          <w:szCs w:val="26"/>
        </w:rPr>
        <w:t>4.2 Мероприятия по улучшению качества услуг организаций, эксплуатирующих объекты, используемые для утилизации, обезвреживания и захоронения твердых коммунальных отходов</w:t>
      </w:r>
      <w:bookmarkEnd w:id="6"/>
      <w:bookmarkEnd w:id="7"/>
    </w:p>
    <w:p w14:paraId="7F231C5B" w14:textId="5523A47E" w:rsidR="00001DD9" w:rsidRPr="00AA3263" w:rsidRDefault="00001DD9" w:rsidP="00F529CF">
      <w:pPr>
        <w:pStyle w:val="af5"/>
        <w:jc w:val="both"/>
        <w:rPr>
          <w:rFonts w:ascii="Times New Roman" w:hAnsi="Times New Roman"/>
          <w:sz w:val="26"/>
          <w:szCs w:val="26"/>
        </w:rPr>
      </w:pPr>
      <w:r w:rsidRPr="00AA3263">
        <w:rPr>
          <w:rFonts w:ascii="Times New Roman" w:hAnsi="Times New Roman"/>
          <w:b/>
          <w:sz w:val="26"/>
          <w:szCs w:val="26"/>
        </w:rPr>
        <w:t xml:space="preserve">  </w:t>
      </w:r>
      <w:r w:rsidRPr="00AA3263">
        <w:rPr>
          <w:rFonts w:ascii="Times New Roman" w:hAnsi="Times New Roman"/>
          <w:sz w:val="26"/>
          <w:szCs w:val="26"/>
        </w:rPr>
        <w:t xml:space="preserve">Сбор и удаление коммунальных отходов </w:t>
      </w:r>
      <w:r w:rsidR="00C96DB0" w:rsidRPr="00AA3263">
        <w:rPr>
          <w:rFonts w:ascii="Times New Roman" w:hAnsi="Times New Roman"/>
          <w:sz w:val="26"/>
          <w:szCs w:val="26"/>
        </w:rPr>
        <w:t xml:space="preserve">в </w:t>
      </w:r>
      <w:r w:rsidR="00D14C06">
        <w:rPr>
          <w:rFonts w:ascii="Times New Roman" w:hAnsi="Times New Roman"/>
          <w:sz w:val="26"/>
          <w:szCs w:val="26"/>
        </w:rPr>
        <w:t>Прииртышском</w:t>
      </w:r>
      <w:r w:rsidR="00C96DB0" w:rsidRPr="008C2595">
        <w:rPr>
          <w:rFonts w:ascii="Times New Roman" w:hAnsi="Times New Roman"/>
          <w:sz w:val="26"/>
          <w:szCs w:val="26"/>
        </w:rPr>
        <w:t xml:space="preserve"> сельском поселении</w:t>
      </w:r>
      <w:r w:rsidRPr="00AA3263">
        <w:rPr>
          <w:rFonts w:ascii="Times New Roman" w:hAnsi="Times New Roman"/>
          <w:sz w:val="26"/>
          <w:szCs w:val="26"/>
        </w:rPr>
        <w:t xml:space="preserve"> осуществляется по планово-регулярной системе в сроки, предусмотренные санитарными правилами по утвержденным графикам. </w:t>
      </w:r>
    </w:p>
    <w:p w14:paraId="0103CF31" w14:textId="77777777" w:rsidR="00001DD9" w:rsidRPr="00AA3263" w:rsidRDefault="00001DD9" w:rsidP="00F529CF">
      <w:pPr>
        <w:pStyle w:val="af5"/>
        <w:jc w:val="both"/>
        <w:rPr>
          <w:rFonts w:ascii="Times New Roman" w:hAnsi="Times New Roman"/>
          <w:sz w:val="26"/>
          <w:szCs w:val="26"/>
        </w:rPr>
      </w:pPr>
      <w:r w:rsidRPr="00AA3263">
        <w:rPr>
          <w:rFonts w:ascii="Times New Roman" w:hAnsi="Times New Roman"/>
          <w:sz w:val="26"/>
          <w:szCs w:val="26"/>
        </w:rPr>
        <w:t>Территориальной схемой обращения с отходами производства и потребления в Омской области определена перспективная система накопления ТКО:</w:t>
      </w:r>
    </w:p>
    <w:p w14:paraId="0A302F4B" w14:textId="77777777" w:rsidR="00001DD9" w:rsidRPr="00AA3263" w:rsidRDefault="00001DD9" w:rsidP="00F529CF">
      <w:pPr>
        <w:pStyle w:val="ConsPlusNormal"/>
        <w:numPr>
          <w:ilvl w:val="0"/>
          <w:numId w:val="5"/>
        </w:numPr>
        <w:ind w:left="426"/>
        <w:jc w:val="both"/>
        <w:rPr>
          <w:sz w:val="26"/>
          <w:szCs w:val="26"/>
        </w:rPr>
      </w:pPr>
      <w:r w:rsidRPr="00AA3263">
        <w:rPr>
          <w:sz w:val="26"/>
          <w:szCs w:val="26"/>
        </w:rPr>
        <w:t>Обновление контейнерного парка</w:t>
      </w:r>
    </w:p>
    <w:p w14:paraId="75931554" w14:textId="77777777" w:rsidR="00001DD9" w:rsidRPr="00AA3263" w:rsidRDefault="00001DD9" w:rsidP="00F529CF">
      <w:pPr>
        <w:pStyle w:val="ConsPlusNormal"/>
        <w:jc w:val="both"/>
        <w:rPr>
          <w:sz w:val="26"/>
          <w:szCs w:val="26"/>
        </w:rPr>
      </w:pPr>
      <w:r w:rsidRPr="00AA3263">
        <w:rPr>
          <w:sz w:val="26"/>
          <w:szCs w:val="26"/>
        </w:rPr>
        <w:t xml:space="preserve">- приобретение </w:t>
      </w:r>
      <w:proofErr w:type="spellStart"/>
      <w:r w:rsidRPr="00AA3263">
        <w:rPr>
          <w:sz w:val="26"/>
          <w:szCs w:val="26"/>
        </w:rPr>
        <w:t>евроконтейнеров</w:t>
      </w:r>
      <w:proofErr w:type="spellEnd"/>
      <w:r w:rsidRPr="00AA3263">
        <w:rPr>
          <w:sz w:val="26"/>
          <w:szCs w:val="26"/>
        </w:rPr>
        <w:t xml:space="preserve"> для сбора ТКО;</w:t>
      </w:r>
    </w:p>
    <w:p w14:paraId="26A62EFE" w14:textId="77777777" w:rsidR="00001DD9" w:rsidRPr="00AA3263" w:rsidRDefault="00001DD9" w:rsidP="00F529CF">
      <w:pPr>
        <w:pStyle w:val="ConsPlusNormal"/>
        <w:jc w:val="both"/>
        <w:rPr>
          <w:sz w:val="26"/>
          <w:szCs w:val="26"/>
        </w:rPr>
      </w:pPr>
      <w:r w:rsidRPr="00AA3263">
        <w:rPr>
          <w:sz w:val="26"/>
          <w:szCs w:val="26"/>
        </w:rPr>
        <w:t>- приобретение бункеров-накопителей объемом 8 куб. м для сбора КГО;</w:t>
      </w:r>
    </w:p>
    <w:p w14:paraId="50657EB2" w14:textId="77777777" w:rsidR="00001DD9" w:rsidRPr="00AA3263" w:rsidRDefault="00001DD9" w:rsidP="00F529CF">
      <w:pPr>
        <w:pStyle w:val="ConsPlusNormal"/>
        <w:jc w:val="both"/>
        <w:rPr>
          <w:sz w:val="26"/>
          <w:szCs w:val="26"/>
        </w:rPr>
      </w:pPr>
      <w:r w:rsidRPr="00AA3263">
        <w:rPr>
          <w:sz w:val="26"/>
          <w:szCs w:val="26"/>
        </w:rPr>
        <w:lastRenderedPageBreak/>
        <w:t>- транспортировку приобретаемых контейнеров до места установки;</w:t>
      </w:r>
    </w:p>
    <w:p w14:paraId="60BA43E2" w14:textId="77777777" w:rsidR="00001DD9" w:rsidRPr="00AA3263" w:rsidRDefault="00001DD9" w:rsidP="00F529CF">
      <w:pPr>
        <w:pStyle w:val="ConsPlusNormal"/>
        <w:jc w:val="both"/>
        <w:rPr>
          <w:sz w:val="26"/>
          <w:szCs w:val="26"/>
        </w:rPr>
      </w:pPr>
      <w:r w:rsidRPr="00AA3263">
        <w:rPr>
          <w:sz w:val="26"/>
          <w:szCs w:val="26"/>
        </w:rPr>
        <w:t>- демонтаж и транспортировку отработанных контейнеров.</w:t>
      </w:r>
    </w:p>
    <w:p w14:paraId="64CB3168" w14:textId="77777777" w:rsidR="00001DD9" w:rsidRPr="00AA3263" w:rsidRDefault="00001DD9" w:rsidP="00F529CF">
      <w:pPr>
        <w:pStyle w:val="ConsPlusNormal"/>
        <w:numPr>
          <w:ilvl w:val="0"/>
          <w:numId w:val="5"/>
        </w:numPr>
        <w:ind w:left="426"/>
        <w:jc w:val="both"/>
        <w:rPr>
          <w:sz w:val="26"/>
          <w:szCs w:val="26"/>
        </w:rPr>
      </w:pPr>
      <w:r w:rsidRPr="00AA3263">
        <w:rPr>
          <w:sz w:val="26"/>
          <w:szCs w:val="26"/>
        </w:rPr>
        <w:t>Устройство контейнерных площадок</w:t>
      </w:r>
    </w:p>
    <w:p w14:paraId="623349BB" w14:textId="77777777" w:rsidR="00001DD9" w:rsidRPr="00AA3263" w:rsidRDefault="00001DD9" w:rsidP="00F529CF">
      <w:pPr>
        <w:pStyle w:val="ConsPlusTitle"/>
        <w:numPr>
          <w:ilvl w:val="0"/>
          <w:numId w:val="5"/>
        </w:numPr>
        <w:ind w:left="426"/>
        <w:jc w:val="both"/>
        <w:outlineLvl w:val="2"/>
        <w:rPr>
          <w:rFonts w:ascii="Times New Roman" w:hAnsi="Times New Roman" w:cs="Times New Roman"/>
          <w:b w:val="0"/>
          <w:sz w:val="26"/>
          <w:szCs w:val="26"/>
        </w:rPr>
      </w:pPr>
      <w:r w:rsidRPr="00AA3263">
        <w:rPr>
          <w:rFonts w:ascii="Times New Roman" w:hAnsi="Times New Roman" w:cs="Times New Roman"/>
          <w:b w:val="0"/>
          <w:sz w:val="26"/>
          <w:szCs w:val="26"/>
        </w:rPr>
        <w:t>Обновление транспортного парка</w:t>
      </w:r>
    </w:p>
    <w:p w14:paraId="64A07ACD" w14:textId="77777777" w:rsidR="00001DD9" w:rsidRPr="00AA3263" w:rsidRDefault="00001DD9" w:rsidP="00F529CF">
      <w:pPr>
        <w:pStyle w:val="ConsPlusTitle"/>
        <w:numPr>
          <w:ilvl w:val="0"/>
          <w:numId w:val="6"/>
        </w:numPr>
        <w:ind w:left="426"/>
        <w:jc w:val="both"/>
        <w:rPr>
          <w:rFonts w:ascii="Times New Roman" w:hAnsi="Times New Roman" w:cs="Times New Roman"/>
          <w:b w:val="0"/>
          <w:sz w:val="26"/>
          <w:szCs w:val="26"/>
        </w:rPr>
      </w:pPr>
      <w:r w:rsidRPr="00AA3263">
        <w:rPr>
          <w:rFonts w:ascii="Times New Roman" w:hAnsi="Times New Roman" w:cs="Times New Roman"/>
          <w:b w:val="0"/>
          <w:sz w:val="26"/>
          <w:szCs w:val="26"/>
        </w:rPr>
        <w:t>Поэтапная схема рекультивации нарушенных земель в местах несанкционированного размещения ТКО</w:t>
      </w:r>
    </w:p>
    <w:p w14:paraId="7B93EB94" w14:textId="77777777" w:rsidR="00001DD9" w:rsidRPr="00AA3263" w:rsidRDefault="00001DD9" w:rsidP="00F529CF">
      <w:pPr>
        <w:pStyle w:val="210"/>
        <w:numPr>
          <w:ilvl w:val="0"/>
          <w:numId w:val="6"/>
        </w:numPr>
        <w:shd w:val="clear" w:color="auto" w:fill="auto"/>
        <w:spacing w:before="0" w:after="0" w:line="240" w:lineRule="auto"/>
        <w:ind w:left="426" w:hanging="357"/>
        <w:jc w:val="both"/>
        <w:rPr>
          <w:rFonts w:ascii="Times New Roman" w:hAnsi="Times New Roman" w:cs="Times New Roman"/>
          <w:sz w:val="26"/>
          <w:szCs w:val="26"/>
        </w:rPr>
      </w:pPr>
      <w:r w:rsidRPr="00AA3263">
        <w:rPr>
          <w:rFonts w:ascii="Times New Roman" w:hAnsi="Times New Roman" w:cs="Times New Roman"/>
          <w:sz w:val="26"/>
          <w:szCs w:val="26"/>
        </w:rPr>
        <w:t>схема движения потоков отходов с учетом прогнозной инфраструктуры обращения с отходами (ввода в эксплуатацию новых мощностей и вывода из эксплуатации действующих)</w:t>
      </w:r>
    </w:p>
    <w:p w14:paraId="3CDFFF28" w14:textId="66100D71" w:rsidR="00001DD9" w:rsidRDefault="00001DD9" w:rsidP="00CF1A04">
      <w:pPr>
        <w:pStyle w:val="211"/>
        <w:shd w:val="clear" w:color="auto" w:fill="auto"/>
        <w:tabs>
          <w:tab w:val="left" w:pos="976"/>
        </w:tabs>
        <w:spacing w:before="120" w:after="120" w:line="240" w:lineRule="auto"/>
        <w:ind w:right="-142"/>
        <w:jc w:val="left"/>
        <w:rPr>
          <w:bCs w:val="0"/>
          <w:color w:val="auto"/>
          <w:sz w:val="26"/>
          <w:szCs w:val="26"/>
        </w:rPr>
      </w:pPr>
      <w:r w:rsidRPr="00AA3263">
        <w:rPr>
          <w:bCs w:val="0"/>
          <w:color w:val="auto"/>
          <w:sz w:val="26"/>
          <w:szCs w:val="26"/>
        </w:rPr>
        <w:t>4.3 Мероприятия направленные на повышение надежности газо-, электро-, тепло-, водоснабжения и водоотведения и качества коммунальных ресурсов</w:t>
      </w:r>
    </w:p>
    <w:p w14:paraId="784C74C6" w14:textId="77777777" w:rsidR="00001DD9" w:rsidRPr="00AA3263" w:rsidRDefault="00001DD9" w:rsidP="00F529CF">
      <w:pPr>
        <w:pStyle w:val="210"/>
        <w:shd w:val="clear" w:color="auto" w:fill="auto"/>
        <w:spacing w:before="0" w:after="0" w:line="240" w:lineRule="auto"/>
        <w:ind w:left="380" w:firstLine="700"/>
        <w:jc w:val="both"/>
        <w:rPr>
          <w:rFonts w:ascii="Times New Roman" w:hAnsi="Times New Roman" w:cs="Times New Roman"/>
          <w:sz w:val="26"/>
          <w:szCs w:val="26"/>
        </w:rPr>
      </w:pPr>
      <w:r w:rsidRPr="00AA3263">
        <w:rPr>
          <w:rFonts w:ascii="Times New Roman" w:hAnsi="Times New Roman" w:cs="Times New Roman"/>
          <w:sz w:val="26"/>
          <w:szCs w:val="26"/>
        </w:rPr>
        <w:t xml:space="preserve">К мероприятиям, направленным на повышение надежности газо-, электро-, </w:t>
      </w:r>
      <w:proofErr w:type="gramStart"/>
      <w:r w:rsidRPr="00AA3263">
        <w:rPr>
          <w:rFonts w:ascii="Times New Roman" w:hAnsi="Times New Roman" w:cs="Times New Roman"/>
          <w:sz w:val="26"/>
          <w:szCs w:val="26"/>
        </w:rPr>
        <w:t>тепло-, водоснабжения и водоотведения и качества коммунальных ресурсов</w:t>
      </w:r>
      <w:proofErr w:type="gramEnd"/>
      <w:r w:rsidRPr="00AA3263">
        <w:rPr>
          <w:rFonts w:ascii="Times New Roman" w:hAnsi="Times New Roman" w:cs="Times New Roman"/>
          <w:sz w:val="26"/>
          <w:szCs w:val="26"/>
        </w:rPr>
        <w:t xml:space="preserve"> относятся:</w:t>
      </w:r>
    </w:p>
    <w:p w14:paraId="2828C891" w14:textId="7D5A8462" w:rsidR="00001DD9" w:rsidRPr="00AA3263" w:rsidRDefault="001A132B" w:rsidP="001A132B">
      <w:pPr>
        <w:pStyle w:val="211"/>
        <w:shd w:val="clear" w:color="auto" w:fill="auto"/>
        <w:spacing w:before="120" w:after="120" w:line="240" w:lineRule="auto"/>
        <w:jc w:val="center"/>
        <w:rPr>
          <w:color w:val="auto"/>
          <w:sz w:val="26"/>
          <w:szCs w:val="26"/>
        </w:rPr>
      </w:pPr>
      <w:r>
        <w:rPr>
          <w:color w:val="auto"/>
          <w:sz w:val="26"/>
          <w:szCs w:val="26"/>
        </w:rPr>
        <w:t>В</w:t>
      </w:r>
      <w:r w:rsidR="00001DD9" w:rsidRPr="00AA3263">
        <w:rPr>
          <w:color w:val="auto"/>
          <w:sz w:val="26"/>
          <w:szCs w:val="26"/>
        </w:rPr>
        <w:t xml:space="preserve"> сфере газоснабжения</w:t>
      </w:r>
    </w:p>
    <w:p w14:paraId="3FA3273C" w14:textId="77777777" w:rsidR="00001DD9" w:rsidRPr="00AA3263" w:rsidRDefault="00001DD9" w:rsidP="00F529CF">
      <w:pPr>
        <w:pStyle w:val="210"/>
        <w:numPr>
          <w:ilvl w:val="0"/>
          <w:numId w:val="4"/>
        </w:numPr>
        <w:shd w:val="clear" w:color="auto" w:fill="auto"/>
        <w:spacing w:before="0" w:after="0" w:line="240" w:lineRule="auto"/>
        <w:ind w:left="1080"/>
        <w:jc w:val="both"/>
        <w:rPr>
          <w:rFonts w:ascii="Times New Roman" w:hAnsi="Times New Roman" w:cs="Times New Roman"/>
          <w:sz w:val="26"/>
          <w:szCs w:val="26"/>
        </w:rPr>
      </w:pPr>
      <w:r w:rsidRPr="00AA3263">
        <w:rPr>
          <w:rFonts w:ascii="Times New Roman" w:hAnsi="Times New Roman" w:cs="Times New Roman"/>
          <w:sz w:val="26"/>
          <w:szCs w:val="26"/>
        </w:rPr>
        <w:t xml:space="preserve"> систематическое проведение мероприятий по защите газопроводов от коррозии, вызываемой окружающей средой;</w:t>
      </w:r>
    </w:p>
    <w:p w14:paraId="71250A5A" w14:textId="77777777" w:rsidR="00001DD9" w:rsidRPr="00AA3263" w:rsidRDefault="00001DD9" w:rsidP="00F529CF">
      <w:pPr>
        <w:pStyle w:val="210"/>
        <w:numPr>
          <w:ilvl w:val="0"/>
          <w:numId w:val="4"/>
        </w:numPr>
        <w:shd w:val="clear" w:color="auto" w:fill="auto"/>
        <w:tabs>
          <w:tab w:val="left" w:pos="1112"/>
        </w:tabs>
        <w:spacing w:before="0" w:after="0" w:line="240" w:lineRule="auto"/>
        <w:ind w:left="1080"/>
        <w:jc w:val="both"/>
        <w:rPr>
          <w:rFonts w:ascii="Times New Roman" w:hAnsi="Times New Roman" w:cs="Times New Roman"/>
          <w:sz w:val="26"/>
          <w:szCs w:val="26"/>
        </w:rPr>
      </w:pPr>
      <w:r w:rsidRPr="00AA3263">
        <w:rPr>
          <w:rFonts w:ascii="Times New Roman" w:hAnsi="Times New Roman" w:cs="Times New Roman"/>
          <w:sz w:val="26"/>
          <w:szCs w:val="26"/>
        </w:rPr>
        <w:t>реконструкция и модернизация существующих сетей и объектов системы газоснабжения;</w:t>
      </w:r>
    </w:p>
    <w:p w14:paraId="350B0B91" w14:textId="77777777" w:rsidR="00001DD9" w:rsidRPr="00AA3263" w:rsidRDefault="00001DD9" w:rsidP="00F529CF">
      <w:pPr>
        <w:pStyle w:val="210"/>
        <w:numPr>
          <w:ilvl w:val="0"/>
          <w:numId w:val="4"/>
        </w:numPr>
        <w:shd w:val="clear" w:color="auto" w:fill="auto"/>
        <w:tabs>
          <w:tab w:val="left" w:pos="1112"/>
        </w:tabs>
        <w:spacing w:before="0" w:after="0" w:line="240" w:lineRule="auto"/>
        <w:ind w:left="660" w:firstLine="0"/>
        <w:jc w:val="both"/>
        <w:rPr>
          <w:rFonts w:ascii="Times New Roman" w:hAnsi="Times New Roman" w:cs="Times New Roman"/>
          <w:sz w:val="26"/>
          <w:szCs w:val="26"/>
        </w:rPr>
      </w:pPr>
      <w:r w:rsidRPr="00AA3263">
        <w:rPr>
          <w:rFonts w:ascii="Times New Roman" w:hAnsi="Times New Roman" w:cs="Times New Roman"/>
          <w:sz w:val="26"/>
          <w:szCs w:val="26"/>
        </w:rPr>
        <w:t>показатели качества поставляемого газа должны соответствовать требованиям</w:t>
      </w:r>
    </w:p>
    <w:p w14:paraId="03C790AC" w14:textId="77777777" w:rsidR="00001DD9" w:rsidRPr="00AA3263" w:rsidRDefault="00001DD9" w:rsidP="00F529CF">
      <w:pPr>
        <w:pStyle w:val="210"/>
        <w:shd w:val="clear" w:color="auto" w:fill="auto"/>
        <w:tabs>
          <w:tab w:val="left" w:pos="4301"/>
          <w:tab w:val="left" w:pos="6269"/>
        </w:tabs>
        <w:spacing w:before="0" w:after="0" w:line="240" w:lineRule="auto"/>
        <w:ind w:left="1080" w:firstLine="0"/>
        <w:jc w:val="both"/>
        <w:rPr>
          <w:rFonts w:ascii="Times New Roman" w:hAnsi="Times New Roman" w:cs="Times New Roman"/>
          <w:sz w:val="26"/>
          <w:szCs w:val="26"/>
        </w:rPr>
      </w:pPr>
      <w:r w:rsidRPr="00AA3263">
        <w:rPr>
          <w:rFonts w:ascii="Times New Roman" w:hAnsi="Times New Roman" w:cs="Times New Roman"/>
          <w:sz w:val="26"/>
          <w:szCs w:val="26"/>
        </w:rPr>
        <w:t xml:space="preserve">«ГОСТ 5542-2014 Газы горючие природные промышленного и </w:t>
      </w:r>
      <w:proofErr w:type="spellStart"/>
      <w:r w:rsidRPr="00AA3263">
        <w:rPr>
          <w:rFonts w:ascii="Times New Roman" w:hAnsi="Times New Roman" w:cs="Times New Roman"/>
          <w:sz w:val="26"/>
          <w:szCs w:val="26"/>
        </w:rPr>
        <w:t>коммунально</w:t>
      </w:r>
      <w:proofErr w:type="spellEnd"/>
      <w:r w:rsidRPr="00AA3263">
        <w:rPr>
          <w:rFonts w:ascii="Times New Roman" w:hAnsi="Times New Roman" w:cs="Times New Roman"/>
          <w:sz w:val="26"/>
          <w:szCs w:val="26"/>
        </w:rPr>
        <w:t xml:space="preserve"> - бытового назначения. Технические условия», отклонение свойств подаваемого газа от требований законодательства Российской Федерации о техническом регулировании не допускается.</w:t>
      </w:r>
    </w:p>
    <w:p w14:paraId="1A05C58B" w14:textId="7FDF43CB" w:rsidR="00001DD9" w:rsidRPr="00AA3263" w:rsidRDefault="001A132B" w:rsidP="001A132B">
      <w:pPr>
        <w:pStyle w:val="211"/>
        <w:shd w:val="clear" w:color="auto" w:fill="auto"/>
        <w:spacing w:before="120" w:after="120" w:line="240" w:lineRule="auto"/>
        <w:jc w:val="center"/>
        <w:rPr>
          <w:color w:val="auto"/>
          <w:sz w:val="26"/>
          <w:szCs w:val="26"/>
        </w:rPr>
      </w:pPr>
      <w:r>
        <w:rPr>
          <w:color w:val="auto"/>
          <w:sz w:val="26"/>
          <w:szCs w:val="26"/>
        </w:rPr>
        <w:t>В</w:t>
      </w:r>
      <w:r w:rsidR="00001DD9" w:rsidRPr="00AA3263">
        <w:rPr>
          <w:color w:val="auto"/>
          <w:sz w:val="26"/>
          <w:szCs w:val="26"/>
        </w:rPr>
        <w:t xml:space="preserve"> сфере электроснабжения</w:t>
      </w:r>
    </w:p>
    <w:p w14:paraId="6A781BAB" w14:textId="77777777" w:rsidR="00001DD9" w:rsidRPr="00AA3263" w:rsidRDefault="00001DD9" w:rsidP="00F529CF">
      <w:pPr>
        <w:pStyle w:val="210"/>
        <w:numPr>
          <w:ilvl w:val="0"/>
          <w:numId w:val="4"/>
        </w:numPr>
        <w:shd w:val="clear" w:color="auto" w:fill="auto"/>
        <w:tabs>
          <w:tab w:val="left" w:pos="1112"/>
        </w:tabs>
        <w:spacing w:before="0" w:after="0" w:line="240" w:lineRule="auto"/>
        <w:ind w:left="660" w:firstLine="0"/>
        <w:jc w:val="both"/>
        <w:rPr>
          <w:rFonts w:ascii="Times New Roman" w:hAnsi="Times New Roman" w:cs="Times New Roman"/>
          <w:sz w:val="26"/>
          <w:szCs w:val="26"/>
        </w:rPr>
      </w:pPr>
      <w:r w:rsidRPr="00AA3263">
        <w:rPr>
          <w:rFonts w:ascii="Times New Roman" w:hAnsi="Times New Roman" w:cs="Times New Roman"/>
          <w:sz w:val="26"/>
          <w:szCs w:val="26"/>
        </w:rPr>
        <w:t>реконструкция и модернизация сетей и объектов электросетевого комплекса;</w:t>
      </w:r>
    </w:p>
    <w:p w14:paraId="1CCA557A" w14:textId="77777777" w:rsidR="00001DD9" w:rsidRPr="00AA3263" w:rsidRDefault="00001DD9" w:rsidP="00F529CF">
      <w:pPr>
        <w:pStyle w:val="210"/>
        <w:numPr>
          <w:ilvl w:val="0"/>
          <w:numId w:val="4"/>
        </w:numPr>
        <w:shd w:val="clear" w:color="auto" w:fill="auto"/>
        <w:tabs>
          <w:tab w:val="left" w:pos="709"/>
        </w:tabs>
        <w:spacing w:before="0" w:after="0" w:line="240" w:lineRule="auto"/>
        <w:ind w:left="1080" w:hanging="371"/>
        <w:jc w:val="both"/>
        <w:rPr>
          <w:rFonts w:ascii="Times New Roman" w:hAnsi="Times New Roman" w:cs="Times New Roman"/>
          <w:sz w:val="26"/>
          <w:szCs w:val="26"/>
        </w:rPr>
      </w:pPr>
      <w:r w:rsidRPr="00AA3263">
        <w:rPr>
          <w:rFonts w:ascii="Times New Roman" w:hAnsi="Times New Roman" w:cs="Times New Roman"/>
          <w:sz w:val="26"/>
          <w:szCs w:val="26"/>
        </w:rPr>
        <w:t>показатели качества поставляемой электроэнергии должны соответствовать требованиям «ГОСТ 32144-2013. Межгосударственный стандарт. Электрическая энергия. Совместимость технических средств электромагнитная. Нормы качества электрической энергии в системах электроснабжения общего назначения», отклонение напряжения и (или) частоты электрического тока от нормативных требований не допускается.</w:t>
      </w:r>
    </w:p>
    <w:p w14:paraId="75FE87C3" w14:textId="25516B4B" w:rsidR="00001DD9" w:rsidRDefault="001A132B" w:rsidP="001A132B">
      <w:pPr>
        <w:pStyle w:val="210"/>
        <w:shd w:val="clear" w:color="auto" w:fill="auto"/>
        <w:tabs>
          <w:tab w:val="left" w:pos="709"/>
        </w:tabs>
        <w:spacing w:before="120" w:after="120" w:line="240" w:lineRule="auto"/>
        <w:ind w:firstLine="0"/>
        <w:jc w:val="center"/>
        <w:rPr>
          <w:rFonts w:ascii="Times New Roman" w:hAnsi="Times New Roman" w:cs="Times New Roman"/>
          <w:b/>
          <w:sz w:val="26"/>
          <w:szCs w:val="26"/>
        </w:rPr>
      </w:pPr>
      <w:r>
        <w:rPr>
          <w:rFonts w:ascii="Times New Roman" w:hAnsi="Times New Roman" w:cs="Times New Roman"/>
          <w:b/>
          <w:sz w:val="26"/>
          <w:szCs w:val="26"/>
        </w:rPr>
        <w:t>В</w:t>
      </w:r>
      <w:r w:rsidR="00001DD9" w:rsidRPr="00AA3263">
        <w:rPr>
          <w:rFonts w:ascii="Times New Roman" w:hAnsi="Times New Roman" w:cs="Times New Roman"/>
          <w:b/>
          <w:sz w:val="26"/>
          <w:szCs w:val="26"/>
        </w:rPr>
        <w:t xml:space="preserve"> сфере теплоснабжения</w:t>
      </w:r>
    </w:p>
    <w:p w14:paraId="0F52FD25" w14:textId="46D2C787" w:rsidR="008F15E3" w:rsidRPr="008F15E3" w:rsidRDefault="008F15E3" w:rsidP="00F529CF">
      <w:pPr>
        <w:pStyle w:val="210"/>
        <w:numPr>
          <w:ilvl w:val="0"/>
          <w:numId w:val="4"/>
        </w:numPr>
        <w:shd w:val="clear" w:color="auto" w:fill="auto"/>
        <w:tabs>
          <w:tab w:val="left" w:pos="709"/>
        </w:tabs>
        <w:spacing w:before="0"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в</w:t>
      </w:r>
      <w:r w:rsidRPr="008F15E3">
        <w:rPr>
          <w:rFonts w:ascii="Times New Roman" w:hAnsi="Times New Roman" w:cs="Times New Roman"/>
          <w:bCs/>
          <w:sz w:val="26"/>
          <w:szCs w:val="26"/>
        </w:rPr>
        <w:t>ывод из эксплуатации существующих котельных;</w:t>
      </w:r>
    </w:p>
    <w:p w14:paraId="71650243" w14:textId="2B3BE78B" w:rsidR="008F15E3" w:rsidRPr="008F15E3" w:rsidRDefault="008F15E3" w:rsidP="00F529CF">
      <w:pPr>
        <w:pStyle w:val="210"/>
        <w:numPr>
          <w:ilvl w:val="0"/>
          <w:numId w:val="4"/>
        </w:numPr>
        <w:shd w:val="clear" w:color="auto" w:fill="auto"/>
        <w:tabs>
          <w:tab w:val="left" w:pos="142"/>
        </w:tabs>
        <w:spacing w:before="0"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с</w:t>
      </w:r>
      <w:r w:rsidRPr="008F15E3">
        <w:rPr>
          <w:rFonts w:ascii="Times New Roman" w:hAnsi="Times New Roman" w:cs="Times New Roman"/>
          <w:bCs/>
          <w:sz w:val="26"/>
          <w:szCs w:val="26"/>
        </w:rPr>
        <w:t xml:space="preserve">троительство новой </w:t>
      </w:r>
      <w:proofErr w:type="spellStart"/>
      <w:r w:rsidRPr="008F15E3">
        <w:rPr>
          <w:rFonts w:ascii="Times New Roman" w:hAnsi="Times New Roman" w:cs="Times New Roman"/>
          <w:bCs/>
          <w:sz w:val="26"/>
          <w:szCs w:val="26"/>
        </w:rPr>
        <w:t>блочно</w:t>
      </w:r>
      <w:proofErr w:type="spellEnd"/>
      <w:r>
        <w:rPr>
          <w:rFonts w:ascii="Times New Roman" w:hAnsi="Times New Roman" w:cs="Times New Roman"/>
          <w:bCs/>
          <w:sz w:val="26"/>
          <w:szCs w:val="26"/>
        </w:rPr>
        <w:t xml:space="preserve"> </w:t>
      </w:r>
      <w:r w:rsidRPr="008F15E3">
        <w:rPr>
          <w:rFonts w:ascii="Times New Roman" w:hAnsi="Times New Roman" w:cs="Times New Roman"/>
          <w:bCs/>
          <w:sz w:val="26"/>
          <w:szCs w:val="26"/>
        </w:rPr>
        <w:t>- модульной котельной;</w:t>
      </w:r>
    </w:p>
    <w:p w14:paraId="40AB2A44" w14:textId="4B14BCC0" w:rsidR="00001DD9" w:rsidRPr="00AA3263" w:rsidRDefault="00001DD9" w:rsidP="00F529CF">
      <w:pPr>
        <w:pStyle w:val="72"/>
        <w:numPr>
          <w:ilvl w:val="0"/>
          <w:numId w:val="4"/>
        </w:numPr>
        <w:shd w:val="clear" w:color="auto" w:fill="auto"/>
        <w:tabs>
          <w:tab w:val="left" w:pos="1137"/>
        </w:tabs>
        <w:spacing w:before="0" w:line="240" w:lineRule="auto"/>
        <w:ind w:firstLine="740"/>
        <w:jc w:val="both"/>
        <w:rPr>
          <w:rFonts w:ascii="Times New Roman" w:hAnsi="Times New Roman" w:cs="Times New Roman"/>
          <w:b w:val="0"/>
          <w:sz w:val="26"/>
          <w:szCs w:val="26"/>
        </w:rPr>
      </w:pPr>
      <w:r w:rsidRPr="00AA3263">
        <w:rPr>
          <w:rFonts w:ascii="Times New Roman" w:hAnsi="Times New Roman" w:cs="Times New Roman"/>
          <w:b w:val="0"/>
          <w:sz w:val="26"/>
          <w:szCs w:val="26"/>
        </w:rPr>
        <w:t>реконструкция и модернизация существующих сетей и объектов системы теплоснабжения</w:t>
      </w:r>
    </w:p>
    <w:p w14:paraId="5A22ADFE" w14:textId="73D038EA" w:rsidR="00001DD9" w:rsidRDefault="00DC222C" w:rsidP="00F529CF">
      <w:pPr>
        <w:pStyle w:val="72"/>
        <w:numPr>
          <w:ilvl w:val="0"/>
          <w:numId w:val="4"/>
        </w:numPr>
        <w:shd w:val="clear" w:color="auto" w:fill="auto"/>
        <w:tabs>
          <w:tab w:val="left" w:pos="1137"/>
        </w:tabs>
        <w:spacing w:before="0" w:line="240" w:lineRule="auto"/>
        <w:ind w:firstLine="740"/>
        <w:jc w:val="both"/>
        <w:rPr>
          <w:rFonts w:ascii="Times New Roman" w:hAnsi="Times New Roman" w:cs="Times New Roman"/>
          <w:b w:val="0"/>
          <w:sz w:val="26"/>
          <w:szCs w:val="26"/>
        </w:rPr>
      </w:pPr>
      <w:r>
        <w:rPr>
          <w:rFonts w:ascii="Times New Roman" w:hAnsi="Times New Roman" w:cs="Times New Roman"/>
          <w:b w:val="0"/>
          <w:sz w:val="26"/>
          <w:szCs w:val="26"/>
        </w:rPr>
        <w:t>у</w:t>
      </w:r>
      <w:r w:rsidR="00001DD9" w:rsidRPr="00AA3263">
        <w:rPr>
          <w:rFonts w:ascii="Times New Roman" w:hAnsi="Times New Roman" w:cs="Times New Roman"/>
          <w:b w:val="0"/>
          <w:sz w:val="26"/>
          <w:szCs w:val="26"/>
        </w:rPr>
        <w:t>становка автоматического управления.</w:t>
      </w:r>
    </w:p>
    <w:p w14:paraId="7D104266" w14:textId="55E8140F" w:rsidR="008F15E3" w:rsidRDefault="00C57B03" w:rsidP="00C57B03">
      <w:pPr>
        <w:pStyle w:val="211"/>
        <w:spacing w:before="120" w:after="120" w:line="240" w:lineRule="auto"/>
        <w:jc w:val="center"/>
        <w:rPr>
          <w:color w:val="auto"/>
          <w:sz w:val="26"/>
          <w:szCs w:val="26"/>
        </w:rPr>
      </w:pPr>
      <w:r>
        <w:rPr>
          <w:color w:val="auto"/>
          <w:sz w:val="26"/>
          <w:szCs w:val="26"/>
        </w:rPr>
        <w:t>В</w:t>
      </w:r>
      <w:r w:rsidR="00001DD9" w:rsidRPr="00AA3263">
        <w:rPr>
          <w:color w:val="auto"/>
          <w:sz w:val="26"/>
          <w:szCs w:val="26"/>
        </w:rPr>
        <w:t xml:space="preserve"> сфере водоснабжения</w:t>
      </w:r>
    </w:p>
    <w:p w14:paraId="7E923D68" w14:textId="1B976E96" w:rsidR="00001DD9" w:rsidRPr="00B33231" w:rsidRDefault="009A05A7" w:rsidP="00F529CF">
      <w:pPr>
        <w:pStyle w:val="211"/>
        <w:spacing w:after="0" w:line="240" w:lineRule="auto"/>
        <w:ind w:left="380"/>
        <w:rPr>
          <w:b w:val="0"/>
          <w:bCs w:val="0"/>
          <w:sz w:val="26"/>
          <w:szCs w:val="26"/>
        </w:rPr>
      </w:pPr>
      <w:r w:rsidRPr="00B33231">
        <w:rPr>
          <w:b w:val="0"/>
          <w:bCs w:val="0"/>
          <w:color w:val="auto"/>
          <w:sz w:val="26"/>
          <w:szCs w:val="26"/>
        </w:rPr>
        <w:t xml:space="preserve"> </w:t>
      </w:r>
      <w:r w:rsidR="00001DD9" w:rsidRPr="00B33231">
        <w:rPr>
          <w:b w:val="0"/>
          <w:bCs w:val="0"/>
          <w:sz w:val="26"/>
          <w:szCs w:val="26"/>
        </w:rPr>
        <w:t>Для обеспечения надежности и бесперебойности холодного водоснабжения на территории сельского поселения предусматривается:</w:t>
      </w:r>
    </w:p>
    <w:p w14:paraId="4B4AC308" w14:textId="77777777" w:rsidR="00001DD9" w:rsidRPr="00AA3263" w:rsidRDefault="00001DD9" w:rsidP="00F529CF">
      <w:pPr>
        <w:widowControl w:val="0"/>
        <w:numPr>
          <w:ilvl w:val="0"/>
          <w:numId w:val="7"/>
        </w:numPr>
        <w:tabs>
          <w:tab w:val="left" w:pos="1147"/>
        </w:tabs>
        <w:spacing w:after="0" w:line="240" w:lineRule="auto"/>
        <w:ind w:firstLine="760"/>
        <w:jc w:val="both"/>
        <w:rPr>
          <w:rFonts w:ascii="Times New Roman" w:hAnsi="Times New Roman" w:cs="Times New Roman"/>
          <w:sz w:val="26"/>
          <w:szCs w:val="26"/>
        </w:rPr>
      </w:pPr>
      <w:r w:rsidRPr="00AA3263">
        <w:rPr>
          <w:rFonts w:ascii="Times New Roman" w:hAnsi="Times New Roman" w:cs="Times New Roman"/>
          <w:sz w:val="26"/>
          <w:szCs w:val="26"/>
        </w:rPr>
        <w:t xml:space="preserve">Планомерная реконструкция участков водопроводных сетей. Приоритет при замене трубопроводов отдается участкам с большими диаметрами, поскольку </w:t>
      </w:r>
      <w:r w:rsidRPr="00AA3263">
        <w:rPr>
          <w:rFonts w:ascii="Times New Roman" w:hAnsi="Times New Roman" w:cs="Times New Roman"/>
          <w:sz w:val="26"/>
          <w:szCs w:val="26"/>
        </w:rPr>
        <w:lastRenderedPageBreak/>
        <w:t>данные элементы вносят наибольший вклад в надежность функционирования соответствующих систем. Расчет необходи</w:t>
      </w:r>
      <w:r w:rsidRPr="00AA3263">
        <w:rPr>
          <w:rFonts w:ascii="Times New Roman" w:hAnsi="Times New Roman" w:cs="Times New Roman"/>
          <w:sz w:val="26"/>
          <w:szCs w:val="26"/>
        </w:rPr>
        <w:softHyphen/>
        <w:t>мости замены производится исходя из фактических и нормативных сроков службы трубопроводов согласно расчетному износу участков сетей.</w:t>
      </w:r>
    </w:p>
    <w:p w14:paraId="0E28D450" w14:textId="77777777" w:rsidR="00001DD9" w:rsidRPr="00AA3263" w:rsidRDefault="00001DD9" w:rsidP="00F529CF">
      <w:pPr>
        <w:widowControl w:val="0"/>
        <w:numPr>
          <w:ilvl w:val="0"/>
          <w:numId w:val="7"/>
        </w:numPr>
        <w:tabs>
          <w:tab w:val="left" w:pos="1147"/>
        </w:tabs>
        <w:spacing w:after="0" w:line="240" w:lineRule="auto"/>
        <w:ind w:firstLine="760"/>
        <w:jc w:val="both"/>
        <w:rPr>
          <w:rFonts w:ascii="Times New Roman" w:hAnsi="Times New Roman" w:cs="Times New Roman"/>
          <w:sz w:val="26"/>
          <w:szCs w:val="26"/>
        </w:rPr>
      </w:pPr>
      <w:r w:rsidRPr="00AA3263">
        <w:rPr>
          <w:rFonts w:ascii="Times New Roman" w:hAnsi="Times New Roman" w:cs="Times New Roman"/>
          <w:sz w:val="26"/>
          <w:szCs w:val="26"/>
        </w:rPr>
        <w:t>Резервирование источника питьевого водоснабжения для обеспечения питьевой водой граждан сельского поселения на случай возникновения чрезвычайных ситуаций.</w:t>
      </w:r>
    </w:p>
    <w:p w14:paraId="4F65C2B3" w14:textId="77777777" w:rsidR="00001DD9" w:rsidRPr="00AA3263" w:rsidRDefault="00001DD9" w:rsidP="00F529CF">
      <w:pPr>
        <w:widowControl w:val="0"/>
        <w:numPr>
          <w:ilvl w:val="0"/>
          <w:numId w:val="7"/>
        </w:numPr>
        <w:tabs>
          <w:tab w:val="left" w:pos="1147"/>
        </w:tabs>
        <w:spacing w:after="0" w:line="240" w:lineRule="auto"/>
        <w:ind w:firstLine="760"/>
        <w:jc w:val="both"/>
        <w:rPr>
          <w:rFonts w:ascii="Times New Roman" w:hAnsi="Times New Roman" w:cs="Times New Roman"/>
          <w:sz w:val="26"/>
          <w:szCs w:val="26"/>
        </w:rPr>
      </w:pPr>
      <w:r w:rsidRPr="00AA3263">
        <w:rPr>
          <w:rFonts w:ascii="Times New Roman" w:hAnsi="Times New Roman" w:cs="Times New Roman"/>
          <w:sz w:val="26"/>
          <w:szCs w:val="26"/>
        </w:rPr>
        <w:t>Реконструкция основных водопроводных сооружений.</w:t>
      </w:r>
    </w:p>
    <w:p w14:paraId="11EB5C90" w14:textId="77777777" w:rsidR="00001DD9" w:rsidRPr="00AA3263" w:rsidRDefault="00001DD9" w:rsidP="00F529CF">
      <w:pPr>
        <w:pStyle w:val="210"/>
        <w:shd w:val="clear" w:color="auto" w:fill="auto"/>
        <w:spacing w:before="0" w:after="0" w:line="240" w:lineRule="auto"/>
        <w:ind w:firstLine="0"/>
        <w:jc w:val="both"/>
        <w:rPr>
          <w:rFonts w:ascii="Times New Roman" w:hAnsi="Times New Roman" w:cs="Times New Roman"/>
          <w:sz w:val="26"/>
          <w:szCs w:val="26"/>
        </w:rPr>
      </w:pPr>
      <w:r w:rsidRPr="00AA3263">
        <w:rPr>
          <w:rFonts w:ascii="Times New Roman" w:hAnsi="Times New Roman" w:cs="Times New Roman"/>
          <w:sz w:val="26"/>
          <w:szCs w:val="26"/>
        </w:rPr>
        <w:t xml:space="preserve">          Показатели качества поставляемой холодной воды должны соответствовать требованиям «СанПиН 2.1.4.1074-01. 2.1.4. Питьевая вода и водоснабжение населенных мест.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 Санитарно-эпидемиологические правила и нормативы», отклонение состава и свойств холодной воды от нормативных требований не допускается.</w:t>
      </w:r>
    </w:p>
    <w:p w14:paraId="4246FA54" w14:textId="670D1198" w:rsidR="00001DD9" w:rsidRPr="00AA3263" w:rsidRDefault="00151F3E" w:rsidP="00151F3E">
      <w:pPr>
        <w:pStyle w:val="101"/>
        <w:shd w:val="clear" w:color="auto" w:fill="auto"/>
        <w:spacing w:before="120" w:after="120" w:line="240" w:lineRule="auto"/>
        <w:jc w:val="center"/>
        <w:rPr>
          <w:sz w:val="26"/>
          <w:szCs w:val="26"/>
        </w:rPr>
      </w:pPr>
      <w:r>
        <w:rPr>
          <w:sz w:val="26"/>
          <w:szCs w:val="26"/>
        </w:rPr>
        <w:t>В</w:t>
      </w:r>
      <w:r w:rsidR="00001DD9" w:rsidRPr="00AA3263">
        <w:rPr>
          <w:sz w:val="26"/>
          <w:szCs w:val="26"/>
        </w:rPr>
        <w:t xml:space="preserve"> сфере водоотведения</w:t>
      </w:r>
    </w:p>
    <w:p w14:paraId="37FE3D1C" w14:textId="22A315F6" w:rsidR="00001DD9" w:rsidRPr="00AA3263" w:rsidRDefault="00001DD9" w:rsidP="00F529CF">
      <w:pPr>
        <w:spacing w:after="0" w:line="240" w:lineRule="auto"/>
        <w:ind w:right="-285" w:firstLine="780"/>
        <w:jc w:val="both"/>
        <w:rPr>
          <w:rFonts w:ascii="Times New Roman" w:hAnsi="Times New Roman" w:cs="Times New Roman"/>
          <w:sz w:val="26"/>
          <w:szCs w:val="26"/>
        </w:rPr>
      </w:pPr>
      <w:r w:rsidRPr="00AA3263">
        <w:rPr>
          <w:rFonts w:ascii="Times New Roman" w:hAnsi="Times New Roman" w:cs="Times New Roman"/>
          <w:sz w:val="26"/>
          <w:szCs w:val="26"/>
        </w:rPr>
        <w:t>В сельском поселении централизованной канализации нет. Развитие системы водоотведения не предусматривается в связи с низким спросом на услуги цен</w:t>
      </w:r>
      <w:r w:rsidRPr="00AA3263">
        <w:rPr>
          <w:rFonts w:ascii="Times New Roman" w:hAnsi="Times New Roman" w:cs="Times New Roman"/>
          <w:sz w:val="26"/>
          <w:szCs w:val="26"/>
        </w:rPr>
        <w:softHyphen/>
        <w:t>трализованного водоотведения, низкой численностью населения, а также преобладания частной застройки с индивидуальными выгребными ямами. Обеспечение надежности водоотведения путем организации возможности перераспределе</w:t>
      </w:r>
      <w:r w:rsidRPr="00AA3263">
        <w:rPr>
          <w:rFonts w:ascii="Times New Roman" w:hAnsi="Times New Roman" w:cs="Times New Roman"/>
          <w:sz w:val="26"/>
          <w:szCs w:val="26"/>
        </w:rPr>
        <w:softHyphen/>
        <w:t xml:space="preserve">ния потоков сточных вод между технологическими зонами сооружений водоотведения, а также организация централизованного водоотведения на территориях </w:t>
      </w:r>
      <w:r w:rsidR="00F43A05">
        <w:rPr>
          <w:rFonts w:ascii="Times New Roman" w:hAnsi="Times New Roman" w:cs="Times New Roman"/>
          <w:sz w:val="26"/>
          <w:szCs w:val="26"/>
        </w:rPr>
        <w:t>Прииртышского</w:t>
      </w:r>
      <w:r w:rsidRPr="00AA3263">
        <w:rPr>
          <w:rFonts w:ascii="Times New Roman" w:hAnsi="Times New Roman" w:cs="Times New Roman"/>
          <w:sz w:val="26"/>
          <w:szCs w:val="26"/>
        </w:rPr>
        <w:t xml:space="preserve"> сельского поселе</w:t>
      </w:r>
      <w:r w:rsidRPr="00AA3263">
        <w:rPr>
          <w:rFonts w:ascii="Times New Roman" w:hAnsi="Times New Roman" w:cs="Times New Roman"/>
          <w:sz w:val="26"/>
          <w:szCs w:val="26"/>
        </w:rPr>
        <w:softHyphen/>
        <w:t>ния не предусматривается.</w:t>
      </w:r>
    </w:p>
    <w:p w14:paraId="2F7B37C9" w14:textId="77777777" w:rsidR="00001DD9" w:rsidRPr="00AA3263" w:rsidRDefault="00005754" w:rsidP="00CF1A04">
      <w:pPr>
        <w:pStyle w:val="101"/>
        <w:shd w:val="clear" w:color="auto" w:fill="auto"/>
        <w:tabs>
          <w:tab w:val="left" w:pos="1278"/>
        </w:tabs>
        <w:spacing w:before="120" w:after="120" w:line="240" w:lineRule="auto"/>
        <w:ind w:right="-284"/>
        <w:rPr>
          <w:b w:val="0"/>
          <w:color w:val="000000" w:themeColor="text1"/>
          <w:sz w:val="26"/>
          <w:szCs w:val="26"/>
        </w:rPr>
      </w:pPr>
      <w:bookmarkStart w:id="8" w:name="bookmark40"/>
      <w:r w:rsidRPr="00AA3263">
        <w:rPr>
          <w:rStyle w:val="102"/>
          <w:b/>
          <w:color w:val="000000" w:themeColor="text1"/>
          <w:sz w:val="26"/>
          <w:szCs w:val="26"/>
          <w:u w:val="none"/>
        </w:rPr>
        <w:t xml:space="preserve">4.4 </w:t>
      </w:r>
      <w:r w:rsidR="00001DD9" w:rsidRPr="00AA3263">
        <w:rPr>
          <w:rStyle w:val="102"/>
          <w:b/>
          <w:color w:val="000000" w:themeColor="text1"/>
          <w:sz w:val="26"/>
          <w:szCs w:val="26"/>
          <w:u w:val="none"/>
        </w:rPr>
        <w:t>Мероприятия</w:t>
      </w:r>
      <w:r w:rsidR="00FF1D39">
        <w:rPr>
          <w:rStyle w:val="102"/>
          <w:b/>
          <w:color w:val="000000" w:themeColor="text1"/>
          <w:sz w:val="26"/>
          <w:szCs w:val="26"/>
          <w:u w:val="none"/>
        </w:rPr>
        <w:t>,</w:t>
      </w:r>
      <w:r w:rsidR="00001DD9" w:rsidRPr="00AA3263">
        <w:rPr>
          <w:rStyle w:val="102"/>
          <w:b/>
          <w:color w:val="000000" w:themeColor="text1"/>
          <w:sz w:val="26"/>
          <w:szCs w:val="26"/>
          <w:u w:val="none"/>
        </w:rPr>
        <w:t xml:space="preserve"> направленные на повышение энергетической эффективности и технического уровня объектов, входящих в состав систем электро-, газо-, тепло-, водоснабжения и водоотведения, и объектов, используемых для утилизации, обезвреживания и захоронения твердых коммунальных отходов</w:t>
      </w:r>
      <w:bookmarkEnd w:id="8"/>
    </w:p>
    <w:p w14:paraId="2517E0FB" w14:textId="77777777" w:rsidR="00001DD9" w:rsidRPr="00AA3263" w:rsidRDefault="00001DD9" w:rsidP="00F529CF">
      <w:pPr>
        <w:pStyle w:val="210"/>
        <w:shd w:val="clear" w:color="auto" w:fill="auto"/>
        <w:tabs>
          <w:tab w:val="left" w:pos="4008"/>
          <w:tab w:val="left" w:pos="6110"/>
          <w:tab w:val="left" w:pos="8630"/>
        </w:tabs>
        <w:spacing w:before="0" w:after="0" w:line="240" w:lineRule="auto"/>
        <w:ind w:right="-285" w:firstLine="709"/>
        <w:jc w:val="both"/>
        <w:rPr>
          <w:rFonts w:ascii="Times New Roman" w:hAnsi="Times New Roman" w:cs="Times New Roman"/>
          <w:sz w:val="26"/>
          <w:szCs w:val="26"/>
        </w:rPr>
      </w:pPr>
      <w:r w:rsidRPr="00AA3263">
        <w:rPr>
          <w:rFonts w:ascii="Times New Roman" w:hAnsi="Times New Roman" w:cs="Times New Roman"/>
          <w:sz w:val="26"/>
          <w:szCs w:val="26"/>
        </w:rPr>
        <w:t xml:space="preserve">К мероприятиям, направленным на повышение энергетической эффективности и технического уровня объектов, входящих в состав систем </w:t>
      </w:r>
      <w:proofErr w:type="spellStart"/>
      <w:r w:rsidRPr="00AA3263">
        <w:rPr>
          <w:rFonts w:ascii="Times New Roman" w:hAnsi="Times New Roman" w:cs="Times New Roman"/>
          <w:sz w:val="26"/>
          <w:szCs w:val="26"/>
        </w:rPr>
        <w:t>электро</w:t>
      </w:r>
      <w:proofErr w:type="spellEnd"/>
      <w:r w:rsidRPr="00AA3263">
        <w:rPr>
          <w:rFonts w:ascii="Times New Roman" w:hAnsi="Times New Roman" w:cs="Times New Roman"/>
          <w:sz w:val="26"/>
          <w:szCs w:val="26"/>
        </w:rPr>
        <w:t xml:space="preserve"> </w:t>
      </w:r>
      <w:proofErr w:type="gramStart"/>
      <w:r w:rsidRPr="00AA3263">
        <w:rPr>
          <w:rFonts w:ascii="Times New Roman" w:hAnsi="Times New Roman" w:cs="Times New Roman"/>
          <w:sz w:val="26"/>
          <w:szCs w:val="26"/>
        </w:rPr>
        <w:t>- ,</w:t>
      </w:r>
      <w:proofErr w:type="gramEnd"/>
      <w:r w:rsidRPr="00AA3263">
        <w:rPr>
          <w:rFonts w:ascii="Times New Roman" w:hAnsi="Times New Roman" w:cs="Times New Roman"/>
          <w:sz w:val="26"/>
          <w:szCs w:val="26"/>
        </w:rPr>
        <w:t xml:space="preserve"> газо-, тепло-, водоснабжения и водоотведения, и объектов, используемых для утилизации, обезвреживания и захоронения твердых коммунальных отходов относятся:</w:t>
      </w:r>
    </w:p>
    <w:p w14:paraId="201EB130" w14:textId="14D5790C" w:rsidR="00001DD9" w:rsidRPr="00AA3263" w:rsidRDefault="00151F3E" w:rsidP="00151F3E">
      <w:pPr>
        <w:pStyle w:val="101"/>
        <w:shd w:val="clear" w:color="auto" w:fill="auto"/>
        <w:spacing w:before="120" w:after="120" w:line="240" w:lineRule="auto"/>
        <w:jc w:val="center"/>
        <w:rPr>
          <w:sz w:val="26"/>
          <w:szCs w:val="26"/>
        </w:rPr>
      </w:pPr>
      <w:r>
        <w:rPr>
          <w:sz w:val="26"/>
          <w:szCs w:val="26"/>
        </w:rPr>
        <w:t>В</w:t>
      </w:r>
      <w:r w:rsidR="00001DD9" w:rsidRPr="00AA3263">
        <w:rPr>
          <w:sz w:val="26"/>
          <w:szCs w:val="26"/>
        </w:rPr>
        <w:t xml:space="preserve"> сфере электроснабжения</w:t>
      </w:r>
    </w:p>
    <w:p w14:paraId="54803429" w14:textId="77777777" w:rsidR="00001DD9" w:rsidRPr="00AA3263" w:rsidRDefault="00001DD9" w:rsidP="00F529CF">
      <w:pPr>
        <w:spacing w:after="0" w:line="240" w:lineRule="auto"/>
        <w:ind w:firstLine="709"/>
        <w:jc w:val="both"/>
        <w:rPr>
          <w:rFonts w:ascii="Times New Roman" w:hAnsi="Times New Roman" w:cs="Times New Roman"/>
          <w:sz w:val="26"/>
          <w:szCs w:val="26"/>
        </w:rPr>
      </w:pPr>
      <w:r w:rsidRPr="00AA3263">
        <w:rPr>
          <w:rFonts w:ascii="Times New Roman" w:hAnsi="Times New Roman" w:cs="Times New Roman"/>
          <w:sz w:val="26"/>
          <w:szCs w:val="26"/>
        </w:rPr>
        <w:t>Генеральным планом предлагается:</w:t>
      </w:r>
    </w:p>
    <w:p w14:paraId="555DEBCD" w14:textId="77777777" w:rsidR="00001DD9" w:rsidRPr="00CD13BA" w:rsidRDefault="00001DD9" w:rsidP="00F529CF">
      <w:pPr>
        <w:widowControl w:val="0"/>
        <w:numPr>
          <w:ilvl w:val="0"/>
          <w:numId w:val="8"/>
        </w:numPr>
        <w:tabs>
          <w:tab w:val="left" w:pos="978"/>
        </w:tabs>
        <w:spacing w:after="0" w:line="240" w:lineRule="auto"/>
        <w:ind w:right="-285" w:firstLine="709"/>
        <w:jc w:val="both"/>
        <w:rPr>
          <w:rFonts w:ascii="Times New Roman" w:hAnsi="Times New Roman" w:cs="Times New Roman"/>
          <w:sz w:val="26"/>
          <w:szCs w:val="26"/>
        </w:rPr>
      </w:pPr>
      <w:r w:rsidRPr="00CD13BA">
        <w:rPr>
          <w:rFonts w:ascii="Times New Roman" w:hAnsi="Times New Roman" w:cs="Times New Roman"/>
          <w:sz w:val="26"/>
          <w:szCs w:val="26"/>
        </w:rPr>
        <w:t>замена малонадежного, устаревшего и неэкономичного силового и коммутационного оборудования, состояние которого не соответствует современным техническим требованиям и политике энергосбережения;</w:t>
      </w:r>
    </w:p>
    <w:p w14:paraId="0F2BE853" w14:textId="77777777" w:rsidR="00001DD9" w:rsidRPr="00CD13BA" w:rsidRDefault="00001DD9" w:rsidP="00F529CF">
      <w:pPr>
        <w:widowControl w:val="0"/>
        <w:numPr>
          <w:ilvl w:val="0"/>
          <w:numId w:val="8"/>
        </w:numPr>
        <w:tabs>
          <w:tab w:val="left" w:pos="1027"/>
        </w:tabs>
        <w:spacing w:after="0" w:line="240" w:lineRule="auto"/>
        <w:ind w:right="-285" w:firstLine="760"/>
        <w:jc w:val="both"/>
        <w:rPr>
          <w:rFonts w:ascii="Times New Roman" w:hAnsi="Times New Roman" w:cs="Times New Roman"/>
          <w:sz w:val="26"/>
          <w:szCs w:val="26"/>
        </w:rPr>
      </w:pPr>
      <w:r w:rsidRPr="00CD13BA">
        <w:rPr>
          <w:rFonts w:ascii="Times New Roman" w:hAnsi="Times New Roman" w:cs="Times New Roman"/>
          <w:sz w:val="26"/>
          <w:szCs w:val="26"/>
        </w:rPr>
        <w:t>совершенствование схем сети, повышение пропускной способности сети;</w:t>
      </w:r>
    </w:p>
    <w:p w14:paraId="227C6B41" w14:textId="77777777" w:rsidR="00001DD9" w:rsidRPr="00CD13BA" w:rsidRDefault="00001DD9" w:rsidP="00F529CF">
      <w:pPr>
        <w:widowControl w:val="0"/>
        <w:numPr>
          <w:ilvl w:val="0"/>
          <w:numId w:val="8"/>
        </w:numPr>
        <w:tabs>
          <w:tab w:val="left" w:pos="1027"/>
        </w:tabs>
        <w:spacing w:after="0" w:line="240" w:lineRule="auto"/>
        <w:ind w:firstLine="760"/>
        <w:jc w:val="both"/>
        <w:rPr>
          <w:rFonts w:ascii="Times New Roman" w:hAnsi="Times New Roman" w:cs="Times New Roman"/>
          <w:sz w:val="26"/>
          <w:szCs w:val="26"/>
        </w:rPr>
      </w:pPr>
      <w:r w:rsidRPr="00CD13BA">
        <w:rPr>
          <w:rFonts w:ascii="Times New Roman" w:hAnsi="Times New Roman" w:cs="Times New Roman"/>
          <w:sz w:val="26"/>
          <w:szCs w:val="26"/>
        </w:rPr>
        <w:t>повышение автоматизации и телемеханизации электросетевых объектов;</w:t>
      </w:r>
    </w:p>
    <w:p w14:paraId="1A2B71CF" w14:textId="77777777" w:rsidR="00001DD9" w:rsidRPr="00CD13BA" w:rsidRDefault="00001DD9" w:rsidP="00F529CF">
      <w:pPr>
        <w:widowControl w:val="0"/>
        <w:numPr>
          <w:ilvl w:val="0"/>
          <w:numId w:val="8"/>
        </w:numPr>
        <w:tabs>
          <w:tab w:val="left" w:pos="1027"/>
        </w:tabs>
        <w:spacing w:after="0" w:line="240" w:lineRule="auto"/>
        <w:ind w:firstLine="760"/>
        <w:jc w:val="both"/>
        <w:rPr>
          <w:rFonts w:ascii="Times New Roman" w:hAnsi="Times New Roman" w:cs="Times New Roman"/>
          <w:sz w:val="26"/>
          <w:szCs w:val="26"/>
        </w:rPr>
      </w:pPr>
      <w:r w:rsidRPr="00CD13BA">
        <w:rPr>
          <w:rFonts w:ascii="Times New Roman" w:hAnsi="Times New Roman" w:cs="Times New Roman"/>
          <w:sz w:val="26"/>
          <w:szCs w:val="26"/>
        </w:rPr>
        <w:t>внедрение цифровой и микропроцессорной техники;</w:t>
      </w:r>
    </w:p>
    <w:p w14:paraId="0FB9D9D5" w14:textId="77777777" w:rsidR="00001DD9" w:rsidRPr="00CD13BA" w:rsidRDefault="00001DD9" w:rsidP="00F529CF">
      <w:pPr>
        <w:widowControl w:val="0"/>
        <w:numPr>
          <w:ilvl w:val="0"/>
          <w:numId w:val="8"/>
        </w:numPr>
        <w:tabs>
          <w:tab w:val="left" w:pos="1027"/>
        </w:tabs>
        <w:spacing w:after="0" w:line="240" w:lineRule="auto"/>
        <w:ind w:firstLine="760"/>
        <w:jc w:val="both"/>
        <w:rPr>
          <w:rFonts w:ascii="Times New Roman" w:hAnsi="Times New Roman" w:cs="Times New Roman"/>
          <w:sz w:val="26"/>
          <w:szCs w:val="26"/>
        </w:rPr>
      </w:pPr>
      <w:r w:rsidRPr="00CD13BA">
        <w:rPr>
          <w:rFonts w:ascii="Times New Roman" w:hAnsi="Times New Roman" w:cs="Times New Roman"/>
          <w:sz w:val="26"/>
          <w:szCs w:val="26"/>
        </w:rPr>
        <w:t>внедрение технических средств и мероприятий по снижению потерь;</w:t>
      </w:r>
    </w:p>
    <w:p w14:paraId="67E68CBB" w14:textId="77777777" w:rsidR="008806E8" w:rsidRPr="00CD13BA" w:rsidRDefault="00001DD9" w:rsidP="00F529CF">
      <w:pPr>
        <w:widowControl w:val="0"/>
        <w:numPr>
          <w:ilvl w:val="0"/>
          <w:numId w:val="8"/>
        </w:numPr>
        <w:tabs>
          <w:tab w:val="left" w:pos="973"/>
        </w:tabs>
        <w:spacing w:after="0" w:line="240" w:lineRule="auto"/>
        <w:ind w:firstLine="760"/>
        <w:jc w:val="both"/>
        <w:rPr>
          <w:rFonts w:ascii="Times New Roman" w:hAnsi="Times New Roman" w:cs="Times New Roman"/>
          <w:sz w:val="26"/>
          <w:szCs w:val="26"/>
        </w:rPr>
      </w:pPr>
      <w:r w:rsidRPr="00CD13BA">
        <w:rPr>
          <w:rFonts w:ascii="Times New Roman" w:hAnsi="Times New Roman" w:cs="Times New Roman"/>
          <w:sz w:val="26"/>
          <w:szCs w:val="26"/>
        </w:rPr>
        <w:t>замена устаревшей изоляции на линиях полимерной, замена конструкций опор и др.</w:t>
      </w:r>
      <w:r w:rsidR="00005754" w:rsidRPr="00CD13BA">
        <w:rPr>
          <w:rFonts w:ascii="Times New Roman" w:hAnsi="Times New Roman" w:cs="Times New Roman"/>
          <w:sz w:val="26"/>
          <w:szCs w:val="26"/>
        </w:rPr>
        <w:t xml:space="preserve"> </w:t>
      </w:r>
    </w:p>
    <w:p w14:paraId="48048686" w14:textId="522AF3B3" w:rsidR="00001DD9" w:rsidRPr="00AA3263" w:rsidRDefault="00151F3E" w:rsidP="00151F3E">
      <w:pPr>
        <w:pStyle w:val="211"/>
        <w:shd w:val="clear" w:color="auto" w:fill="auto"/>
        <w:spacing w:before="120" w:after="120" w:line="240" w:lineRule="auto"/>
        <w:jc w:val="center"/>
        <w:rPr>
          <w:color w:val="auto"/>
          <w:sz w:val="26"/>
          <w:szCs w:val="26"/>
        </w:rPr>
      </w:pPr>
      <w:bookmarkStart w:id="9" w:name="bookmark41"/>
      <w:r>
        <w:rPr>
          <w:color w:val="auto"/>
          <w:sz w:val="26"/>
          <w:szCs w:val="26"/>
        </w:rPr>
        <w:t>В</w:t>
      </w:r>
      <w:r w:rsidR="00001DD9" w:rsidRPr="00AA3263">
        <w:rPr>
          <w:color w:val="auto"/>
          <w:sz w:val="26"/>
          <w:szCs w:val="26"/>
        </w:rPr>
        <w:t xml:space="preserve"> сфере водоснабжения</w:t>
      </w:r>
      <w:bookmarkEnd w:id="9"/>
    </w:p>
    <w:p w14:paraId="70A99A31" w14:textId="77777777" w:rsidR="00001DD9" w:rsidRPr="00AA3263" w:rsidRDefault="00001DD9" w:rsidP="00F529CF">
      <w:pPr>
        <w:pStyle w:val="af4"/>
        <w:shd w:val="clear" w:color="auto" w:fill="FFFFFF"/>
        <w:spacing w:before="0" w:beforeAutospacing="0" w:after="0" w:afterAutospacing="0"/>
        <w:jc w:val="both"/>
        <w:textAlignment w:val="baseline"/>
        <w:rPr>
          <w:sz w:val="26"/>
          <w:szCs w:val="26"/>
        </w:rPr>
      </w:pPr>
      <w:r w:rsidRPr="00AA3263">
        <w:rPr>
          <w:sz w:val="26"/>
          <w:szCs w:val="26"/>
        </w:rPr>
        <w:lastRenderedPageBreak/>
        <w:t xml:space="preserve">            - Установка частотно-регулируемых приводов и устройств плавного пуска на электроустановках объектов водоснабжения и водоотведения.</w:t>
      </w:r>
    </w:p>
    <w:p w14:paraId="358D5000" w14:textId="77777777" w:rsidR="00001DD9" w:rsidRPr="00AA3263" w:rsidRDefault="00001DD9" w:rsidP="00F529CF">
      <w:pPr>
        <w:pStyle w:val="af4"/>
        <w:shd w:val="clear" w:color="auto" w:fill="FFFFFF"/>
        <w:spacing w:before="0" w:beforeAutospacing="0" w:after="0" w:afterAutospacing="0"/>
        <w:jc w:val="both"/>
        <w:textAlignment w:val="baseline"/>
        <w:rPr>
          <w:sz w:val="26"/>
          <w:szCs w:val="26"/>
        </w:rPr>
      </w:pPr>
      <w:r w:rsidRPr="00AA3263">
        <w:rPr>
          <w:sz w:val="26"/>
          <w:szCs w:val="26"/>
        </w:rPr>
        <w:t xml:space="preserve">           - Замена стальных трубопроводов на трубопроводы из современных полимерных материалов в сетях водоснабжения и водоотведения.</w:t>
      </w:r>
    </w:p>
    <w:p w14:paraId="0942CFC5" w14:textId="455F2883" w:rsidR="00001DD9" w:rsidRDefault="00001DD9" w:rsidP="00F529CF">
      <w:pPr>
        <w:pStyle w:val="af4"/>
        <w:shd w:val="clear" w:color="auto" w:fill="FFFFFF"/>
        <w:spacing w:before="0" w:beforeAutospacing="0" w:after="0" w:afterAutospacing="0"/>
        <w:jc w:val="both"/>
        <w:textAlignment w:val="baseline"/>
        <w:rPr>
          <w:sz w:val="26"/>
          <w:szCs w:val="26"/>
        </w:rPr>
      </w:pPr>
      <w:r w:rsidRPr="00AA3263">
        <w:rPr>
          <w:sz w:val="26"/>
          <w:szCs w:val="26"/>
        </w:rPr>
        <w:t xml:space="preserve">           - Модернизация оборудования (замена на энергоэффективное оборудование).</w:t>
      </w:r>
    </w:p>
    <w:p w14:paraId="6EA1F484" w14:textId="62C9AC5C" w:rsidR="004A526E" w:rsidRDefault="004A526E" w:rsidP="00F529CF">
      <w:pPr>
        <w:pStyle w:val="af4"/>
        <w:shd w:val="clear" w:color="auto" w:fill="FFFFFF"/>
        <w:spacing w:before="0" w:beforeAutospacing="0" w:after="0" w:afterAutospacing="0"/>
        <w:jc w:val="both"/>
        <w:textAlignment w:val="baseline"/>
        <w:rPr>
          <w:sz w:val="26"/>
          <w:szCs w:val="26"/>
        </w:rPr>
      </w:pPr>
      <w:r>
        <w:rPr>
          <w:sz w:val="26"/>
          <w:szCs w:val="26"/>
        </w:rPr>
        <w:t xml:space="preserve">           - Применение современной регулирующей арматуры.</w:t>
      </w:r>
    </w:p>
    <w:p w14:paraId="1104EA0F" w14:textId="153664E7" w:rsidR="004A526E" w:rsidRPr="00AA3263" w:rsidRDefault="004A526E" w:rsidP="00F529CF">
      <w:pPr>
        <w:pStyle w:val="af4"/>
        <w:shd w:val="clear" w:color="auto" w:fill="FFFFFF"/>
        <w:spacing w:before="0" w:beforeAutospacing="0" w:after="0" w:afterAutospacing="0"/>
        <w:jc w:val="both"/>
        <w:textAlignment w:val="baseline"/>
        <w:rPr>
          <w:sz w:val="26"/>
          <w:szCs w:val="26"/>
        </w:rPr>
      </w:pPr>
      <w:r>
        <w:rPr>
          <w:sz w:val="26"/>
          <w:szCs w:val="26"/>
        </w:rPr>
        <w:t xml:space="preserve">           - Применение регуляторов давления на сетях.</w:t>
      </w:r>
    </w:p>
    <w:p w14:paraId="63295BC8" w14:textId="77777777" w:rsidR="00001DD9" w:rsidRPr="00AA3263" w:rsidRDefault="00001DD9" w:rsidP="00F529CF">
      <w:pPr>
        <w:pStyle w:val="af4"/>
        <w:shd w:val="clear" w:color="auto" w:fill="FFFFFF"/>
        <w:spacing w:before="0" w:beforeAutospacing="0" w:after="0" w:afterAutospacing="0"/>
        <w:jc w:val="both"/>
        <w:textAlignment w:val="baseline"/>
        <w:rPr>
          <w:sz w:val="26"/>
          <w:szCs w:val="26"/>
        </w:rPr>
      </w:pPr>
      <w:r w:rsidRPr="00AA3263">
        <w:rPr>
          <w:sz w:val="26"/>
          <w:szCs w:val="26"/>
        </w:rPr>
        <w:t xml:space="preserve">           -Оснащение водозаборных узлов узлами учета расхода воды.</w:t>
      </w:r>
    </w:p>
    <w:p w14:paraId="44B2EFBB" w14:textId="732036B5" w:rsidR="00001DD9" w:rsidRPr="00AA3263" w:rsidRDefault="00151F3E" w:rsidP="00151F3E">
      <w:pPr>
        <w:pStyle w:val="211"/>
        <w:shd w:val="clear" w:color="auto" w:fill="auto"/>
        <w:spacing w:before="120" w:after="120" w:line="240" w:lineRule="auto"/>
        <w:jc w:val="center"/>
        <w:rPr>
          <w:color w:val="auto"/>
          <w:sz w:val="26"/>
          <w:szCs w:val="26"/>
        </w:rPr>
      </w:pPr>
      <w:r>
        <w:rPr>
          <w:color w:val="auto"/>
          <w:sz w:val="26"/>
          <w:szCs w:val="26"/>
        </w:rPr>
        <w:t>В</w:t>
      </w:r>
      <w:r w:rsidR="00001DD9" w:rsidRPr="00AA3263">
        <w:rPr>
          <w:color w:val="auto"/>
          <w:sz w:val="26"/>
          <w:szCs w:val="26"/>
        </w:rPr>
        <w:t xml:space="preserve"> сфере газоснабжения</w:t>
      </w:r>
    </w:p>
    <w:p w14:paraId="1FA3BE3D" w14:textId="77777777" w:rsidR="00001DD9" w:rsidRPr="00AA3263" w:rsidRDefault="00001DD9" w:rsidP="00F529CF">
      <w:pPr>
        <w:spacing w:after="0" w:line="240" w:lineRule="auto"/>
        <w:ind w:firstLine="760"/>
        <w:jc w:val="both"/>
        <w:rPr>
          <w:rFonts w:ascii="Times New Roman" w:hAnsi="Times New Roman" w:cs="Times New Roman"/>
          <w:sz w:val="26"/>
          <w:szCs w:val="26"/>
        </w:rPr>
      </w:pPr>
      <w:r w:rsidRPr="00AA3263">
        <w:rPr>
          <w:rFonts w:ascii="Times New Roman" w:hAnsi="Times New Roman" w:cs="Times New Roman"/>
          <w:sz w:val="26"/>
          <w:szCs w:val="26"/>
        </w:rPr>
        <w:t>С целью экономии энергоресурсов предлагается оборудовать общественные и жилые здания газовыми локальными котельными оснащенными приборами регулирования тепла с применением высокотехнического оборудования.</w:t>
      </w:r>
    </w:p>
    <w:p w14:paraId="67C5F3D0" w14:textId="77777777" w:rsidR="00001DD9" w:rsidRPr="00AA3263" w:rsidRDefault="00001DD9" w:rsidP="00151F3E">
      <w:pPr>
        <w:spacing w:before="120" w:after="120" w:line="240" w:lineRule="auto"/>
        <w:jc w:val="center"/>
        <w:rPr>
          <w:rFonts w:ascii="Times New Roman" w:hAnsi="Times New Roman" w:cs="Times New Roman"/>
          <w:b/>
          <w:sz w:val="26"/>
          <w:szCs w:val="26"/>
        </w:rPr>
      </w:pPr>
      <w:r w:rsidRPr="00AA3263">
        <w:rPr>
          <w:rFonts w:ascii="Times New Roman" w:hAnsi="Times New Roman" w:cs="Times New Roman"/>
          <w:b/>
          <w:sz w:val="26"/>
          <w:szCs w:val="26"/>
        </w:rPr>
        <w:t>В сфере теплоснабжения</w:t>
      </w:r>
    </w:p>
    <w:p w14:paraId="3027619C" w14:textId="77777777" w:rsidR="00001DD9" w:rsidRPr="00AA3263" w:rsidRDefault="00001DD9" w:rsidP="00F529CF">
      <w:pPr>
        <w:spacing w:after="0" w:line="240" w:lineRule="auto"/>
        <w:ind w:firstLine="760"/>
        <w:jc w:val="both"/>
        <w:rPr>
          <w:rFonts w:ascii="Times New Roman" w:hAnsi="Times New Roman" w:cs="Times New Roman"/>
          <w:sz w:val="26"/>
          <w:szCs w:val="26"/>
        </w:rPr>
      </w:pPr>
      <w:r w:rsidRPr="00AA3263">
        <w:rPr>
          <w:rFonts w:ascii="Times New Roman" w:hAnsi="Times New Roman" w:cs="Times New Roman"/>
          <w:sz w:val="26"/>
          <w:szCs w:val="26"/>
        </w:rPr>
        <w:t>-Применение высокоэффективных теплоизоляционных материалов, энергосберегающих технологий;</w:t>
      </w:r>
    </w:p>
    <w:p w14:paraId="71D8587D" w14:textId="77777777" w:rsidR="00001DD9" w:rsidRPr="00AA3263" w:rsidRDefault="00001DD9" w:rsidP="00F529CF">
      <w:pPr>
        <w:spacing w:after="0" w:line="240" w:lineRule="auto"/>
        <w:ind w:firstLine="760"/>
        <w:jc w:val="both"/>
        <w:rPr>
          <w:rFonts w:ascii="Times New Roman" w:hAnsi="Times New Roman" w:cs="Times New Roman"/>
          <w:sz w:val="26"/>
          <w:szCs w:val="26"/>
        </w:rPr>
      </w:pPr>
      <w:r w:rsidRPr="00AA3263">
        <w:rPr>
          <w:rFonts w:ascii="Times New Roman" w:hAnsi="Times New Roman" w:cs="Times New Roman"/>
          <w:sz w:val="26"/>
          <w:szCs w:val="26"/>
        </w:rPr>
        <w:t>-</w:t>
      </w:r>
      <w:proofErr w:type="gramStart"/>
      <w:r w:rsidRPr="00AA3263">
        <w:rPr>
          <w:rFonts w:ascii="Times New Roman" w:hAnsi="Times New Roman" w:cs="Times New Roman"/>
          <w:sz w:val="26"/>
          <w:szCs w:val="26"/>
        </w:rPr>
        <w:t>Установка  современных</w:t>
      </w:r>
      <w:proofErr w:type="gramEnd"/>
      <w:r w:rsidRPr="00AA3263">
        <w:rPr>
          <w:rFonts w:ascii="Times New Roman" w:hAnsi="Times New Roman" w:cs="Times New Roman"/>
          <w:sz w:val="26"/>
          <w:szCs w:val="26"/>
        </w:rPr>
        <w:t xml:space="preserve"> приборов учета тепла.</w:t>
      </w:r>
    </w:p>
    <w:p w14:paraId="13C7A3CE" w14:textId="77777777" w:rsidR="00005754" w:rsidRPr="00AA3263" w:rsidRDefault="00005754" w:rsidP="00F529CF">
      <w:pPr>
        <w:spacing w:after="0" w:line="240" w:lineRule="auto"/>
        <w:ind w:firstLine="760"/>
        <w:jc w:val="both"/>
        <w:rPr>
          <w:rFonts w:ascii="Times New Roman" w:hAnsi="Times New Roman" w:cs="Times New Roman"/>
          <w:sz w:val="26"/>
          <w:szCs w:val="26"/>
        </w:rPr>
      </w:pPr>
    </w:p>
    <w:p w14:paraId="6CE3DAFE" w14:textId="77777777" w:rsidR="00001DD9" w:rsidRPr="00AA3263" w:rsidRDefault="00005754" w:rsidP="00CF1A04">
      <w:pPr>
        <w:pStyle w:val="101"/>
        <w:shd w:val="clear" w:color="auto" w:fill="auto"/>
        <w:tabs>
          <w:tab w:val="left" w:pos="1063"/>
        </w:tabs>
        <w:spacing w:before="120" w:after="120" w:line="240" w:lineRule="auto"/>
        <w:rPr>
          <w:b w:val="0"/>
          <w:sz w:val="26"/>
          <w:szCs w:val="26"/>
        </w:rPr>
      </w:pPr>
      <w:bookmarkStart w:id="10" w:name="bookmark43"/>
      <w:r w:rsidRPr="00AA3263">
        <w:rPr>
          <w:rStyle w:val="102"/>
          <w:b/>
          <w:sz w:val="26"/>
          <w:szCs w:val="26"/>
          <w:u w:val="none"/>
        </w:rPr>
        <w:t xml:space="preserve">4.5 </w:t>
      </w:r>
      <w:proofErr w:type="gramStart"/>
      <w:r w:rsidR="00001DD9" w:rsidRPr="00AA3263">
        <w:rPr>
          <w:rStyle w:val="102"/>
          <w:b/>
          <w:sz w:val="26"/>
          <w:szCs w:val="26"/>
          <w:u w:val="none"/>
        </w:rPr>
        <w:t>Мероприятия</w:t>
      </w:r>
      <w:proofErr w:type="gramEnd"/>
      <w:r w:rsidR="00001DD9" w:rsidRPr="00AA3263">
        <w:rPr>
          <w:rStyle w:val="102"/>
          <w:b/>
          <w:sz w:val="26"/>
          <w:szCs w:val="26"/>
          <w:u w:val="none"/>
        </w:rPr>
        <w:t xml:space="preserve"> направленные на улучшение экологической ситуации, с учетом достижения организациями, осуществляющими электро-, газо-, тепло-, водоснабжение и водоотведение, и организациями, оказывающими услуги по утилизации, обезвреживанию и захоронению твердых коммунальных отходов, нормативов допустимого воздействия на окружающую среду</w:t>
      </w:r>
      <w:bookmarkEnd w:id="10"/>
    </w:p>
    <w:p w14:paraId="7C553536" w14:textId="4E81ADE1" w:rsidR="00001DD9" w:rsidRPr="00AA3263" w:rsidRDefault="00001DD9" w:rsidP="00F529CF">
      <w:pPr>
        <w:pStyle w:val="72"/>
        <w:shd w:val="clear" w:color="auto" w:fill="auto"/>
        <w:tabs>
          <w:tab w:val="left" w:pos="709"/>
        </w:tabs>
        <w:spacing w:before="0" w:line="240" w:lineRule="auto"/>
        <w:jc w:val="both"/>
        <w:rPr>
          <w:rFonts w:ascii="Times New Roman" w:hAnsi="Times New Roman" w:cs="Times New Roman"/>
          <w:b w:val="0"/>
          <w:sz w:val="26"/>
          <w:szCs w:val="26"/>
        </w:rPr>
      </w:pPr>
      <w:r w:rsidRPr="00AA3263">
        <w:rPr>
          <w:rFonts w:ascii="Times New Roman" w:hAnsi="Times New Roman" w:cs="Times New Roman"/>
          <w:b w:val="0"/>
          <w:sz w:val="26"/>
          <w:szCs w:val="26"/>
        </w:rPr>
        <w:t xml:space="preserve">       - Меры по предотвращению вредного воздействия на водный бассейн предлагаемых</w:t>
      </w:r>
      <w:r w:rsidR="004A526E">
        <w:rPr>
          <w:rFonts w:ascii="Times New Roman" w:hAnsi="Times New Roman" w:cs="Times New Roman"/>
          <w:b w:val="0"/>
          <w:sz w:val="26"/>
          <w:szCs w:val="26"/>
        </w:rPr>
        <w:t xml:space="preserve"> </w:t>
      </w:r>
      <w:r w:rsidRPr="00AA3263">
        <w:rPr>
          <w:rFonts w:ascii="Times New Roman" w:hAnsi="Times New Roman" w:cs="Times New Roman"/>
          <w:b w:val="0"/>
          <w:sz w:val="26"/>
          <w:szCs w:val="26"/>
        </w:rPr>
        <w:t>к</w:t>
      </w:r>
      <w:r w:rsidR="004A526E">
        <w:rPr>
          <w:rFonts w:ascii="Times New Roman" w:hAnsi="Times New Roman" w:cs="Times New Roman"/>
          <w:b w:val="0"/>
          <w:sz w:val="26"/>
          <w:szCs w:val="26"/>
        </w:rPr>
        <w:t xml:space="preserve"> </w:t>
      </w:r>
      <w:r w:rsidRPr="00AA3263">
        <w:rPr>
          <w:rFonts w:ascii="Times New Roman" w:hAnsi="Times New Roman" w:cs="Times New Roman"/>
          <w:b w:val="0"/>
          <w:sz w:val="26"/>
          <w:szCs w:val="26"/>
        </w:rPr>
        <w:t>строительству и реконструкции объектов централизованных систем водоснабжения при сбросе (утилизации) промывных вод.</w:t>
      </w:r>
      <w:r w:rsidR="00FA3626">
        <w:rPr>
          <w:rFonts w:ascii="Times New Roman" w:hAnsi="Times New Roman" w:cs="Times New Roman"/>
          <w:b w:val="0"/>
          <w:sz w:val="26"/>
          <w:szCs w:val="26"/>
        </w:rPr>
        <w:t xml:space="preserve"> </w:t>
      </w:r>
    </w:p>
    <w:p w14:paraId="6BE74B08" w14:textId="1B153D67" w:rsidR="00001DD9" w:rsidRPr="00AA3263" w:rsidRDefault="00001DD9" w:rsidP="00F529CF">
      <w:pPr>
        <w:spacing w:after="0" w:line="240" w:lineRule="auto"/>
        <w:jc w:val="both"/>
        <w:rPr>
          <w:rFonts w:ascii="Times New Roman" w:hAnsi="Times New Roman" w:cs="Times New Roman"/>
          <w:sz w:val="26"/>
          <w:szCs w:val="26"/>
        </w:rPr>
      </w:pPr>
      <w:r w:rsidRPr="00AA3263">
        <w:rPr>
          <w:rFonts w:ascii="Times New Roman" w:hAnsi="Times New Roman" w:cs="Times New Roman"/>
          <w:sz w:val="26"/>
          <w:szCs w:val="26"/>
        </w:rPr>
        <w:t xml:space="preserve">         </w:t>
      </w:r>
      <w:r w:rsidR="00005754" w:rsidRPr="00AA3263">
        <w:rPr>
          <w:rFonts w:ascii="Times New Roman" w:hAnsi="Times New Roman" w:cs="Times New Roman"/>
          <w:sz w:val="26"/>
          <w:szCs w:val="26"/>
        </w:rPr>
        <w:t xml:space="preserve">На территории </w:t>
      </w:r>
      <w:r w:rsidR="00F43A05">
        <w:rPr>
          <w:rFonts w:ascii="Times New Roman" w:hAnsi="Times New Roman" w:cs="Times New Roman"/>
          <w:sz w:val="26"/>
          <w:szCs w:val="26"/>
        </w:rPr>
        <w:t>Прииртышского</w:t>
      </w:r>
      <w:r w:rsidR="008C2595" w:rsidRPr="008C2595">
        <w:rPr>
          <w:rFonts w:ascii="Times New Roman" w:hAnsi="Times New Roman" w:cs="Times New Roman"/>
          <w:sz w:val="26"/>
          <w:szCs w:val="26"/>
        </w:rPr>
        <w:t xml:space="preserve"> </w:t>
      </w:r>
      <w:r w:rsidRPr="00AA3263">
        <w:rPr>
          <w:rFonts w:ascii="Times New Roman" w:hAnsi="Times New Roman" w:cs="Times New Roman"/>
          <w:sz w:val="26"/>
          <w:szCs w:val="26"/>
        </w:rPr>
        <w:t xml:space="preserve">сельского поселения сброс (утилизации) промывных вод не осуществляется. Фильтровальные сооружения станций отсутствуют. На территории поселения строительство объектов водоподготовки не предполагается. </w:t>
      </w:r>
    </w:p>
    <w:p w14:paraId="233659D5" w14:textId="5FF86A47" w:rsidR="00001DD9" w:rsidRPr="00AA3263" w:rsidRDefault="00001DD9" w:rsidP="00F529CF">
      <w:pPr>
        <w:pStyle w:val="72"/>
        <w:shd w:val="clear" w:color="auto" w:fill="auto"/>
        <w:spacing w:before="0" w:line="240" w:lineRule="auto"/>
        <w:jc w:val="both"/>
        <w:rPr>
          <w:rFonts w:ascii="Times New Roman" w:hAnsi="Times New Roman" w:cs="Times New Roman"/>
          <w:b w:val="0"/>
          <w:sz w:val="26"/>
          <w:szCs w:val="26"/>
        </w:rPr>
      </w:pPr>
      <w:r w:rsidRPr="00AA3263">
        <w:rPr>
          <w:rFonts w:ascii="Times New Roman" w:hAnsi="Times New Roman" w:cs="Times New Roman"/>
          <w:b w:val="0"/>
          <w:sz w:val="26"/>
          <w:szCs w:val="26"/>
        </w:rPr>
        <w:t xml:space="preserve">       - Меры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r w:rsidR="00FA3626">
        <w:rPr>
          <w:rFonts w:ascii="Times New Roman" w:hAnsi="Times New Roman" w:cs="Times New Roman"/>
          <w:b w:val="0"/>
          <w:sz w:val="26"/>
          <w:szCs w:val="26"/>
        </w:rPr>
        <w:t xml:space="preserve"> </w:t>
      </w:r>
    </w:p>
    <w:p w14:paraId="772117D1" w14:textId="1754546B" w:rsidR="00001DD9" w:rsidRPr="00AA3263" w:rsidRDefault="00001DD9" w:rsidP="00F529CF">
      <w:pPr>
        <w:spacing w:after="0" w:line="240" w:lineRule="auto"/>
        <w:jc w:val="both"/>
        <w:rPr>
          <w:rFonts w:ascii="Times New Roman" w:hAnsi="Times New Roman" w:cs="Times New Roman"/>
          <w:sz w:val="26"/>
          <w:szCs w:val="26"/>
        </w:rPr>
      </w:pPr>
      <w:r w:rsidRPr="00AA3263">
        <w:rPr>
          <w:rFonts w:ascii="Times New Roman" w:hAnsi="Times New Roman" w:cs="Times New Roman"/>
          <w:sz w:val="26"/>
          <w:szCs w:val="26"/>
        </w:rPr>
        <w:t xml:space="preserve">        - Снабжение и хранение химических реагентов, используемых в водоподготовке, на террит</w:t>
      </w:r>
      <w:r w:rsidR="00005754" w:rsidRPr="00AA3263">
        <w:rPr>
          <w:rFonts w:ascii="Times New Roman" w:hAnsi="Times New Roman" w:cs="Times New Roman"/>
          <w:sz w:val="26"/>
          <w:szCs w:val="26"/>
        </w:rPr>
        <w:t>о</w:t>
      </w:r>
      <w:r w:rsidR="00005754" w:rsidRPr="00AA3263">
        <w:rPr>
          <w:rFonts w:ascii="Times New Roman" w:hAnsi="Times New Roman" w:cs="Times New Roman"/>
          <w:sz w:val="26"/>
          <w:szCs w:val="26"/>
        </w:rPr>
        <w:softHyphen/>
        <w:t xml:space="preserve">рии </w:t>
      </w:r>
      <w:r w:rsidR="00F43A05">
        <w:rPr>
          <w:rFonts w:ascii="Times New Roman" w:hAnsi="Times New Roman" w:cs="Times New Roman"/>
          <w:sz w:val="26"/>
          <w:szCs w:val="26"/>
        </w:rPr>
        <w:t>Прииртышского</w:t>
      </w:r>
      <w:r w:rsidRPr="00AA3263">
        <w:rPr>
          <w:rFonts w:ascii="Times New Roman" w:hAnsi="Times New Roman" w:cs="Times New Roman"/>
          <w:sz w:val="26"/>
          <w:szCs w:val="26"/>
        </w:rPr>
        <w:t xml:space="preserve"> сельского поселения не производится. Склады химических реагентов для прочих целей отсутствуют. Мер по предотвращению вредного воздействия на окружающую среду химическими реа</w:t>
      </w:r>
      <w:r w:rsidRPr="00AA3263">
        <w:rPr>
          <w:rFonts w:ascii="Times New Roman" w:hAnsi="Times New Roman" w:cs="Times New Roman"/>
          <w:sz w:val="26"/>
          <w:szCs w:val="26"/>
        </w:rPr>
        <w:softHyphen/>
        <w:t>гентами не требуется.</w:t>
      </w:r>
    </w:p>
    <w:p w14:paraId="4B9BAC27" w14:textId="77777777" w:rsidR="00001DD9" w:rsidRPr="00AA3263" w:rsidRDefault="00001DD9" w:rsidP="00F529CF">
      <w:pPr>
        <w:pStyle w:val="af5"/>
        <w:tabs>
          <w:tab w:val="left" w:pos="709"/>
        </w:tabs>
        <w:jc w:val="both"/>
        <w:rPr>
          <w:rFonts w:ascii="Times New Roman" w:hAnsi="Times New Roman"/>
          <w:sz w:val="26"/>
          <w:szCs w:val="26"/>
        </w:rPr>
      </w:pPr>
      <w:r w:rsidRPr="00AA3263">
        <w:rPr>
          <w:rFonts w:ascii="Times New Roman" w:hAnsi="Times New Roman"/>
          <w:sz w:val="26"/>
          <w:szCs w:val="26"/>
        </w:rPr>
        <w:t xml:space="preserve">       - Ликвидация несанкционированных свалок, в том числе на землях сельскохозяйственного назначения.</w:t>
      </w:r>
    </w:p>
    <w:p w14:paraId="2E283E7E" w14:textId="77777777" w:rsidR="00001DD9" w:rsidRPr="00AA3263" w:rsidRDefault="00001DD9" w:rsidP="00F529CF">
      <w:pPr>
        <w:pStyle w:val="af5"/>
        <w:jc w:val="both"/>
        <w:rPr>
          <w:rFonts w:ascii="Times New Roman" w:hAnsi="Times New Roman"/>
          <w:sz w:val="26"/>
          <w:szCs w:val="26"/>
        </w:rPr>
      </w:pPr>
      <w:r w:rsidRPr="00AA3263">
        <w:rPr>
          <w:rFonts w:ascii="Times New Roman" w:hAnsi="Times New Roman"/>
          <w:sz w:val="26"/>
          <w:szCs w:val="26"/>
        </w:rPr>
        <w:t xml:space="preserve">        - Увеличение охвата населения услугами по вывозу ТБО в поселении.</w:t>
      </w:r>
    </w:p>
    <w:p w14:paraId="5F592663" w14:textId="77777777" w:rsidR="00001DD9" w:rsidRPr="00AA3263" w:rsidRDefault="00001DD9" w:rsidP="00F529CF">
      <w:pPr>
        <w:spacing w:after="0" w:line="240" w:lineRule="auto"/>
        <w:ind w:firstLine="284"/>
        <w:jc w:val="both"/>
        <w:rPr>
          <w:rFonts w:ascii="Times New Roman" w:hAnsi="Times New Roman" w:cs="Times New Roman"/>
          <w:sz w:val="26"/>
          <w:szCs w:val="26"/>
        </w:rPr>
      </w:pPr>
      <w:r w:rsidRPr="00AA3263">
        <w:rPr>
          <w:rFonts w:ascii="Times New Roman" w:hAnsi="Times New Roman" w:cs="Times New Roman"/>
          <w:sz w:val="26"/>
          <w:szCs w:val="26"/>
        </w:rPr>
        <w:t xml:space="preserve">   - Замена ртутьсодержащих люминесцентных ламп на светодиодные.</w:t>
      </w:r>
    </w:p>
    <w:p w14:paraId="1D1DC183" w14:textId="77777777" w:rsidR="00001DD9" w:rsidRPr="00AA3263" w:rsidRDefault="00C562FF" w:rsidP="00CF1A04">
      <w:pPr>
        <w:pStyle w:val="211"/>
        <w:shd w:val="clear" w:color="auto" w:fill="auto"/>
        <w:tabs>
          <w:tab w:val="left" w:pos="1060"/>
        </w:tabs>
        <w:spacing w:before="120" w:after="120" w:line="240" w:lineRule="auto"/>
        <w:rPr>
          <w:color w:val="auto"/>
          <w:sz w:val="26"/>
          <w:szCs w:val="26"/>
        </w:rPr>
      </w:pPr>
      <w:r w:rsidRPr="00AA3263">
        <w:rPr>
          <w:bCs w:val="0"/>
          <w:color w:val="auto"/>
          <w:sz w:val="26"/>
          <w:szCs w:val="26"/>
        </w:rPr>
        <w:t>4.6</w:t>
      </w:r>
      <w:r w:rsidR="00005754" w:rsidRPr="00AA3263">
        <w:rPr>
          <w:bCs w:val="0"/>
          <w:color w:val="auto"/>
          <w:sz w:val="26"/>
          <w:szCs w:val="26"/>
        </w:rPr>
        <w:t xml:space="preserve"> </w:t>
      </w:r>
      <w:r w:rsidR="00001DD9" w:rsidRPr="00AA3263">
        <w:rPr>
          <w:bCs w:val="0"/>
          <w:color w:val="auto"/>
          <w:sz w:val="26"/>
          <w:szCs w:val="26"/>
        </w:rPr>
        <w:t>Мероприятия, предусмотренные программой в области энергосбережения и повышения энергетической эффективности</w:t>
      </w:r>
    </w:p>
    <w:p w14:paraId="1995845A" w14:textId="77777777" w:rsidR="00001DD9" w:rsidRPr="00AA3263" w:rsidRDefault="00001DD9" w:rsidP="00F529CF">
      <w:pPr>
        <w:spacing w:line="240" w:lineRule="auto"/>
        <w:ind w:right="160" w:firstLine="520"/>
        <w:jc w:val="both"/>
        <w:rPr>
          <w:rFonts w:ascii="Times New Roman" w:hAnsi="Times New Roman" w:cs="Times New Roman"/>
          <w:sz w:val="26"/>
          <w:szCs w:val="26"/>
        </w:rPr>
      </w:pPr>
      <w:r w:rsidRPr="00AA3263">
        <w:rPr>
          <w:rFonts w:ascii="Times New Roman" w:hAnsi="Times New Roman" w:cs="Times New Roman"/>
          <w:sz w:val="26"/>
          <w:szCs w:val="26"/>
        </w:rPr>
        <w:t>Мероприятия, предусмотренные программой в области энергосбережения и повышения энергетической эффективности поселения:</w:t>
      </w:r>
    </w:p>
    <w:p w14:paraId="1803284B" w14:textId="77777777" w:rsidR="00001DD9" w:rsidRPr="00AA3263" w:rsidRDefault="00001DD9" w:rsidP="00F529CF">
      <w:pPr>
        <w:widowControl w:val="0"/>
        <w:numPr>
          <w:ilvl w:val="0"/>
          <w:numId w:val="3"/>
        </w:numPr>
        <w:tabs>
          <w:tab w:val="left" w:pos="848"/>
        </w:tabs>
        <w:spacing w:after="0" w:line="240" w:lineRule="auto"/>
        <w:ind w:firstLine="520"/>
        <w:jc w:val="both"/>
        <w:rPr>
          <w:rFonts w:ascii="Times New Roman" w:hAnsi="Times New Roman" w:cs="Times New Roman"/>
          <w:sz w:val="26"/>
          <w:szCs w:val="26"/>
        </w:rPr>
      </w:pPr>
      <w:r w:rsidRPr="00AA3263">
        <w:rPr>
          <w:rFonts w:ascii="Times New Roman" w:hAnsi="Times New Roman" w:cs="Times New Roman"/>
          <w:sz w:val="26"/>
          <w:szCs w:val="26"/>
        </w:rPr>
        <w:lastRenderedPageBreak/>
        <w:t>Внедрение управления уличным, наружным освещением автоматической системой.</w:t>
      </w:r>
    </w:p>
    <w:p w14:paraId="4C2D968B" w14:textId="77777777" w:rsidR="00001DD9" w:rsidRPr="00AA3263" w:rsidRDefault="00001DD9" w:rsidP="00F529CF">
      <w:pPr>
        <w:widowControl w:val="0"/>
        <w:numPr>
          <w:ilvl w:val="0"/>
          <w:numId w:val="3"/>
        </w:numPr>
        <w:tabs>
          <w:tab w:val="left" w:pos="848"/>
        </w:tabs>
        <w:spacing w:after="0" w:line="240" w:lineRule="auto"/>
        <w:ind w:firstLine="520"/>
        <w:jc w:val="both"/>
        <w:rPr>
          <w:rFonts w:ascii="Times New Roman" w:hAnsi="Times New Roman" w:cs="Times New Roman"/>
          <w:sz w:val="26"/>
          <w:szCs w:val="26"/>
        </w:rPr>
      </w:pPr>
      <w:r w:rsidRPr="00AA3263">
        <w:rPr>
          <w:rFonts w:ascii="Times New Roman" w:hAnsi="Times New Roman" w:cs="Times New Roman"/>
          <w:sz w:val="26"/>
          <w:szCs w:val="26"/>
        </w:rPr>
        <w:t>Замена устаревших моделей трансформаторов на современные модели.</w:t>
      </w:r>
    </w:p>
    <w:p w14:paraId="0BF52F69" w14:textId="77777777" w:rsidR="00001DD9" w:rsidRPr="00AA3263" w:rsidRDefault="00001DD9" w:rsidP="00F529CF">
      <w:pPr>
        <w:widowControl w:val="0"/>
        <w:numPr>
          <w:ilvl w:val="0"/>
          <w:numId w:val="3"/>
        </w:numPr>
        <w:tabs>
          <w:tab w:val="left" w:pos="848"/>
        </w:tabs>
        <w:spacing w:after="232" w:line="240" w:lineRule="auto"/>
        <w:ind w:firstLine="520"/>
        <w:jc w:val="both"/>
        <w:rPr>
          <w:rFonts w:ascii="Times New Roman" w:hAnsi="Times New Roman" w:cs="Times New Roman"/>
          <w:sz w:val="26"/>
          <w:szCs w:val="26"/>
        </w:rPr>
      </w:pPr>
      <w:r w:rsidRPr="00AA3263">
        <w:rPr>
          <w:rFonts w:ascii="Times New Roman" w:hAnsi="Times New Roman" w:cs="Times New Roman"/>
          <w:sz w:val="26"/>
          <w:szCs w:val="26"/>
        </w:rPr>
        <w:t>Замена на энергосберегающие лампы традиционных ламп накаливания.</w:t>
      </w:r>
    </w:p>
    <w:p w14:paraId="58288B9C" w14:textId="769E3428" w:rsidR="00001DD9" w:rsidRPr="00AA3263" w:rsidRDefault="00C562FF" w:rsidP="00CF1A04">
      <w:pPr>
        <w:pStyle w:val="31"/>
        <w:spacing w:before="120" w:after="120" w:line="240" w:lineRule="auto"/>
        <w:jc w:val="both"/>
        <w:rPr>
          <w:rFonts w:ascii="Times New Roman" w:hAnsi="Times New Roman" w:cs="Times New Roman"/>
          <w:b/>
          <w:color w:val="000000" w:themeColor="text1"/>
          <w:sz w:val="26"/>
          <w:szCs w:val="26"/>
        </w:rPr>
      </w:pPr>
      <w:r w:rsidRPr="00AA3263">
        <w:rPr>
          <w:rFonts w:ascii="Times New Roman" w:hAnsi="Times New Roman" w:cs="Times New Roman"/>
          <w:b/>
          <w:color w:val="000000" w:themeColor="text1"/>
          <w:sz w:val="26"/>
          <w:szCs w:val="26"/>
        </w:rPr>
        <w:t>4.7</w:t>
      </w:r>
      <w:r w:rsidR="00005754" w:rsidRPr="00AA3263">
        <w:rPr>
          <w:rFonts w:ascii="Times New Roman" w:hAnsi="Times New Roman" w:cs="Times New Roman"/>
          <w:b/>
          <w:color w:val="000000" w:themeColor="text1"/>
          <w:sz w:val="26"/>
          <w:szCs w:val="26"/>
        </w:rPr>
        <w:t xml:space="preserve"> </w:t>
      </w:r>
      <w:r w:rsidR="00001DD9" w:rsidRPr="00AA3263">
        <w:rPr>
          <w:rFonts w:ascii="Times New Roman" w:hAnsi="Times New Roman" w:cs="Times New Roman"/>
          <w:b/>
          <w:color w:val="000000" w:themeColor="text1"/>
          <w:sz w:val="26"/>
          <w:szCs w:val="26"/>
        </w:rPr>
        <w:t xml:space="preserve">Показатели перспективной обеспеченности и потребности застройки </w:t>
      </w:r>
      <w:r w:rsidR="00F43A05">
        <w:rPr>
          <w:rFonts w:ascii="Times New Roman" w:hAnsi="Times New Roman" w:cs="Times New Roman"/>
          <w:b/>
          <w:bCs/>
          <w:color w:val="000000" w:themeColor="text1"/>
          <w:sz w:val="26"/>
          <w:szCs w:val="26"/>
        </w:rPr>
        <w:t>Прииртышского</w:t>
      </w:r>
      <w:r w:rsidR="00001DD9" w:rsidRPr="005F6EBC">
        <w:rPr>
          <w:rFonts w:ascii="Times New Roman" w:hAnsi="Times New Roman" w:cs="Times New Roman"/>
          <w:b/>
          <w:bCs/>
          <w:color w:val="000000" w:themeColor="text1"/>
          <w:sz w:val="26"/>
          <w:szCs w:val="26"/>
        </w:rPr>
        <w:t xml:space="preserve"> </w:t>
      </w:r>
      <w:r w:rsidR="00001DD9" w:rsidRPr="00AA3263">
        <w:rPr>
          <w:rFonts w:ascii="Times New Roman" w:hAnsi="Times New Roman" w:cs="Times New Roman"/>
          <w:b/>
          <w:color w:val="000000" w:themeColor="text1"/>
          <w:sz w:val="26"/>
          <w:szCs w:val="26"/>
        </w:rPr>
        <w:t>сельского поселения</w:t>
      </w:r>
    </w:p>
    <w:p w14:paraId="2680CFEB" w14:textId="77777777" w:rsidR="00001DD9" w:rsidRPr="00AA3263" w:rsidRDefault="00001DD9" w:rsidP="00F529CF">
      <w:pPr>
        <w:pStyle w:val="Textbody"/>
        <w:spacing w:after="0"/>
        <w:ind w:firstLine="709"/>
        <w:jc w:val="both"/>
        <w:rPr>
          <w:rFonts w:cs="Times New Roman"/>
          <w:sz w:val="26"/>
          <w:szCs w:val="26"/>
        </w:rPr>
      </w:pPr>
      <w:r w:rsidRPr="00AA3263">
        <w:rPr>
          <w:rFonts w:cs="Times New Roman"/>
          <w:sz w:val="26"/>
          <w:szCs w:val="26"/>
        </w:rPr>
        <w:t xml:space="preserve">Целевыми показателями перспективной обеспеченности и потребности застройки поселения являются: </w:t>
      </w:r>
    </w:p>
    <w:p w14:paraId="36B52198" w14:textId="7DDC925A" w:rsidR="00001DD9" w:rsidRPr="00AA3263" w:rsidRDefault="00001DD9" w:rsidP="00F529CF">
      <w:pPr>
        <w:pStyle w:val="Textbody"/>
        <w:numPr>
          <w:ilvl w:val="0"/>
          <w:numId w:val="9"/>
        </w:numPr>
        <w:spacing w:after="0"/>
        <w:ind w:left="0" w:firstLine="709"/>
        <w:jc w:val="both"/>
        <w:rPr>
          <w:rFonts w:cs="Times New Roman"/>
          <w:sz w:val="26"/>
          <w:szCs w:val="26"/>
        </w:rPr>
      </w:pPr>
      <w:r w:rsidRPr="00AA3263">
        <w:rPr>
          <w:rFonts w:cs="Times New Roman"/>
          <w:sz w:val="26"/>
          <w:szCs w:val="26"/>
        </w:rPr>
        <w:t>Обеспечение коммунальными ресурсами новых потребителей в соответствии с потребностями жилищного и промышленного строительства согласно ут</w:t>
      </w:r>
      <w:r w:rsidR="00005754" w:rsidRPr="00AA3263">
        <w:rPr>
          <w:rFonts w:cs="Times New Roman"/>
          <w:sz w:val="26"/>
          <w:szCs w:val="26"/>
        </w:rPr>
        <w:t xml:space="preserve">вержденному Генеральному плану </w:t>
      </w:r>
      <w:r w:rsidR="00F43A05">
        <w:rPr>
          <w:rFonts w:cs="Times New Roman"/>
          <w:sz w:val="26"/>
          <w:szCs w:val="26"/>
        </w:rPr>
        <w:t>Прииртышского</w:t>
      </w:r>
      <w:r w:rsidRPr="00AA3263">
        <w:rPr>
          <w:rFonts w:cs="Times New Roman"/>
          <w:sz w:val="26"/>
          <w:szCs w:val="26"/>
        </w:rPr>
        <w:t xml:space="preserve"> сельского поселения; </w:t>
      </w:r>
    </w:p>
    <w:p w14:paraId="5DD69909" w14:textId="77777777" w:rsidR="00001DD9" w:rsidRPr="00AA3263" w:rsidRDefault="00001DD9" w:rsidP="00F529CF">
      <w:pPr>
        <w:pStyle w:val="Textbody"/>
        <w:numPr>
          <w:ilvl w:val="0"/>
          <w:numId w:val="9"/>
        </w:numPr>
        <w:spacing w:after="0"/>
        <w:ind w:left="0" w:firstLine="709"/>
        <w:jc w:val="both"/>
        <w:rPr>
          <w:rFonts w:cs="Times New Roman"/>
          <w:sz w:val="26"/>
          <w:szCs w:val="26"/>
        </w:rPr>
      </w:pPr>
      <w:r w:rsidRPr="00AA3263">
        <w:rPr>
          <w:rStyle w:val="2105pt1"/>
          <w:rFonts w:eastAsia="SimSun"/>
          <w:sz w:val="26"/>
          <w:szCs w:val="26"/>
        </w:rPr>
        <w:t>Изменение спроса на коммунальные ресурсы, в процентах к базовому периоду.</w:t>
      </w:r>
    </w:p>
    <w:p w14:paraId="0CB9DFCA" w14:textId="77777777" w:rsidR="00001DD9" w:rsidRPr="00AA3263" w:rsidRDefault="00001DD9" w:rsidP="00F529CF">
      <w:pPr>
        <w:pStyle w:val="Textbody"/>
        <w:numPr>
          <w:ilvl w:val="0"/>
          <w:numId w:val="9"/>
        </w:numPr>
        <w:spacing w:after="0"/>
        <w:ind w:left="0" w:firstLine="709"/>
        <w:jc w:val="both"/>
        <w:rPr>
          <w:rFonts w:cs="Times New Roman"/>
          <w:sz w:val="26"/>
          <w:szCs w:val="26"/>
        </w:rPr>
      </w:pPr>
      <w:r w:rsidRPr="00AA3263">
        <w:rPr>
          <w:rStyle w:val="2105pt1"/>
          <w:rFonts w:eastAsia="SimSun"/>
          <w:sz w:val="26"/>
          <w:szCs w:val="26"/>
        </w:rPr>
        <w:t>Уровень соответствия мощностей объектов коммунальной инфраструктуры потребностям потребителей (резерв/дефицит), в процентах за каждый рассматриваемый период.</w:t>
      </w:r>
    </w:p>
    <w:p w14:paraId="51CB02FA" w14:textId="77777777" w:rsidR="00001DD9" w:rsidRPr="00AA3263" w:rsidRDefault="00001DD9" w:rsidP="00F529CF">
      <w:pPr>
        <w:pStyle w:val="Textbody"/>
        <w:spacing w:after="0"/>
        <w:ind w:firstLine="709"/>
        <w:jc w:val="both"/>
        <w:rPr>
          <w:rFonts w:cs="Times New Roman"/>
          <w:sz w:val="26"/>
          <w:szCs w:val="26"/>
        </w:rPr>
      </w:pPr>
    </w:p>
    <w:p w14:paraId="743E0C4E" w14:textId="77777777" w:rsidR="00001DD9" w:rsidRPr="00AA3263" w:rsidRDefault="00001DD9" w:rsidP="00F529CF">
      <w:pPr>
        <w:pStyle w:val="Textbody"/>
        <w:spacing w:after="0"/>
        <w:ind w:firstLine="709"/>
        <w:jc w:val="both"/>
        <w:rPr>
          <w:rFonts w:cs="Times New Roman"/>
          <w:sz w:val="26"/>
          <w:szCs w:val="26"/>
        </w:rPr>
      </w:pPr>
      <w:r w:rsidRPr="00AA3263">
        <w:rPr>
          <w:rFonts w:cs="Times New Roman"/>
          <w:sz w:val="26"/>
          <w:szCs w:val="26"/>
        </w:rPr>
        <w:t xml:space="preserve">Мероприятия, реализуемые для подключения новых потребителей, разработаны исходя из того, что организации коммунального комплекса обеспечивают требуемую для подключения мощность, устройство точки подключения и врезку в существующие магистральные трубопроводы, коммунальные сети до границ участка застройки. </w:t>
      </w:r>
    </w:p>
    <w:p w14:paraId="0B6B043A" w14:textId="77777777" w:rsidR="00483990" w:rsidRPr="00AA3263" w:rsidRDefault="00483990" w:rsidP="00F529CF">
      <w:pPr>
        <w:pStyle w:val="ConsPlusNormal"/>
        <w:jc w:val="center"/>
        <w:rPr>
          <w:sz w:val="26"/>
          <w:szCs w:val="26"/>
        </w:rPr>
      </w:pPr>
    </w:p>
    <w:p w14:paraId="10B783CB" w14:textId="197718C2" w:rsidR="00A35516" w:rsidRDefault="00DF18FD" w:rsidP="00F529CF">
      <w:pPr>
        <w:pStyle w:val="ConsPlusNormal"/>
        <w:rPr>
          <w:b/>
          <w:sz w:val="26"/>
          <w:szCs w:val="26"/>
        </w:rPr>
      </w:pPr>
      <w:r w:rsidRPr="00AA3263">
        <w:rPr>
          <w:b/>
          <w:sz w:val="26"/>
          <w:szCs w:val="26"/>
        </w:rPr>
        <w:t>Раздел 5</w:t>
      </w:r>
      <w:r w:rsidR="00183E92" w:rsidRPr="00AA3263">
        <w:rPr>
          <w:b/>
          <w:sz w:val="26"/>
          <w:szCs w:val="26"/>
        </w:rPr>
        <w:t>. АНАЛИЗ ФАКТИЧЕСКИХ И ПЛАНОВЫХ РАСХОДОВ НА ФИНАНСИРОВАНИЕ ИНВЕСТИЦИОННЫХ ПРОЕКТОВ С РАЗБИВКОЙ ПО КАЖДОМУ ИСТОЧНИКУ ФИНАНСИРОВАНИЯ С УЧЕТОМ РЕАЛИЗАЦИИ МЕРОПРИЯТИЙ, ПРЕДУСМОТРЕННЫХ ПРОГРАММОЙ.</w:t>
      </w:r>
    </w:p>
    <w:p w14:paraId="08FD7770" w14:textId="77777777" w:rsidR="00E47FEE" w:rsidRPr="00AA3263" w:rsidRDefault="00E47FEE" w:rsidP="00F529CF">
      <w:pPr>
        <w:pStyle w:val="ConsPlusNormal"/>
        <w:jc w:val="center"/>
        <w:rPr>
          <w:b/>
          <w:sz w:val="26"/>
          <w:szCs w:val="26"/>
        </w:rPr>
      </w:pPr>
    </w:p>
    <w:p w14:paraId="7A789A11" w14:textId="77777777" w:rsidR="00F76B84" w:rsidRDefault="00A35516" w:rsidP="00F529CF">
      <w:pPr>
        <w:pStyle w:val="ConsPlusNormal"/>
        <w:ind w:firstLine="540"/>
        <w:jc w:val="both"/>
        <w:rPr>
          <w:sz w:val="26"/>
          <w:szCs w:val="26"/>
        </w:rPr>
      </w:pPr>
      <w:r w:rsidRPr="00AA3263">
        <w:rPr>
          <w:sz w:val="26"/>
          <w:szCs w:val="26"/>
        </w:rPr>
        <w:t xml:space="preserve">В связи с отсутствием </w:t>
      </w:r>
      <w:r w:rsidR="00183E92" w:rsidRPr="00AA3263">
        <w:rPr>
          <w:sz w:val="26"/>
          <w:szCs w:val="26"/>
        </w:rPr>
        <w:t xml:space="preserve">разработанных на текущую дату </w:t>
      </w:r>
      <w:r w:rsidRPr="00AA3263">
        <w:rPr>
          <w:sz w:val="26"/>
          <w:szCs w:val="26"/>
        </w:rPr>
        <w:t xml:space="preserve">инвестиционных проектов </w:t>
      </w:r>
      <w:r w:rsidR="00A353CE" w:rsidRPr="00AA3263">
        <w:rPr>
          <w:sz w:val="26"/>
          <w:szCs w:val="26"/>
        </w:rPr>
        <w:t xml:space="preserve">проведение анализа фактических и плановых расходов </w:t>
      </w:r>
      <w:r w:rsidRPr="00AA3263">
        <w:rPr>
          <w:sz w:val="26"/>
          <w:szCs w:val="26"/>
        </w:rPr>
        <w:t xml:space="preserve">на осуществление программных мероприятий </w:t>
      </w:r>
      <w:r w:rsidR="00A353CE" w:rsidRPr="00AA3263">
        <w:rPr>
          <w:sz w:val="26"/>
          <w:szCs w:val="26"/>
        </w:rPr>
        <w:t xml:space="preserve">не представляется возможным. Проведение мероприятий по модернизации систем коммунальной инфраструктуры </w:t>
      </w:r>
      <w:r w:rsidR="00F43A05">
        <w:rPr>
          <w:sz w:val="26"/>
          <w:szCs w:val="26"/>
        </w:rPr>
        <w:t>Прииртышского</w:t>
      </w:r>
      <w:r w:rsidR="00A353CE" w:rsidRPr="00AA3263">
        <w:rPr>
          <w:sz w:val="26"/>
          <w:szCs w:val="26"/>
        </w:rPr>
        <w:t xml:space="preserve"> сельского поселения </w:t>
      </w:r>
      <w:r w:rsidR="008949B4" w:rsidRPr="00AA3263">
        <w:rPr>
          <w:sz w:val="26"/>
          <w:szCs w:val="26"/>
        </w:rPr>
        <w:t>Таврического</w:t>
      </w:r>
      <w:r w:rsidR="00A353CE" w:rsidRPr="00AA3263">
        <w:rPr>
          <w:sz w:val="26"/>
          <w:szCs w:val="26"/>
        </w:rPr>
        <w:t xml:space="preserve"> муниципального района </w:t>
      </w:r>
      <w:r w:rsidR="00F10D27" w:rsidRPr="00AA3263">
        <w:rPr>
          <w:sz w:val="26"/>
          <w:szCs w:val="26"/>
        </w:rPr>
        <w:t>Омской области</w:t>
      </w:r>
      <w:r w:rsidR="00A353CE" w:rsidRPr="00AA3263">
        <w:rPr>
          <w:sz w:val="26"/>
          <w:szCs w:val="26"/>
        </w:rPr>
        <w:t xml:space="preserve"> планируется</w:t>
      </w:r>
      <w:r w:rsidRPr="00AA3263">
        <w:rPr>
          <w:sz w:val="26"/>
          <w:szCs w:val="26"/>
        </w:rPr>
        <w:t xml:space="preserve"> за счет средств </w:t>
      </w:r>
      <w:r w:rsidR="00E47FEE">
        <w:rPr>
          <w:sz w:val="26"/>
          <w:szCs w:val="26"/>
        </w:rPr>
        <w:t>районного бюджета.</w:t>
      </w:r>
      <w:r w:rsidR="00005754" w:rsidRPr="00AA3263">
        <w:rPr>
          <w:sz w:val="26"/>
          <w:szCs w:val="26"/>
        </w:rPr>
        <w:t xml:space="preserve"> </w:t>
      </w:r>
      <w:bookmarkStart w:id="11" w:name="_Toc500939172"/>
    </w:p>
    <w:p w14:paraId="54907C24" w14:textId="77777777" w:rsidR="00F76B84" w:rsidRDefault="00F76B84" w:rsidP="00F529CF">
      <w:pPr>
        <w:pStyle w:val="ConsPlusNormal"/>
        <w:ind w:firstLine="540"/>
        <w:jc w:val="both"/>
        <w:rPr>
          <w:sz w:val="26"/>
          <w:szCs w:val="26"/>
        </w:rPr>
      </w:pPr>
    </w:p>
    <w:p w14:paraId="267DD855" w14:textId="7FBB6EA4" w:rsidR="002B2605" w:rsidRPr="002B4F20" w:rsidRDefault="002B2605" w:rsidP="00CF1A04">
      <w:pPr>
        <w:pStyle w:val="ConsPlusNormal"/>
        <w:spacing w:before="120" w:after="120"/>
        <w:rPr>
          <w:rFonts w:eastAsia="Times New Roman"/>
          <w:b/>
          <w:color w:val="000000"/>
          <w:sz w:val="26"/>
          <w:szCs w:val="26"/>
          <w:lang w:eastAsia="x-none"/>
        </w:rPr>
      </w:pPr>
      <w:r w:rsidRPr="002B4F20">
        <w:rPr>
          <w:rFonts w:eastAsia="Times New Roman"/>
          <w:b/>
          <w:color w:val="000000"/>
          <w:sz w:val="26"/>
          <w:szCs w:val="26"/>
          <w:lang w:eastAsia="x-none"/>
        </w:rPr>
        <w:t>РАЗДЕЛ 6. ОБОСНОВЫВАЮЩИЕ МАТЕРИАЛЫ</w:t>
      </w:r>
      <w:bookmarkEnd w:id="11"/>
    </w:p>
    <w:p w14:paraId="44E10547" w14:textId="6D545777" w:rsidR="002B2605" w:rsidRPr="002B4F20" w:rsidRDefault="002B2605" w:rsidP="00F529CF">
      <w:pPr>
        <w:autoSpaceDE w:val="0"/>
        <w:autoSpaceDN w:val="0"/>
        <w:adjustRightInd w:val="0"/>
        <w:spacing w:after="120" w:line="240" w:lineRule="auto"/>
        <w:jc w:val="both"/>
        <w:rPr>
          <w:rFonts w:ascii="Times New Roman" w:eastAsia="Calibri" w:hAnsi="Times New Roman" w:cs="Times New Roman"/>
          <w:b/>
          <w:sz w:val="26"/>
          <w:szCs w:val="26"/>
        </w:rPr>
      </w:pPr>
      <w:r w:rsidRPr="002B4F20">
        <w:rPr>
          <w:rFonts w:ascii="Times New Roman" w:eastAsia="Calibri" w:hAnsi="Times New Roman" w:cs="Times New Roman"/>
          <w:b/>
          <w:sz w:val="26"/>
          <w:szCs w:val="26"/>
        </w:rPr>
        <w:t xml:space="preserve">6.1 </w:t>
      </w:r>
      <w:r w:rsidR="00151F3E">
        <w:rPr>
          <w:rFonts w:ascii="Times New Roman" w:eastAsia="Calibri" w:hAnsi="Times New Roman" w:cs="Times New Roman"/>
          <w:b/>
          <w:sz w:val="26"/>
          <w:szCs w:val="26"/>
        </w:rPr>
        <w:t>О</w:t>
      </w:r>
      <w:r w:rsidR="00151F3E" w:rsidRPr="002B4F20">
        <w:rPr>
          <w:rFonts w:ascii="Times New Roman" w:eastAsia="Calibri" w:hAnsi="Times New Roman" w:cs="Times New Roman"/>
          <w:b/>
          <w:sz w:val="26"/>
          <w:szCs w:val="26"/>
        </w:rPr>
        <w:t>боснование прогнозируемого спроса на коммунальные ресурсы</w:t>
      </w:r>
    </w:p>
    <w:p w14:paraId="07944AD0" w14:textId="77777777" w:rsidR="002B2605" w:rsidRPr="005940F5" w:rsidRDefault="002B2605" w:rsidP="00F529CF">
      <w:pPr>
        <w:autoSpaceDE w:val="0"/>
        <w:autoSpaceDN w:val="0"/>
        <w:adjustRightInd w:val="0"/>
        <w:spacing w:after="120" w:line="240" w:lineRule="auto"/>
        <w:ind w:firstLine="567"/>
        <w:jc w:val="both"/>
        <w:rPr>
          <w:rFonts w:ascii="Times New Roman" w:eastAsia="Calibri" w:hAnsi="Times New Roman" w:cs="Times New Roman"/>
          <w:sz w:val="26"/>
          <w:szCs w:val="26"/>
        </w:rPr>
      </w:pPr>
      <w:r w:rsidRPr="005940F5">
        <w:rPr>
          <w:rFonts w:ascii="Times New Roman" w:eastAsia="Calibri" w:hAnsi="Times New Roman" w:cs="Times New Roman"/>
          <w:sz w:val="26"/>
          <w:szCs w:val="26"/>
        </w:rPr>
        <w:t>Перспективные показатели спроса на коммунальные ресурсы определены исходя из прогноза удельных расходов каждого коммунального ресурса и удельных показателей нагрузки по каждому ресурсу с детализацией по группам потребителей.</w:t>
      </w:r>
    </w:p>
    <w:p w14:paraId="5F06D51E" w14:textId="77777777" w:rsidR="002B2605" w:rsidRPr="005940F5" w:rsidRDefault="002B2605" w:rsidP="00F529CF">
      <w:pPr>
        <w:autoSpaceDE w:val="0"/>
        <w:autoSpaceDN w:val="0"/>
        <w:adjustRightInd w:val="0"/>
        <w:spacing w:after="120" w:line="240" w:lineRule="auto"/>
        <w:ind w:firstLine="567"/>
        <w:jc w:val="both"/>
        <w:rPr>
          <w:rFonts w:ascii="Times New Roman" w:eastAsia="Calibri" w:hAnsi="Times New Roman" w:cs="Times New Roman"/>
          <w:sz w:val="26"/>
          <w:szCs w:val="26"/>
        </w:rPr>
      </w:pPr>
      <w:r w:rsidRPr="005940F5">
        <w:rPr>
          <w:rFonts w:ascii="Times New Roman" w:eastAsia="Calibri" w:hAnsi="Times New Roman" w:cs="Times New Roman"/>
          <w:sz w:val="26"/>
          <w:szCs w:val="26"/>
        </w:rPr>
        <w:t>В основу формирования прогнозируемого спроса на коммунальные ресурсы положены следующие документы:</w:t>
      </w:r>
    </w:p>
    <w:p w14:paraId="242ACBA6" w14:textId="3940183C" w:rsidR="002B2605" w:rsidRPr="005940F5" w:rsidRDefault="002B2605" w:rsidP="00F529CF">
      <w:pPr>
        <w:autoSpaceDE w:val="0"/>
        <w:autoSpaceDN w:val="0"/>
        <w:adjustRightInd w:val="0"/>
        <w:spacing w:after="0" w:line="240" w:lineRule="auto"/>
        <w:ind w:firstLine="567"/>
        <w:jc w:val="both"/>
        <w:rPr>
          <w:rFonts w:ascii="Times New Roman" w:eastAsia="Calibri" w:hAnsi="Times New Roman" w:cs="Times New Roman"/>
          <w:sz w:val="26"/>
          <w:szCs w:val="26"/>
        </w:rPr>
      </w:pPr>
      <w:r w:rsidRPr="005940F5">
        <w:rPr>
          <w:rFonts w:ascii="Times New Roman" w:eastAsia="Calibri" w:hAnsi="Times New Roman" w:cs="Times New Roman"/>
          <w:sz w:val="26"/>
          <w:szCs w:val="26"/>
        </w:rPr>
        <w:t xml:space="preserve">– генеральный план </w:t>
      </w:r>
      <w:r w:rsidR="00F43A05" w:rsidRPr="005940F5">
        <w:rPr>
          <w:rFonts w:ascii="Times New Roman" w:eastAsia="Calibri" w:hAnsi="Times New Roman" w:cs="Times New Roman"/>
          <w:sz w:val="26"/>
          <w:szCs w:val="26"/>
        </w:rPr>
        <w:t>Прииртышского</w:t>
      </w:r>
      <w:r w:rsidR="008C2595" w:rsidRPr="005940F5">
        <w:rPr>
          <w:rFonts w:ascii="Times New Roman" w:eastAsia="Calibri" w:hAnsi="Times New Roman" w:cs="Times New Roman"/>
          <w:sz w:val="26"/>
          <w:szCs w:val="26"/>
        </w:rPr>
        <w:t xml:space="preserve"> </w:t>
      </w:r>
      <w:r w:rsidRPr="005940F5">
        <w:rPr>
          <w:rFonts w:ascii="Times New Roman" w:eastAsia="Calibri" w:hAnsi="Times New Roman" w:cs="Times New Roman"/>
          <w:sz w:val="26"/>
          <w:szCs w:val="26"/>
        </w:rPr>
        <w:t>сельского поселения;</w:t>
      </w:r>
    </w:p>
    <w:p w14:paraId="18D35A6D" w14:textId="5E0EC61E" w:rsidR="002B2605" w:rsidRPr="005940F5" w:rsidRDefault="002B2605" w:rsidP="00F529CF">
      <w:pPr>
        <w:autoSpaceDE w:val="0"/>
        <w:autoSpaceDN w:val="0"/>
        <w:adjustRightInd w:val="0"/>
        <w:spacing w:after="0" w:line="240" w:lineRule="auto"/>
        <w:ind w:firstLine="567"/>
        <w:jc w:val="both"/>
        <w:rPr>
          <w:rFonts w:ascii="Times New Roman" w:eastAsia="Calibri" w:hAnsi="Times New Roman" w:cs="Times New Roman"/>
          <w:sz w:val="26"/>
          <w:szCs w:val="26"/>
        </w:rPr>
      </w:pPr>
      <w:r w:rsidRPr="005940F5">
        <w:rPr>
          <w:rFonts w:ascii="Times New Roman" w:eastAsia="Calibri" w:hAnsi="Times New Roman" w:cs="Times New Roman"/>
          <w:sz w:val="26"/>
          <w:szCs w:val="26"/>
        </w:rPr>
        <w:t xml:space="preserve">– схема теплоснабжения </w:t>
      </w:r>
      <w:r w:rsidR="00F43A05" w:rsidRPr="005940F5">
        <w:rPr>
          <w:rFonts w:ascii="Times New Roman" w:eastAsia="Calibri" w:hAnsi="Times New Roman" w:cs="Times New Roman"/>
          <w:sz w:val="26"/>
          <w:szCs w:val="26"/>
        </w:rPr>
        <w:t>Прииртышского</w:t>
      </w:r>
      <w:r w:rsidR="008C2595" w:rsidRPr="005940F5">
        <w:rPr>
          <w:rFonts w:ascii="Times New Roman" w:eastAsia="Calibri" w:hAnsi="Times New Roman" w:cs="Times New Roman"/>
          <w:sz w:val="26"/>
          <w:szCs w:val="26"/>
        </w:rPr>
        <w:t xml:space="preserve"> </w:t>
      </w:r>
      <w:r w:rsidRPr="005940F5">
        <w:rPr>
          <w:rFonts w:ascii="Times New Roman" w:eastAsia="Calibri" w:hAnsi="Times New Roman" w:cs="Times New Roman"/>
          <w:sz w:val="26"/>
          <w:szCs w:val="26"/>
        </w:rPr>
        <w:t xml:space="preserve">сельского поселения </w:t>
      </w:r>
    </w:p>
    <w:p w14:paraId="7F40C722" w14:textId="0089C41C" w:rsidR="002B2605" w:rsidRPr="005940F5" w:rsidRDefault="002B2605" w:rsidP="00F529CF">
      <w:pPr>
        <w:autoSpaceDE w:val="0"/>
        <w:autoSpaceDN w:val="0"/>
        <w:adjustRightInd w:val="0"/>
        <w:spacing w:after="120" w:line="240" w:lineRule="auto"/>
        <w:ind w:firstLine="567"/>
        <w:jc w:val="both"/>
        <w:rPr>
          <w:rFonts w:ascii="Times New Roman" w:eastAsia="Calibri" w:hAnsi="Times New Roman" w:cs="Times New Roman"/>
          <w:sz w:val="26"/>
          <w:szCs w:val="26"/>
        </w:rPr>
      </w:pPr>
      <w:r w:rsidRPr="005940F5">
        <w:rPr>
          <w:rFonts w:ascii="Times New Roman" w:eastAsia="Calibri" w:hAnsi="Times New Roman" w:cs="Times New Roman"/>
          <w:sz w:val="26"/>
          <w:szCs w:val="26"/>
        </w:rPr>
        <w:t>– схемы водоснабжения и водоотведения</w:t>
      </w:r>
      <w:r w:rsidR="008C2595" w:rsidRPr="005940F5">
        <w:rPr>
          <w:rFonts w:ascii="Times New Roman" w:hAnsi="Times New Roman" w:cs="Times New Roman"/>
          <w:sz w:val="26"/>
          <w:szCs w:val="26"/>
        </w:rPr>
        <w:t xml:space="preserve"> </w:t>
      </w:r>
      <w:r w:rsidR="00F43A05" w:rsidRPr="005940F5">
        <w:rPr>
          <w:rFonts w:ascii="Times New Roman" w:eastAsia="Calibri" w:hAnsi="Times New Roman" w:cs="Times New Roman"/>
          <w:sz w:val="26"/>
          <w:szCs w:val="26"/>
        </w:rPr>
        <w:t>Прииртышского</w:t>
      </w:r>
      <w:r w:rsidRPr="005940F5">
        <w:rPr>
          <w:rFonts w:ascii="Times New Roman" w:eastAsia="Calibri" w:hAnsi="Times New Roman" w:cs="Times New Roman"/>
          <w:sz w:val="26"/>
          <w:szCs w:val="26"/>
        </w:rPr>
        <w:t xml:space="preserve"> сельского поселения.</w:t>
      </w:r>
    </w:p>
    <w:p w14:paraId="732464C0" w14:textId="5C961BB4" w:rsidR="002B2605" w:rsidRPr="005940F5" w:rsidRDefault="002B2605" w:rsidP="00F529CF">
      <w:pPr>
        <w:autoSpaceDE w:val="0"/>
        <w:autoSpaceDN w:val="0"/>
        <w:adjustRightInd w:val="0"/>
        <w:spacing w:after="120" w:line="240" w:lineRule="auto"/>
        <w:ind w:firstLine="567"/>
        <w:jc w:val="both"/>
        <w:rPr>
          <w:rFonts w:ascii="Times New Roman" w:eastAsia="Calibri" w:hAnsi="Times New Roman" w:cs="Times New Roman"/>
          <w:sz w:val="26"/>
          <w:szCs w:val="26"/>
        </w:rPr>
      </w:pPr>
      <w:r w:rsidRPr="005940F5">
        <w:rPr>
          <w:rFonts w:ascii="Times New Roman" w:eastAsia="Calibri" w:hAnsi="Times New Roman" w:cs="Times New Roman"/>
          <w:sz w:val="26"/>
          <w:szCs w:val="26"/>
        </w:rPr>
        <w:lastRenderedPageBreak/>
        <w:t xml:space="preserve">Согласно действующему генеральному плану до 2035 год прогнозируется увеличение численности </w:t>
      </w:r>
      <w:proofErr w:type="gramStart"/>
      <w:r w:rsidRPr="005940F5">
        <w:rPr>
          <w:rFonts w:ascii="Times New Roman" w:eastAsia="Calibri" w:hAnsi="Times New Roman" w:cs="Times New Roman"/>
          <w:sz w:val="26"/>
          <w:szCs w:val="26"/>
        </w:rPr>
        <w:t>населения</w:t>
      </w:r>
      <w:proofErr w:type="gramEnd"/>
      <w:r w:rsidRPr="005940F5">
        <w:rPr>
          <w:rFonts w:ascii="Times New Roman" w:eastAsia="Calibri" w:hAnsi="Times New Roman" w:cs="Times New Roman"/>
          <w:sz w:val="26"/>
          <w:szCs w:val="26"/>
        </w:rPr>
        <w:t xml:space="preserve"> в связи с этим и при условии осуществлении мероприятий, направленных на повышение общей энергоэффективности изменения показателей спроса на коммунальные услуги увеличится. </w:t>
      </w:r>
    </w:p>
    <w:p w14:paraId="563A0E43" w14:textId="77777777" w:rsidR="002B2605" w:rsidRPr="005940F5" w:rsidRDefault="002B2605" w:rsidP="00F529CF">
      <w:pPr>
        <w:autoSpaceDE w:val="0"/>
        <w:autoSpaceDN w:val="0"/>
        <w:adjustRightInd w:val="0"/>
        <w:spacing w:after="120" w:line="240" w:lineRule="auto"/>
        <w:ind w:firstLine="567"/>
        <w:jc w:val="both"/>
        <w:rPr>
          <w:rFonts w:ascii="Times New Roman" w:eastAsia="Calibri" w:hAnsi="Times New Roman" w:cs="Times New Roman"/>
          <w:sz w:val="26"/>
          <w:szCs w:val="26"/>
        </w:rPr>
      </w:pPr>
      <w:r w:rsidRPr="005940F5">
        <w:rPr>
          <w:rFonts w:ascii="Times New Roman" w:eastAsia="Calibri" w:hAnsi="Times New Roman" w:cs="Times New Roman"/>
          <w:sz w:val="26"/>
          <w:szCs w:val="26"/>
        </w:rPr>
        <w:t>При прогнозировании спроса учитывались: фактический удельный уровень потребления по каждому виду коммунальных ресурсов, сложившаяся демографическая ситуация в муниципальном образовании и её изменение в перспективе до 2035 года, прогнозы застройки, развития промышленности, а также планируемые к реализации мероприятия по повышению энергоэффективности и энергосбережению как существующих, так и новых зданий.</w:t>
      </w:r>
    </w:p>
    <w:p w14:paraId="0C420B91" w14:textId="5122BB99" w:rsidR="002B2605" w:rsidRPr="005940F5" w:rsidRDefault="002B2605" w:rsidP="00F529CF">
      <w:pPr>
        <w:autoSpaceDE w:val="0"/>
        <w:autoSpaceDN w:val="0"/>
        <w:adjustRightInd w:val="0"/>
        <w:spacing w:after="120" w:line="240" w:lineRule="auto"/>
        <w:ind w:firstLine="567"/>
        <w:jc w:val="both"/>
        <w:rPr>
          <w:rFonts w:ascii="Times New Roman" w:eastAsia="Calibri" w:hAnsi="Times New Roman" w:cs="Times New Roman"/>
          <w:sz w:val="26"/>
          <w:szCs w:val="26"/>
        </w:rPr>
      </w:pPr>
      <w:r w:rsidRPr="005940F5">
        <w:rPr>
          <w:rFonts w:ascii="Times New Roman" w:eastAsia="Calibri" w:hAnsi="Times New Roman" w:cs="Times New Roman"/>
          <w:sz w:val="26"/>
          <w:szCs w:val="26"/>
        </w:rPr>
        <w:t xml:space="preserve">Необходимо отметить, что прогнозные показатели носят оценочный характер и могут корректироваться исходя из условий социально-экономического развития </w:t>
      </w:r>
      <w:r w:rsidR="00F43A05" w:rsidRPr="005940F5">
        <w:rPr>
          <w:rFonts w:ascii="Times New Roman" w:eastAsia="Calibri" w:hAnsi="Times New Roman" w:cs="Times New Roman"/>
          <w:sz w:val="26"/>
          <w:szCs w:val="26"/>
        </w:rPr>
        <w:t>Прииртышского</w:t>
      </w:r>
      <w:r w:rsidR="00C96DB0" w:rsidRPr="005940F5">
        <w:rPr>
          <w:rFonts w:ascii="Times New Roman" w:eastAsia="Calibri" w:hAnsi="Times New Roman" w:cs="Times New Roman"/>
          <w:sz w:val="26"/>
          <w:szCs w:val="26"/>
        </w:rPr>
        <w:t xml:space="preserve"> сельского поселения</w:t>
      </w:r>
      <w:r w:rsidRPr="005940F5">
        <w:rPr>
          <w:rFonts w:ascii="Times New Roman" w:eastAsia="Calibri" w:hAnsi="Times New Roman" w:cs="Times New Roman"/>
          <w:sz w:val="26"/>
          <w:szCs w:val="26"/>
        </w:rPr>
        <w:t>.</w:t>
      </w:r>
    </w:p>
    <w:p w14:paraId="5CC26A61" w14:textId="20CCDA59" w:rsidR="002B2605" w:rsidRPr="005940F5" w:rsidRDefault="002B2605" w:rsidP="00F529CF">
      <w:pPr>
        <w:autoSpaceDE w:val="0"/>
        <w:autoSpaceDN w:val="0"/>
        <w:adjustRightInd w:val="0"/>
        <w:spacing w:after="120" w:line="240" w:lineRule="auto"/>
        <w:ind w:firstLine="567"/>
        <w:jc w:val="both"/>
        <w:rPr>
          <w:rFonts w:ascii="Times New Roman" w:eastAsia="Calibri" w:hAnsi="Times New Roman" w:cs="Times New Roman"/>
          <w:sz w:val="26"/>
          <w:szCs w:val="26"/>
          <w:lang w:eastAsia="en-US"/>
        </w:rPr>
      </w:pPr>
      <w:r w:rsidRPr="005940F5">
        <w:rPr>
          <w:rFonts w:ascii="Times New Roman" w:eastAsia="Calibri" w:hAnsi="Times New Roman" w:cs="Times New Roman"/>
          <w:sz w:val="26"/>
          <w:szCs w:val="26"/>
          <w:lang w:eastAsia="en-US"/>
        </w:rPr>
        <w:t>Результаты прогнозирования спроса на коммунальные рес</w:t>
      </w:r>
      <w:r w:rsidR="005D45F6">
        <w:rPr>
          <w:rFonts w:ascii="Times New Roman" w:eastAsia="Calibri" w:hAnsi="Times New Roman" w:cs="Times New Roman"/>
          <w:sz w:val="26"/>
          <w:szCs w:val="26"/>
          <w:lang w:eastAsia="en-US"/>
        </w:rPr>
        <w:t xml:space="preserve">урсы представлены в таблице </w:t>
      </w:r>
      <w:r w:rsidR="00B57404">
        <w:rPr>
          <w:rFonts w:ascii="Times New Roman" w:eastAsia="Calibri" w:hAnsi="Times New Roman" w:cs="Times New Roman"/>
          <w:sz w:val="26"/>
          <w:szCs w:val="26"/>
          <w:lang w:eastAsia="en-US"/>
        </w:rPr>
        <w:t>6.</w:t>
      </w:r>
      <w:r w:rsidR="005D45F6">
        <w:rPr>
          <w:rFonts w:ascii="Times New Roman" w:eastAsia="Calibri" w:hAnsi="Times New Roman" w:cs="Times New Roman"/>
          <w:sz w:val="26"/>
          <w:szCs w:val="26"/>
          <w:lang w:eastAsia="en-US"/>
        </w:rPr>
        <w:t>1</w:t>
      </w:r>
    </w:p>
    <w:p w14:paraId="2977E7A0" w14:textId="759D9BE9" w:rsidR="002B2605" w:rsidRPr="005940F5" w:rsidRDefault="005D45F6" w:rsidP="00F529CF">
      <w:pPr>
        <w:autoSpaceDE w:val="0"/>
        <w:autoSpaceDN w:val="0"/>
        <w:adjustRightInd w:val="0"/>
        <w:spacing w:after="120" w:line="240" w:lineRule="auto"/>
        <w:ind w:firstLine="567"/>
        <w:jc w:val="right"/>
        <w:rPr>
          <w:rFonts w:ascii="Times New Roman" w:eastAsia="Calibri" w:hAnsi="Times New Roman" w:cs="Times New Roman"/>
          <w:color w:val="000000"/>
          <w:sz w:val="26"/>
          <w:szCs w:val="26"/>
          <w:lang w:eastAsia="en-US"/>
        </w:rPr>
      </w:pPr>
      <w:r>
        <w:rPr>
          <w:rFonts w:ascii="Times New Roman" w:eastAsia="Calibri" w:hAnsi="Times New Roman" w:cs="Times New Roman"/>
          <w:color w:val="000000"/>
          <w:sz w:val="26"/>
          <w:szCs w:val="26"/>
          <w:lang w:eastAsia="en-US"/>
        </w:rPr>
        <w:t xml:space="preserve">Таблица </w:t>
      </w:r>
      <w:r w:rsidR="00B57404">
        <w:rPr>
          <w:rFonts w:ascii="Times New Roman" w:eastAsia="Calibri" w:hAnsi="Times New Roman" w:cs="Times New Roman"/>
          <w:color w:val="000000"/>
          <w:sz w:val="26"/>
          <w:szCs w:val="26"/>
          <w:lang w:eastAsia="en-US"/>
        </w:rPr>
        <w:t>6.</w:t>
      </w:r>
      <w:r>
        <w:rPr>
          <w:rFonts w:ascii="Times New Roman" w:eastAsia="Calibri" w:hAnsi="Times New Roman" w:cs="Times New Roman"/>
          <w:color w:val="000000"/>
          <w:sz w:val="26"/>
          <w:szCs w:val="26"/>
          <w:lang w:eastAsia="en-US"/>
        </w:rPr>
        <w:t>1</w:t>
      </w:r>
    </w:p>
    <w:p w14:paraId="77FDBD8A" w14:textId="1741B5FC" w:rsidR="002B2605" w:rsidRDefault="002B2605" w:rsidP="00F529CF">
      <w:pPr>
        <w:autoSpaceDE w:val="0"/>
        <w:autoSpaceDN w:val="0"/>
        <w:adjustRightInd w:val="0"/>
        <w:spacing w:after="120" w:line="240" w:lineRule="auto"/>
        <w:jc w:val="center"/>
        <w:rPr>
          <w:rFonts w:ascii="Times New Roman" w:eastAsia="Calibri" w:hAnsi="Times New Roman" w:cs="Times New Roman"/>
          <w:color w:val="000000"/>
          <w:sz w:val="26"/>
          <w:szCs w:val="26"/>
          <w:u w:val="single"/>
          <w:lang w:eastAsia="en-US"/>
        </w:rPr>
      </w:pPr>
      <w:r w:rsidRPr="005940F5">
        <w:rPr>
          <w:rFonts w:ascii="Times New Roman" w:eastAsia="Calibri" w:hAnsi="Times New Roman" w:cs="Times New Roman"/>
          <w:color w:val="000000"/>
          <w:sz w:val="26"/>
          <w:szCs w:val="26"/>
          <w:u w:val="single"/>
          <w:lang w:eastAsia="en-US"/>
        </w:rPr>
        <w:t>Перспективные показатели спроса на коммунальные ресурсы</w:t>
      </w:r>
    </w:p>
    <w:p w14:paraId="677CDF0D" w14:textId="3C85E298" w:rsidR="007D3223" w:rsidRDefault="007D3223" w:rsidP="00F529CF">
      <w:pPr>
        <w:autoSpaceDE w:val="0"/>
        <w:autoSpaceDN w:val="0"/>
        <w:adjustRightInd w:val="0"/>
        <w:spacing w:after="120" w:line="240" w:lineRule="auto"/>
        <w:jc w:val="center"/>
        <w:rPr>
          <w:rFonts w:ascii="Times New Roman" w:eastAsia="Calibri" w:hAnsi="Times New Roman" w:cs="Times New Roman"/>
          <w:color w:val="000000"/>
          <w:sz w:val="26"/>
          <w:szCs w:val="26"/>
          <w:u w:val="single"/>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000000"/>
          <w:insideV w:val="single" w:sz="4" w:space="0" w:color="auto"/>
        </w:tblBorders>
        <w:tblCellMar>
          <w:left w:w="28" w:type="dxa"/>
          <w:right w:w="28" w:type="dxa"/>
        </w:tblCellMar>
        <w:tblLook w:val="04A0" w:firstRow="1" w:lastRow="0" w:firstColumn="1" w:lastColumn="0" w:noHBand="0" w:noVBand="1"/>
      </w:tblPr>
      <w:tblGrid>
        <w:gridCol w:w="4078"/>
        <w:gridCol w:w="2736"/>
        <w:gridCol w:w="2738"/>
      </w:tblGrid>
      <w:tr w:rsidR="007D3223" w:rsidRPr="005940F5" w14:paraId="3B8775A5" w14:textId="77777777" w:rsidTr="002465B4">
        <w:trPr>
          <w:trHeight w:val="70"/>
        </w:trPr>
        <w:tc>
          <w:tcPr>
            <w:tcW w:w="2135" w:type="pct"/>
            <w:vMerge w:val="restart"/>
            <w:shd w:val="clear" w:color="auto" w:fill="auto"/>
            <w:vAlign w:val="center"/>
          </w:tcPr>
          <w:p w14:paraId="77EEBC08" w14:textId="77777777" w:rsidR="007D3223" w:rsidRPr="005940F5" w:rsidRDefault="007D3223" w:rsidP="00F529CF">
            <w:pPr>
              <w:widowControl w:val="0"/>
              <w:spacing w:after="0" w:line="240" w:lineRule="auto"/>
              <w:jc w:val="center"/>
              <w:rPr>
                <w:rFonts w:ascii="Times New Roman" w:eastAsia="Times New Roman" w:hAnsi="Times New Roman" w:cs="Times New Roman"/>
                <w:b/>
                <w:color w:val="000000"/>
                <w:sz w:val="26"/>
                <w:szCs w:val="26"/>
              </w:rPr>
            </w:pPr>
            <w:r w:rsidRPr="005940F5">
              <w:rPr>
                <w:rFonts w:ascii="Times New Roman" w:eastAsia="Times New Roman" w:hAnsi="Times New Roman" w:cs="Times New Roman"/>
                <w:b/>
                <w:color w:val="000000"/>
                <w:sz w:val="26"/>
                <w:szCs w:val="26"/>
              </w:rPr>
              <w:t>Показатель</w:t>
            </w:r>
          </w:p>
        </w:tc>
        <w:tc>
          <w:tcPr>
            <w:tcW w:w="2865" w:type="pct"/>
            <w:gridSpan w:val="2"/>
            <w:shd w:val="clear" w:color="auto" w:fill="auto"/>
            <w:vAlign w:val="center"/>
          </w:tcPr>
          <w:p w14:paraId="1CB08914" w14:textId="77777777" w:rsidR="007D3223" w:rsidRPr="005940F5" w:rsidRDefault="007D3223" w:rsidP="00F529CF">
            <w:pPr>
              <w:widowControl w:val="0"/>
              <w:spacing w:after="0" w:line="240" w:lineRule="auto"/>
              <w:jc w:val="center"/>
              <w:rPr>
                <w:rFonts w:ascii="Times New Roman" w:eastAsia="Times New Roman" w:hAnsi="Times New Roman" w:cs="Times New Roman"/>
                <w:b/>
                <w:color w:val="000000"/>
                <w:sz w:val="26"/>
                <w:szCs w:val="26"/>
              </w:rPr>
            </w:pPr>
            <w:r w:rsidRPr="005940F5">
              <w:rPr>
                <w:rFonts w:ascii="Times New Roman" w:eastAsia="Times New Roman" w:hAnsi="Times New Roman" w:cs="Times New Roman"/>
                <w:b/>
                <w:color w:val="000000"/>
                <w:sz w:val="26"/>
                <w:szCs w:val="26"/>
              </w:rPr>
              <w:t>Этапы расчетного срока</w:t>
            </w:r>
          </w:p>
        </w:tc>
      </w:tr>
      <w:tr w:rsidR="007D3223" w:rsidRPr="005940F5" w14:paraId="2842F47C" w14:textId="77777777" w:rsidTr="002465B4">
        <w:trPr>
          <w:trHeight w:val="70"/>
        </w:trPr>
        <w:tc>
          <w:tcPr>
            <w:tcW w:w="2135" w:type="pct"/>
            <w:vMerge/>
            <w:shd w:val="clear" w:color="auto" w:fill="auto"/>
            <w:vAlign w:val="center"/>
          </w:tcPr>
          <w:p w14:paraId="56B90951" w14:textId="77777777" w:rsidR="007D3223" w:rsidRPr="005940F5" w:rsidRDefault="007D3223" w:rsidP="00F529CF">
            <w:pPr>
              <w:widowControl w:val="0"/>
              <w:spacing w:after="0" w:line="240" w:lineRule="auto"/>
              <w:jc w:val="center"/>
              <w:rPr>
                <w:rFonts w:ascii="Times New Roman" w:eastAsia="Times New Roman" w:hAnsi="Times New Roman" w:cs="Times New Roman"/>
                <w:b/>
                <w:color w:val="000000"/>
                <w:sz w:val="26"/>
                <w:szCs w:val="26"/>
              </w:rPr>
            </w:pPr>
          </w:p>
        </w:tc>
        <w:tc>
          <w:tcPr>
            <w:tcW w:w="1432" w:type="pct"/>
            <w:shd w:val="clear" w:color="auto" w:fill="auto"/>
            <w:vAlign w:val="center"/>
          </w:tcPr>
          <w:p w14:paraId="13A7421E" w14:textId="77777777" w:rsidR="007D3223" w:rsidRPr="005940F5" w:rsidRDefault="007D3223" w:rsidP="00F529CF">
            <w:pPr>
              <w:widowControl w:val="0"/>
              <w:spacing w:after="0" w:line="240" w:lineRule="auto"/>
              <w:jc w:val="center"/>
              <w:rPr>
                <w:rFonts w:ascii="Times New Roman" w:eastAsia="Times New Roman" w:hAnsi="Times New Roman" w:cs="Times New Roman"/>
                <w:b/>
                <w:color w:val="000000"/>
                <w:sz w:val="26"/>
                <w:szCs w:val="26"/>
              </w:rPr>
            </w:pPr>
            <w:r w:rsidRPr="005940F5">
              <w:rPr>
                <w:rFonts w:ascii="Times New Roman" w:eastAsia="Times New Roman" w:hAnsi="Times New Roman" w:cs="Times New Roman"/>
                <w:b/>
                <w:color w:val="000000"/>
                <w:sz w:val="26"/>
                <w:szCs w:val="26"/>
              </w:rPr>
              <w:t>Первая очередь 2025 г.</w:t>
            </w:r>
          </w:p>
        </w:tc>
        <w:tc>
          <w:tcPr>
            <w:tcW w:w="1433" w:type="pct"/>
            <w:shd w:val="clear" w:color="auto" w:fill="auto"/>
            <w:vAlign w:val="center"/>
          </w:tcPr>
          <w:p w14:paraId="12A03CA3" w14:textId="77777777" w:rsidR="007D3223" w:rsidRPr="005940F5" w:rsidRDefault="007D3223" w:rsidP="00F529CF">
            <w:pPr>
              <w:widowControl w:val="0"/>
              <w:spacing w:after="0" w:line="240" w:lineRule="auto"/>
              <w:jc w:val="center"/>
              <w:rPr>
                <w:rFonts w:ascii="Times New Roman" w:eastAsia="Times New Roman" w:hAnsi="Times New Roman" w:cs="Times New Roman"/>
                <w:b/>
                <w:color w:val="000000"/>
                <w:sz w:val="26"/>
                <w:szCs w:val="26"/>
              </w:rPr>
            </w:pPr>
            <w:r w:rsidRPr="005940F5">
              <w:rPr>
                <w:rFonts w:ascii="Times New Roman" w:eastAsia="Times New Roman" w:hAnsi="Times New Roman" w:cs="Times New Roman"/>
                <w:b/>
                <w:color w:val="000000"/>
                <w:sz w:val="26"/>
                <w:szCs w:val="26"/>
              </w:rPr>
              <w:t>Расчетный срок 2035 г.</w:t>
            </w:r>
          </w:p>
        </w:tc>
      </w:tr>
      <w:tr w:rsidR="007D3223" w:rsidRPr="005940F5" w14:paraId="242A4094" w14:textId="77777777" w:rsidTr="002465B4">
        <w:tc>
          <w:tcPr>
            <w:tcW w:w="2135" w:type="pct"/>
            <w:shd w:val="clear" w:color="auto" w:fill="auto"/>
            <w:vAlign w:val="center"/>
          </w:tcPr>
          <w:p w14:paraId="2BAA0686" w14:textId="77777777" w:rsidR="007D3223" w:rsidRPr="005940F5" w:rsidRDefault="007D3223" w:rsidP="00F529CF">
            <w:pPr>
              <w:widowControl w:val="0"/>
              <w:spacing w:after="0" w:line="240" w:lineRule="auto"/>
              <w:jc w:val="center"/>
              <w:rPr>
                <w:rFonts w:ascii="Times New Roman" w:eastAsia="Times New Roman" w:hAnsi="Times New Roman" w:cs="Times New Roman"/>
                <w:color w:val="000000"/>
                <w:sz w:val="26"/>
                <w:szCs w:val="26"/>
              </w:rPr>
            </w:pPr>
            <w:r w:rsidRPr="005940F5">
              <w:rPr>
                <w:rFonts w:ascii="Times New Roman" w:eastAsia="Times New Roman" w:hAnsi="Times New Roman" w:cs="Times New Roman"/>
                <w:color w:val="000000"/>
                <w:sz w:val="26"/>
                <w:szCs w:val="26"/>
              </w:rPr>
              <w:t xml:space="preserve"> Потребность в электроэнергии, млн. </w:t>
            </w:r>
            <w:proofErr w:type="spellStart"/>
            <w:r w:rsidRPr="005940F5">
              <w:rPr>
                <w:rFonts w:ascii="Times New Roman" w:eastAsia="Times New Roman" w:hAnsi="Times New Roman" w:cs="Times New Roman"/>
                <w:color w:val="000000"/>
                <w:sz w:val="26"/>
                <w:szCs w:val="26"/>
              </w:rPr>
              <w:t>кВт.ч</w:t>
            </w:r>
            <w:proofErr w:type="spellEnd"/>
            <w:r w:rsidRPr="005940F5">
              <w:rPr>
                <w:rFonts w:ascii="Times New Roman" w:eastAsia="Times New Roman" w:hAnsi="Times New Roman" w:cs="Times New Roman"/>
                <w:color w:val="000000"/>
                <w:sz w:val="26"/>
                <w:szCs w:val="26"/>
              </w:rPr>
              <w:t>/год</w:t>
            </w:r>
          </w:p>
        </w:tc>
        <w:tc>
          <w:tcPr>
            <w:tcW w:w="1432" w:type="pct"/>
            <w:shd w:val="clear" w:color="auto" w:fill="auto"/>
            <w:vAlign w:val="center"/>
          </w:tcPr>
          <w:p w14:paraId="34C9157A" w14:textId="77777777" w:rsidR="007D3223" w:rsidRPr="005940F5" w:rsidRDefault="007D3223" w:rsidP="00F529CF">
            <w:pPr>
              <w:widowControl w:val="0"/>
              <w:spacing w:after="0" w:line="240" w:lineRule="auto"/>
              <w:jc w:val="center"/>
              <w:rPr>
                <w:rFonts w:ascii="Times New Roman" w:eastAsia="Times New Roman" w:hAnsi="Times New Roman" w:cs="Times New Roman"/>
                <w:color w:val="000000"/>
                <w:sz w:val="26"/>
                <w:szCs w:val="26"/>
              </w:rPr>
            </w:pPr>
            <w:r w:rsidRPr="005940F5">
              <w:rPr>
                <w:rFonts w:ascii="Times New Roman" w:eastAsia="Times New Roman" w:hAnsi="Times New Roman" w:cs="Times New Roman"/>
                <w:color w:val="000000"/>
                <w:sz w:val="26"/>
                <w:szCs w:val="26"/>
              </w:rPr>
              <w:t>-</w:t>
            </w:r>
          </w:p>
        </w:tc>
        <w:tc>
          <w:tcPr>
            <w:tcW w:w="1433" w:type="pct"/>
            <w:shd w:val="clear" w:color="auto" w:fill="auto"/>
            <w:vAlign w:val="center"/>
          </w:tcPr>
          <w:p w14:paraId="2149B826" w14:textId="77777777" w:rsidR="007D3223" w:rsidRPr="005940F5" w:rsidRDefault="007D3223" w:rsidP="00F529CF">
            <w:pPr>
              <w:widowControl w:val="0"/>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p>
        </w:tc>
      </w:tr>
      <w:tr w:rsidR="007D3223" w:rsidRPr="005940F5" w14:paraId="561D52B7" w14:textId="77777777" w:rsidTr="002465B4">
        <w:tc>
          <w:tcPr>
            <w:tcW w:w="2135" w:type="pct"/>
            <w:shd w:val="clear" w:color="auto" w:fill="auto"/>
            <w:vAlign w:val="center"/>
          </w:tcPr>
          <w:p w14:paraId="03FC3F24" w14:textId="77777777" w:rsidR="007D3223" w:rsidRPr="005940F5" w:rsidRDefault="007D3223" w:rsidP="00F529CF">
            <w:pPr>
              <w:autoSpaceDE w:val="0"/>
              <w:autoSpaceDN w:val="0"/>
              <w:adjustRightInd w:val="0"/>
              <w:spacing w:after="0" w:line="240" w:lineRule="auto"/>
              <w:jc w:val="center"/>
              <w:rPr>
                <w:rFonts w:ascii="Times New Roman" w:eastAsia="Calibri" w:hAnsi="Times New Roman" w:cs="Times New Roman"/>
                <w:color w:val="000000"/>
                <w:sz w:val="26"/>
                <w:szCs w:val="26"/>
                <w:lang w:eastAsia="en-US"/>
              </w:rPr>
            </w:pPr>
            <w:r w:rsidRPr="005940F5">
              <w:rPr>
                <w:rFonts w:ascii="Times New Roman" w:eastAsia="Calibri" w:hAnsi="Times New Roman" w:cs="Times New Roman"/>
                <w:color w:val="000000"/>
                <w:sz w:val="26"/>
                <w:szCs w:val="26"/>
                <w:lang w:eastAsia="en-US"/>
              </w:rPr>
              <w:t>Потребление тепла, Гкал/год</w:t>
            </w:r>
          </w:p>
        </w:tc>
        <w:tc>
          <w:tcPr>
            <w:tcW w:w="1432" w:type="pct"/>
            <w:shd w:val="clear" w:color="auto" w:fill="auto"/>
            <w:vAlign w:val="center"/>
          </w:tcPr>
          <w:p w14:paraId="7F0F0597" w14:textId="77777777" w:rsidR="007D3223" w:rsidRPr="005940F5" w:rsidRDefault="007D3223" w:rsidP="00F529CF">
            <w:pPr>
              <w:autoSpaceDE w:val="0"/>
              <w:autoSpaceDN w:val="0"/>
              <w:adjustRightInd w:val="0"/>
              <w:spacing w:after="0" w:line="240" w:lineRule="auto"/>
              <w:jc w:val="center"/>
              <w:rPr>
                <w:rFonts w:ascii="Times New Roman" w:eastAsia="Calibri" w:hAnsi="Times New Roman" w:cs="Times New Roman"/>
                <w:color w:val="000000"/>
                <w:sz w:val="26"/>
                <w:szCs w:val="26"/>
                <w:lang w:eastAsia="en-US"/>
              </w:rPr>
            </w:pPr>
            <w:r>
              <w:rPr>
                <w:rFonts w:ascii="Times New Roman" w:eastAsia="Calibri" w:hAnsi="Times New Roman" w:cs="Times New Roman"/>
                <w:color w:val="000000"/>
                <w:sz w:val="26"/>
                <w:szCs w:val="26"/>
                <w:lang w:eastAsia="en-US"/>
              </w:rPr>
              <w:t>3324,53</w:t>
            </w:r>
          </w:p>
        </w:tc>
        <w:tc>
          <w:tcPr>
            <w:tcW w:w="1433" w:type="pct"/>
            <w:shd w:val="clear" w:color="auto" w:fill="auto"/>
            <w:vAlign w:val="center"/>
          </w:tcPr>
          <w:p w14:paraId="7E5676ED" w14:textId="77777777" w:rsidR="007D3223" w:rsidRPr="005940F5" w:rsidRDefault="007D3223" w:rsidP="00F529CF">
            <w:pPr>
              <w:autoSpaceDE w:val="0"/>
              <w:autoSpaceDN w:val="0"/>
              <w:adjustRightInd w:val="0"/>
              <w:spacing w:after="0" w:line="240" w:lineRule="auto"/>
              <w:jc w:val="center"/>
              <w:rPr>
                <w:rFonts w:ascii="Times New Roman" w:eastAsia="Calibri" w:hAnsi="Times New Roman" w:cs="Times New Roman"/>
                <w:color w:val="000000"/>
                <w:sz w:val="26"/>
                <w:szCs w:val="26"/>
                <w:lang w:eastAsia="en-US"/>
              </w:rPr>
            </w:pPr>
            <w:r>
              <w:rPr>
                <w:rFonts w:ascii="Times New Roman" w:eastAsia="Calibri" w:hAnsi="Times New Roman" w:cs="Times New Roman"/>
                <w:color w:val="000000"/>
                <w:sz w:val="26"/>
                <w:szCs w:val="26"/>
                <w:lang w:eastAsia="en-US"/>
              </w:rPr>
              <w:t>3330</w:t>
            </w:r>
          </w:p>
        </w:tc>
      </w:tr>
      <w:tr w:rsidR="007D3223" w:rsidRPr="005940F5" w14:paraId="099BDE04" w14:textId="77777777" w:rsidTr="002465B4">
        <w:tc>
          <w:tcPr>
            <w:tcW w:w="2135" w:type="pct"/>
            <w:shd w:val="clear" w:color="auto" w:fill="auto"/>
            <w:vAlign w:val="center"/>
          </w:tcPr>
          <w:p w14:paraId="3DFB109F" w14:textId="77777777" w:rsidR="007D3223" w:rsidRPr="005940F5" w:rsidRDefault="007D3223" w:rsidP="00F529CF">
            <w:pPr>
              <w:autoSpaceDE w:val="0"/>
              <w:autoSpaceDN w:val="0"/>
              <w:adjustRightInd w:val="0"/>
              <w:spacing w:after="0" w:line="240" w:lineRule="auto"/>
              <w:jc w:val="center"/>
              <w:rPr>
                <w:rFonts w:ascii="Times New Roman" w:eastAsia="Calibri" w:hAnsi="Times New Roman" w:cs="Times New Roman"/>
                <w:color w:val="000000"/>
                <w:sz w:val="26"/>
                <w:szCs w:val="26"/>
                <w:lang w:eastAsia="en-US"/>
              </w:rPr>
            </w:pPr>
            <w:r w:rsidRPr="005940F5">
              <w:rPr>
                <w:rFonts w:ascii="Times New Roman" w:eastAsia="Calibri" w:hAnsi="Times New Roman" w:cs="Times New Roman"/>
                <w:color w:val="000000"/>
                <w:sz w:val="26"/>
                <w:szCs w:val="26"/>
                <w:lang w:eastAsia="en-US"/>
              </w:rPr>
              <w:t>Реализовано воды, тыс. м</w:t>
            </w:r>
            <w:r w:rsidRPr="005940F5">
              <w:rPr>
                <w:rFonts w:ascii="Times New Roman" w:eastAsia="Calibri" w:hAnsi="Times New Roman" w:cs="Times New Roman"/>
                <w:color w:val="000000"/>
                <w:sz w:val="26"/>
                <w:szCs w:val="26"/>
                <w:vertAlign w:val="superscript"/>
                <w:lang w:eastAsia="en-US"/>
              </w:rPr>
              <w:t>3</w:t>
            </w:r>
            <w:r w:rsidRPr="005940F5">
              <w:rPr>
                <w:rFonts w:ascii="Times New Roman" w:eastAsia="Calibri" w:hAnsi="Times New Roman" w:cs="Times New Roman"/>
                <w:color w:val="000000"/>
                <w:sz w:val="26"/>
                <w:szCs w:val="26"/>
                <w:lang w:eastAsia="en-US"/>
              </w:rPr>
              <w:t>/год</w:t>
            </w:r>
          </w:p>
        </w:tc>
        <w:tc>
          <w:tcPr>
            <w:tcW w:w="1432" w:type="pct"/>
            <w:shd w:val="clear" w:color="auto" w:fill="auto"/>
            <w:vAlign w:val="center"/>
          </w:tcPr>
          <w:p w14:paraId="63B96AF1" w14:textId="77777777" w:rsidR="007D3223" w:rsidRPr="005940F5" w:rsidRDefault="007D3223" w:rsidP="00F529CF">
            <w:pPr>
              <w:spacing w:after="0" w:line="240" w:lineRule="auto"/>
              <w:jc w:val="center"/>
              <w:rPr>
                <w:rFonts w:ascii="Times New Roman" w:eastAsia="Calibri" w:hAnsi="Times New Roman" w:cs="Times New Roman"/>
                <w:bCs/>
                <w:color w:val="000000"/>
                <w:sz w:val="26"/>
                <w:szCs w:val="26"/>
                <w:lang w:eastAsia="en-US"/>
              </w:rPr>
            </w:pPr>
            <w:r>
              <w:rPr>
                <w:rFonts w:ascii="Times New Roman" w:eastAsia="Calibri" w:hAnsi="Times New Roman" w:cs="Times New Roman"/>
                <w:bCs/>
                <w:color w:val="000000"/>
                <w:sz w:val="26"/>
                <w:szCs w:val="26"/>
                <w:lang w:eastAsia="en-US"/>
              </w:rPr>
              <w:t>219,0</w:t>
            </w:r>
          </w:p>
        </w:tc>
        <w:tc>
          <w:tcPr>
            <w:tcW w:w="1433" w:type="pct"/>
            <w:shd w:val="clear" w:color="auto" w:fill="auto"/>
            <w:vAlign w:val="center"/>
          </w:tcPr>
          <w:p w14:paraId="5B488ED1" w14:textId="77777777" w:rsidR="007D3223" w:rsidRPr="005940F5" w:rsidRDefault="007D3223" w:rsidP="00F529CF">
            <w:pPr>
              <w:autoSpaceDE w:val="0"/>
              <w:autoSpaceDN w:val="0"/>
              <w:adjustRightInd w:val="0"/>
              <w:spacing w:after="0" w:line="240" w:lineRule="auto"/>
              <w:jc w:val="center"/>
              <w:rPr>
                <w:rFonts w:ascii="Times New Roman" w:eastAsia="Calibri" w:hAnsi="Times New Roman" w:cs="Times New Roman"/>
                <w:color w:val="000000"/>
                <w:sz w:val="26"/>
                <w:szCs w:val="26"/>
                <w:lang w:eastAsia="en-US"/>
              </w:rPr>
            </w:pPr>
            <w:r>
              <w:rPr>
                <w:rFonts w:ascii="Times New Roman" w:eastAsia="Calibri" w:hAnsi="Times New Roman" w:cs="Times New Roman"/>
                <w:color w:val="000000"/>
                <w:sz w:val="26"/>
                <w:szCs w:val="26"/>
                <w:lang w:eastAsia="en-US"/>
              </w:rPr>
              <w:t>220,0</w:t>
            </w:r>
          </w:p>
        </w:tc>
      </w:tr>
      <w:tr w:rsidR="007D3223" w:rsidRPr="005940F5" w14:paraId="60D085D3" w14:textId="77777777" w:rsidTr="002465B4">
        <w:tc>
          <w:tcPr>
            <w:tcW w:w="2135" w:type="pct"/>
            <w:shd w:val="clear" w:color="auto" w:fill="auto"/>
            <w:vAlign w:val="center"/>
          </w:tcPr>
          <w:p w14:paraId="3BA0FD1F" w14:textId="77777777" w:rsidR="007D3223" w:rsidRPr="005940F5" w:rsidRDefault="007D3223" w:rsidP="00F529CF">
            <w:pPr>
              <w:widowControl w:val="0"/>
              <w:spacing w:after="0" w:line="240" w:lineRule="auto"/>
              <w:jc w:val="center"/>
              <w:rPr>
                <w:rFonts w:ascii="Times New Roman" w:eastAsia="Times New Roman" w:hAnsi="Times New Roman" w:cs="Times New Roman"/>
                <w:color w:val="000000"/>
                <w:sz w:val="26"/>
                <w:szCs w:val="26"/>
              </w:rPr>
            </w:pPr>
            <w:r w:rsidRPr="005940F5">
              <w:rPr>
                <w:rFonts w:ascii="Times New Roman" w:eastAsia="Times New Roman" w:hAnsi="Times New Roman" w:cs="Times New Roman"/>
                <w:color w:val="000000"/>
                <w:sz w:val="26"/>
                <w:szCs w:val="26"/>
                <w:lang w:val="x-none" w:eastAsia="x-none"/>
              </w:rPr>
              <w:t>Поступление сточных вод, тыс. м</w:t>
            </w:r>
            <w:r w:rsidRPr="005940F5">
              <w:rPr>
                <w:rFonts w:ascii="Times New Roman" w:eastAsia="Times New Roman" w:hAnsi="Times New Roman" w:cs="Times New Roman"/>
                <w:color w:val="000000"/>
                <w:sz w:val="26"/>
                <w:szCs w:val="26"/>
                <w:vertAlign w:val="superscript"/>
                <w:lang w:val="x-none" w:eastAsia="x-none"/>
              </w:rPr>
              <w:t>3</w:t>
            </w:r>
          </w:p>
        </w:tc>
        <w:tc>
          <w:tcPr>
            <w:tcW w:w="1432" w:type="pct"/>
            <w:shd w:val="clear" w:color="auto" w:fill="auto"/>
            <w:vAlign w:val="center"/>
          </w:tcPr>
          <w:p w14:paraId="2A1B548C" w14:textId="77777777" w:rsidR="007D3223" w:rsidRPr="005940F5" w:rsidRDefault="007D3223" w:rsidP="00F529CF">
            <w:pPr>
              <w:widowControl w:val="0"/>
              <w:spacing w:after="0" w:line="240" w:lineRule="auto"/>
              <w:jc w:val="center"/>
              <w:rPr>
                <w:rFonts w:ascii="Times New Roman" w:eastAsia="Times New Roman" w:hAnsi="Times New Roman" w:cs="Times New Roman"/>
                <w:color w:val="000000"/>
                <w:sz w:val="26"/>
                <w:szCs w:val="26"/>
                <w:lang w:eastAsia="x-none"/>
              </w:rPr>
            </w:pPr>
            <w:r>
              <w:rPr>
                <w:rFonts w:ascii="Times New Roman" w:eastAsia="Times New Roman" w:hAnsi="Times New Roman" w:cs="Times New Roman"/>
                <w:color w:val="000000"/>
                <w:sz w:val="26"/>
                <w:szCs w:val="26"/>
                <w:lang w:eastAsia="x-none"/>
              </w:rPr>
              <w:t>182,5</w:t>
            </w:r>
          </w:p>
        </w:tc>
        <w:tc>
          <w:tcPr>
            <w:tcW w:w="1433" w:type="pct"/>
            <w:shd w:val="clear" w:color="auto" w:fill="auto"/>
            <w:vAlign w:val="center"/>
          </w:tcPr>
          <w:p w14:paraId="758740DE" w14:textId="77777777" w:rsidR="007D3223" w:rsidRPr="005940F5" w:rsidRDefault="007D3223" w:rsidP="00F529CF">
            <w:pPr>
              <w:spacing w:after="0" w:line="240" w:lineRule="auto"/>
              <w:jc w:val="center"/>
              <w:rPr>
                <w:rFonts w:ascii="Times New Roman" w:eastAsia="Calibri" w:hAnsi="Times New Roman" w:cs="Times New Roman"/>
                <w:color w:val="000000"/>
                <w:sz w:val="26"/>
                <w:szCs w:val="26"/>
                <w:lang w:eastAsia="en-US"/>
              </w:rPr>
            </w:pPr>
            <w:r>
              <w:rPr>
                <w:rFonts w:ascii="Times New Roman" w:eastAsia="Calibri" w:hAnsi="Times New Roman" w:cs="Times New Roman"/>
                <w:color w:val="000000"/>
                <w:sz w:val="26"/>
                <w:szCs w:val="26"/>
                <w:lang w:eastAsia="en-US"/>
              </w:rPr>
              <w:t>183,5</w:t>
            </w:r>
          </w:p>
        </w:tc>
      </w:tr>
      <w:tr w:rsidR="007D3223" w:rsidRPr="005940F5" w14:paraId="5E6F6A78" w14:textId="77777777" w:rsidTr="002465B4">
        <w:tc>
          <w:tcPr>
            <w:tcW w:w="2135" w:type="pct"/>
            <w:shd w:val="clear" w:color="auto" w:fill="auto"/>
            <w:vAlign w:val="center"/>
          </w:tcPr>
          <w:p w14:paraId="3AAACF30" w14:textId="77777777" w:rsidR="007D3223" w:rsidRPr="005940F5" w:rsidRDefault="007D3223" w:rsidP="00F529CF">
            <w:pPr>
              <w:autoSpaceDE w:val="0"/>
              <w:autoSpaceDN w:val="0"/>
              <w:adjustRightInd w:val="0"/>
              <w:spacing w:after="0" w:line="240" w:lineRule="auto"/>
              <w:jc w:val="center"/>
              <w:rPr>
                <w:rFonts w:ascii="Times New Roman" w:eastAsia="Calibri" w:hAnsi="Times New Roman" w:cs="Times New Roman"/>
                <w:color w:val="000000"/>
                <w:sz w:val="26"/>
                <w:szCs w:val="26"/>
                <w:lang w:eastAsia="en-US"/>
              </w:rPr>
            </w:pPr>
            <w:r w:rsidRPr="005940F5">
              <w:rPr>
                <w:rFonts w:ascii="Times New Roman" w:eastAsia="Calibri" w:hAnsi="Times New Roman" w:cs="Times New Roman"/>
                <w:color w:val="000000"/>
                <w:sz w:val="26"/>
                <w:szCs w:val="26"/>
                <w:lang w:eastAsia="en-US"/>
              </w:rPr>
              <w:t>Реализовано газа, млн. м</w:t>
            </w:r>
            <w:r w:rsidRPr="005940F5">
              <w:rPr>
                <w:rFonts w:ascii="Times New Roman" w:eastAsia="Calibri" w:hAnsi="Times New Roman" w:cs="Times New Roman"/>
                <w:color w:val="000000"/>
                <w:sz w:val="26"/>
                <w:szCs w:val="26"/>
                <w:vertAlign w:val="superscript"/>
                <w:lang w:eastAsia="en-US"/>
              </w:rPr>
              <w:t>3</w:t>
            </w:r>
          </w:p>
        </w:tc>
        <w:tc>
          <w:tcPr>
            <w:tcW w:w="1432" w:type="pct"/>
            <w:shd w:val="clear" w:color="auto" w:fill="auto"/>
            <w:vAlign w:val="center"/>
          </w:tcPr>
          <w:p w14:paraId="45DB2E9E" w14:textId="77777777" w:rsidR="007D3223" w:rsidRPr="005940F5" w:rsidRDefault="007D3223" w:rsidP="00F529CF">
            <w:pPr>
              <w:spacing w:after="0" w:line="240" w:lineRule="auto"/>
              <w:jc w:val="center"/>
              <w:rPr>
                <w:rFonts w:ascii="Times New Roman" w:eastAsia="Calibri" w:hAnsi="Times New Roman" w:cs="Times New Roman"/>
                <w:color w:val="000000"/>
                <w:sz w:val="26"/>
                <w:szCs w:val="26"/>
                <w:lang w:eastAsia="en-US"/>
              </w:rPr>
            </w:pPr>
            <w:r>
              <w:rPr>
                <w:rFonts w:ascii="Times New Roman" w:eastAsia="Calibri" w:hAnsi="Times New Roman" w:cs="Times New Roman"/>
                <w:color w:val="000000"/>
                <w:sz w:val="26"/>
                <w:szCs w:val="26"/>
                <w:lang w:eastAsia="en-US"/>
              </w:rPr>
              <w:t>7,7</w:t>
            </w:r>
          </w:p>
        </w:tc>
        <w:tc>
          <w:tcPr>
            <w:tcW w:w="1433" w:type="pct"/>
            <w:shd w:val="clear" w:color="auto" w:fill="auto"/>
            <w:vAlign w:val="center"/>
          </w:tcPr>
          <w:p w14:paraId="0498367F" w14:textId="77777777" w:rsidR="007D3223" w:rsidRPr="005940F5" w:rsidRDefault="007D3223" w:rsidP="00F529CF">
            <w:pPr>
              <w:spacing w:after="0" w:line="240" w:lineRule="auto"/>
              <w:jc w:val="center"/>
              <w:rPr>
                <w:rFonts w:ascii="Times New Roman" w:eastAsia="Calibri" w:hAnsi="Times New Roman" w:cs="Times New Roman"/>
                <w:color w:val="000000"/>
                <w:sz w:val="26"/>
                <w:szCs w:val="26"/>
                <w:lang w:eastAsia="en-US"/>
              </w:rPr>
            </w:pPr>
            <w:r>
              <w:rPr>
                <w:rFonts w:ascii="Times New Roman" w:eastAsia="Calibri" w:hAnsi="Times New Roman" w:cs="Times New Roman"/>
                <w:color w:val="000000"/>
                <w:sz w:val="26"/>
                <w:szCs w:val="26"/>
                <w:lang w:eastAsia="en-US"/>
              </w:rPr>
              <w:t>7,8</w:t>
            </w:r>
          </w:p>
        </w:tc>
      </w:tr>
      <w:tr w:rsidR="007D3223" w:rsidRPr="005940F5" w14:paraId="13CDACA4" w14:textId="77777777" w:rsidTr="002465B4">
        <w:tc>
          <w:tcPr>
            <w:tcW w:w="2135" w:type="pct"/>
            <w:shd w:val="clear" w:color="auto" w:fill="auto"/>
            <w:vAlign w:val="center"/>
          </w:tcPr>
          <w:p w14:paraId="7354709B" w14:textId="77777777" w:rsidR="007D3223" w:rsidRPr="005940F5" w:rsidRDefault="007D3223" w:rsidP="00F529CF">
            <w:pPr>
              <w:autoSpaceDE w:val="0"/>
              <w:autoSpaceDN w:val="0"/>
              <w:adjustRightInd w:val="0"/>
              <w:spacing w:after="0" w:line="240" w:lineRule="auto"/>
              <w:jc w:val="center"/>
              <w:rPr>
                <w:rFonts w:ascii="Times New Roman" w:eastAsia="Calibri" w:hAnsi="Times New Roman" w:cs="Times New Roman"/>
                <w:color w:val="000000"/>
                <w:sz w:val="26"/>
                <w:szCs w:val="26"/>
                <w:lang w:eastAsia="en-US"/>
              </w:rPr>
            </w:pPr>
            <w:r w:rsidRPr="005940F5">
              <w:rPr>
                <w:rFonts w:ascii="Times New Roman" w:eastAsia="Calibri" w:hAnsi="Times New Roman" w:cs="Times New Roman"/>
                <w:color w:val="000000"/>
                <w:sz w:val="26"/>
                <w:szCs w:val="26"/>
                <w:lang w:eastAsia="en-US"/>
              </w:rPr>
              <w:t>Объем коммунальных отходов, тыс. м</w:t>
            </w:r>
            <w:r w:rsidRPr="005940F5">
              <w:rPr>
                <w:rFonts w:ascii="Times New Roman" w:eastAsia="Calibri" w:hAnsi="Times New Roman" w:cs="Times New Roman"/>
                <w:color w:val="000000"/>
                <w:sz w:val="26"/>
                <w:szCs w:val="26"/>
                <w:vertAlign w:val="superscript"/>
                <w:lang w:eastAsia="en-US"/>
              </w:rPr>
              <w:t>3</w:t>
            </w:r>
            <w:r w:rsidRPr="005940F5">
              <w:rPr>
                <w:rFonts w:ascii="Times New Roman" w:eastAsia="Calibri" w:hAnsi="Times New Roman" w:cs="Times New Roman"/>
                <w:color w:val="000000"/>
                <w:sz w:val="26"/>
                <w:szCs w:val="26"/>
                <w:lang w:eastAsia="en-US"/>
              </w:rPr>
              <w:t>/год</w:t>
            </w:r>
          </w:p>
        </w:tc>
        <w:tc>
          <w:tcPr>
            <w:tcW w:w="1432" w:type="pct"/>
            <w:shd w:val="clear" w:color="auto" w:fill="auto"/>
            <w:vAlign w:val="center"/>
          </w:tcPr>
          <w:p w14:paraId="0970E38C" w14:textId="77777777" w:rsidR="007D3223" w:rsidRPr="005940F5" w:rsidRDefault="007D3223" w:rsidP="00F529CF">
            <w:pPr>
              <w:autoSpaceDE w:val="0"/>
              <w:autoSpaceDN w:val="0"/>
              <w:adjustRightInd w:val="0"/>
              <w:spacing w:after="0" w:line="240" w:lineRule="auto"/>
              <w:jc w:val="center"/>
              <w:rPr>
                <w:rFonts w:ascii="Times New Roman" w:eastAsia="Calibri" w:hAnsi="Times New Roman" w:cs="Times New Roman"/>
                <w:color w:val="000000"/>
                <w:sz w:val="26"/>
                <w:szCs w:val="26"/>
                <w:lang w:eastAsia="en-US"/>
              </w:rPr>
            </w:pPr>
            <w:r>
              <w:rPr>
                <w:rFonts w:ascii="Times New Roman" w:eastAsia="Calibri" w:hAnsi="Times New Roman" w:cs="Times New Roman"/>
                <w:color w:val="000000"/>
                <w:sz w:val="26"/>
                <w:szCs w:val="26"/>
                <w:lang w:eastAsia="en-US"/>
              </w:rPr>
              <w:t>1,03</w:t>
            </w:r>
          </w:p>
        </w:tc>
        <w:tc>
          <w:tcPr>
            <w:tcW w:w="1433" w:type="pct"/>
            <w:shd w:val="clear" w:color="auto" w:fill="auto"/>
            <w:vAlign w:val="center"/>
          </w:tcPr>
          <w:p w14:paraId="4AD62170" w14:textId="77777777" w:rsidR="007D3223" w:rsidRPr="005940F5" w:rsidRDefault="007D3223" w:rsidP="00F529CF">
            <w:pPr>
              <w:autoSpaceDE w:val="0"/>
              <w:autoSpaceDN w:val="0"/>
              <w:adjustRightInd w:val="0"/>
              <w:spacing w:after="0" w:line="240" w:lineRule="auto"/>
              <w:jc w:val="center"/>
              <w:rPr>
                <w:rFonts w:ascii="Times New Roman" w:eastAsia="Calibri" w:hAnsi="Times New Roman" w:cs="Times New Roman"/>
                <w:color w:val="000000"/>
                <w:sz w:val="26"/>
                <w:szCs w:val="26"/>
                <w:lang w:eastAsia="en-US"/>
              </w:rPr>
            </w:pPr>
            <w:r>
              <w:rPr>
                <w:rFonts w:ascii="Times New Roman" w:eastAsia="Calibri" w:hAnsi="Times New Roman" w:cs="Times New Roman"/>
                <w:color w:val="000000"/>
                <w:sz w:val="26"/>
                <w:szCs w:val="26"/>
                <w:lang w:eastAsia="en-US"/>
              </w:rPr>
              <w:t>1,05</w:t>
            </w:r>
          </w:p>
        </w:tc>
      </w:tr>
    </w:tbl>
    <w:p w14:paraId="74260E0D" w14:textId="72F6118A" w:rsidR="007D3223" w:rsidRDefault="007D3223" w:rsidP="00F529CF">
      <w:pPr>
        <w:autoSpaceDE w:val="0"/>
        <w:autoSpaceDN w:val="0"/>
        <w:adjustRightInd w:val="0"/>
        <w:spacing w:after="120" w:line="240" w:lineRule="auto"/>
        <w:jc w:val="center"/>
        <w:rPr>
          <w:rFonts w:ascii="Times New Roman" w:eastAsia="Calibri" w:hAnsi="Times New Roman" w:cs="Times New Roman"/>
          <w:color w:val="000000"/>
          <w:sz w:val="26"/>
          <w:szCs w:val="26"/>
          <w:u w:val="single"/>
          <w:lang w:eastAsia="en-US"/>
        </w:rPr>
      </w:pPr>
    </w:p>
    <w:p w14:paraId="650BCF0C" w14:textId="3D2FEEE9" w:rsidR="007D3223" w:rsidRDefault="007D3223" w:rsidP="00F529CF">
      <w:pPr>
        <w:autoSpaceDE w:val="0"/>
        <w:autoSpaceDN w:val="0"/>
        <w:adjustRightInd w:val="0"/>
        <w:spacing w:after="120" w:line="240" w:lineRule="auto"/>
        <w:rPr>
          <w:rFonts w:ascii="Times New Roman" w:eastAsia="Calibri" w:hAnsi="Times New Roman" w:cs="Times New Roman"/>
          <w:color w:val="000000"/>
          <w:sz w:val="26"/>
          <w:szCs w:val="26"/>
          <w:u w:val="single"/>
          <w:lang w:eastAsia="en-US"/>
        </w:rPr>
      </w:pPr>
      <w:r>
        <w:rPr>
          <w:rFonts w:ascii="Times New Roman" w:eastAsia="Times New Roman" w:hAnsi="Times New Roman" w:cs="Times New Roman"/>
          <w:b/>
          <w:color w:val="000000"/>
          <w:sz w:val="26"/>
          <w:szCs w:val="26"/>
          <w:lang w:eastAsia="x-none"/>
        </w:rPr>
        <w:t>6.2. О</w:t>
      </w:r>
      <w:proofErr w:type="spellStart"/>
      <w:r w:rsidRPr="002B4F20">
        <w:rPr>
          <w:rFonts w:ascii="Times New Roman" w:eastAsia="Times New Roman" w:hAnsi="Times New Roman" w:cs="Times New Roman"/>
          <w:b/>
          <w:color w:val="000000"/>
          <w:sz w:val="26"/>
          <w:szCs w:val="26"/>
          <w:lang w:val="x-none" w:eastAsia="x-none"/>
        </w:rPr>
        <w:t>боснование</w:t>
      </w:r>
      <w:proofErr w:type="spellEnd"/>
      <w:r w:rsidRPr="002B4F20">
        <w:rPr>
          <w:rFonts w:ascii="Times New Roman" w:eastAsia="Times New Roman" w:hAnsi="Times New Roman" w:cs="Times New Roman"/>
          <w:b/>
          <w:color w:val="000000"/>
          <w:sz w:val="26"/>
          <w:szCs w:val="26"/>
          <w:lang w:val="x-none" w:eastAsia="x-none"/>
        </w:rPr>
        <w:t xml:space="preserve"> целевых показателей комплексного развития систем коммунальной инфраструктуры</w:t>
      </w:r>
      <w:r w:rsidRPr="002B4F20">
        <w:rPr>
          <w:rFonts w:ascii="Times New Roman" w:eastAsia="Times New Roman" w:hAnsi="Times New Roman" w:cs="Times New Roman"/>
          <w:b/>
          <w:color w:val="000000"/>
          <w:sz w:val="26"/>
          <w:szCs w:val="26"/>
          <w:lang w:eastAsia="x-none"/>
        </w:rPr>
        <w:t>, а также мероприятий, входящих в план застройки муниципального образования</w:t>
      </w:r>
    </w:p>
    <w:p w14:paraId="60783F75" w14:textId="77777777" w:rsidR="002B2605" w:rsidRPr="002B4F20" w:rsidRDefault="002B2605" w:rsidP="00F529CF">
      <w:pPr>
        <w:autoSpaceDE w:val="0"/>
        <w:autoSpaceDN w:val="0"/>
        <w:adjustRightInd w:val="0"/>
        <w:spacing w:after="120" w:line="240" w:lineRule="auto"/>
        <w:ind w:firstLine="567"/>
        <w:jc w:val="both"/>
        <w:rPr>
          <w:rFonts w:ascii="Times New Roman" w:eastAsia="Calibri" w:hAnsi="Times New Roman" w:cs="Times New Roman"/>
          <w:color w:val="000000"/>
          <w:sz w:val="26"/>
          <w:szCs w:val="26"/>
          <w:lang w:eastAsia="en-US"/>
        </w:rPr>
      </w:pPr>
      <w:r w:rsidRPr="002B4F20">
        <w:rPr>
          <w:rFonts w:ascii="Times New Roman" w:eastAsia="Calibri" w:hAnsi="Times New Roman" w:cs="Times New Roman"/>
          <w:color w:val="000000"/>
          <w:sz w:val="26"/>
          <w:szCs w:val="26"/>
          <w:lang w:eastAsia="en-US"/>
        </w:rPr>
        <w:t>Реформирование и модернизация систем коммунальной инфраструктуры с применением комплекса целевых показателей оцениваются по следующим результирующим параметрам, отражающимся в надежности обслуживания потребителей, и по изменению финансово-экономических и организационно-правовых характеристик:</w:t>
      </w:r>
    </w:p>
    <w:p w14:paraId="002767AA" w14:textId="77777777" w:rsidR="002B2605" w:rsidRPr="002B4F20" w:rsidRDefault="002B2605" w:rsidP="00F529CF">
      <w:pPr>
        <w:numPr>
          <w:ilvl w:val="0"/>
          <w:numId w:val="29"/>
        </w:numPr>
        <w:autoSpaceDE w:val="0"/>
        <w:autoSpaceDN w:val="0"/>
        <w:adjustRightInd w:val="0"/>
        <w:spacing w:after="0" w:line="240" w:lineRule="auto"/>
        <w:ind w:left="567" w:hanging="357"/>
        <w:jc w:val="both"/>
        <w:rPr>
          <w:rFonts w:ascii="Times New Roman" w:eastAsia="Calibri" w:hAnsi="Times New Roman" w:cs="Times New Roman"/>
          <w:color w:val="000000"/>
          <w:sz w:val="26"/>
          <w:szCs w:val="26"/>
          <w:lang w:eastAsia="en-US"/>
        </w:rPr>
      </w:pPr>
      <w:r w:rsidRPr="002B4F20">
        <w:rPr>
          <w:rFonts w:ascii="Times New Roman" w:eastAsia="Calibri" w:hAnsi="Times New Roman" w:cs="Times New Roman"/>
          <w:color w:val="000000"/>
          <w:sz w:val="26"/>
          <w:szCs w:val="26"/>
          <w:lang w:eastAsia="en-US"/>
        </w:rPr>
        <w:t>техническое состояние объектов коммунальной инфраструктуры, в первую очередь – надежность их работы. С учетом этой оценки определяется необходимый и достаточный уровень модернизации основных фондов, замены изношенных сетей и оборудования. В результате может быть определена потребность и оценена фактическая обеспеченность средствами на ремонт и модернизацию основных фондов в коммунальном комплексе;</w:t>
      </w:r>
    </w:p>
    <w:p w14:paraId="02C0976A" w14:textId="77777777" w:rsidR="002B2605" w:rsidRPr="002B4F20" w:rsidRDefault="002B2605" w:rsidP="00F529CF">
      <w:pPr>
        <w:numPr>
          <w:ilvl w:val="0"/>
          <w:numId w:val="29"/>
        </w:numPr>
        <w:autoSpaceDE w:val="0"/>
        <w:autoSpaceDN w:val="0"/>
        <w:adjustRightInd w:val="0"/>
        <w:spacing w:after="0" w:line="240" w:lineRule="auto"/>
        <w:ind w:left="567" w:hanging="357"/>
        <w:jc w:val="both"/>
        <w:rPr>
          <w:rFonts w:ascii="Times New Roman" w:eastAsia="Calibri" w:hAnsi="Times New Roman" w:cs="Times New Roman"/>
          <w:color w:val="000000"/>
          <w:sz w:val="26"/>
          <w:szCs w:val="26"/>
          <w:lang w:eastAsia="en-US"/>
        </w:rPr>
      </w:pPr>
      <w:r w:rsidRPr="002B4F20">
        <w:rPr>
          <w:rFonts w:ascii="Times New Roman" w:eastAsia="Calibri" w:hAnsi="Times New Roman" w:cs="Times New Roman"/>
          <w:color w:val="000000"/>
          <w:sz w:val="26"/>
          <w:szCs w:val="26"/>
          <w:lang w:eastAsia="en-US"/>
        </w:rPr>
        <w:lastRenderedPageBreak/>
        <w:t>финансово-экономическое состояние организаций коммунального комплекса, уровень финансового обеспечения коммунального хозяйства, инвестиционный потенциал организаций коммунального комплекса;</w:t>
      </w:r>
    </w:p>
    <w:p w14:paraId="317D68E5" w14:textId="77777777" w:rsidR="002B2605" w:rsidRPr="002B4F20" w:rsidRDefault="002B2605" w:rsidP="00F529CF">
      <w:pPr>
        <w:numPr>
          <w:ilvl w:val="0"/>
          <w:numId w:val="29"/>
        </w:numPr>
        <w:autoSpaceDE w:val="0"/>
        <w:autoSpaceDN w:val="0"/>
        <w:adjustRightInd w:val="0"/>
        <w:spacing w:after="120" w:line="240" w:lineRule="auto"/>
        <w:ind w:left="567"/>
        <w:jc w:val="both"/>
        <w:rPr>
          <w:rFonts w:ascii="Times New Roman" w:eastAsia="Calibri" w:hAnsi="Times New Roman" w:cs="Times New Roman"/>
          <w:color w:val="000000"/>
          <w:sz w:val="26"/>
          <w:szCs w:val="26"/>
          <w:lang w:eastAsia="en-US"/>
        </w:rPr>
      </w:pPr>
      <w:r w:rsidRPr="002B4F20">
        <w:rPr>
          <w:rFonts w:ascii="Times New Roman" w:eastAsia="Calibri" w:hAnsi="Times New Roman" w:cs="Times New Roman"/>
          <w:color w:val="000000"/>
          <w:sz w:val="26"/>
          <w:szCs w:val="26"/>
          <w:lang w:eastAsia="en-US"/>
        </w:rPr>
        <w:t>организационно-правовые характеристики деятельности коммунального комплекса, позволяющие оценить сложившуюся систему управления, уровень институциональных преобразований, развитие договорных отношений.</w:t>
      </w:r>
    </w:p>
    <w:p w14:paraId="332DE190" w14:textId="6FE11E33" w:rsidR="002B2605" w:rsidRPr="002B4F20" w:rsidRDefault="002B2605" w:rsidP="00F529CF">
      <w:pPr>
        <w:autoSpaceDE w:val="0"/>
        <w:autoSpaceDN w:val="0"/>
        <w:adjustRightInd w:val="0"/>
        <w:spacing w:after="120" w:line="240" w:lineRule="auto"/>
        <w:ind w:firstLine="567"/>
        <w:jc w:val="both"/>
        <w:rPr>
          <w:rFonts w:ascii="Times New Roman" w:eastAsia="Calibri" w:hAnsi="Times New Roman" w:cs="Times New Roman"/>
          <w:color w:val="000000"/>
          <w:sz w:val="26"/>
          <w:szCs w:val="26"/>
          <w:lang w:eastAsia="en-US"/>
        </w:rPr>
      </w:pPr>
      <w:r w:rsidRPr="002B4F20">
        <w:rPr>
          <w:rFonts w:ascii="Times New Roman" w:eastAsia="Calibri" w:hAnsi="Times New Roman" w:cs="Times New Roman"/>
          <w:color w:val="000000"/>
          <w:sz w:val="26"/>
          <w:szCs w:val="26"/>
          <w:lang w:eastAsia="en-US"/>
        </w:rPr>
        <w:t xml:space="preserve">Целевые показатели анализируются по каждому виду коммунальных услуг и </w:t>
      </w:r>
      <w:proofErr w:type="gramStart"/>
      <w:r w:rsidRPr="002B4F20">
        <w:rPr>
          <w:rFonts w:ascii="Times New Roman" w:eastAsia="Calibri" w:hAnsi="Times New Roman" w:cs="Times New Roman"/>
          <w:color w:val="000000"/>
          <w:sz w:val="26"/>
          <w:szCs w:val="26"/>
          <w:lang w:eastAsia="en-US"/>
        </w:rPr>
        <w:t>периодически пересматриваются</w:t>
      </w:r>
      <w:proofErr w:type="gramEnd"/>
      <w:r w:rsidRPr="002B4F20">
        <w:rPr>
          <w:rFonts w:ascii="Times New Roman" w:eastAsia="Calibri" w:hAnsi="Times New Roman" w:cs="Times New Roman"/>
          <w:color w:val="000000"/>
          <w:sz w:val="26"/>
          <w:szCs w:val="26"/>
          <w:lang w:eastAsia="en-US"/>
        </w:rPr>
        <w:t xml:space="preserve"> и актуализируются. Описание расчета значений целевых показатели разработаны на базе обобщения, анализа и корректировки фактических данных по системам коммунального комплекса</w:t>
      </w:r>
      <w:r w:rsidR="00F76B84" w:rsidRPr="002B4F20">
        <w:rPr>
          <w:rFonts w:ascii="Times New Roman" w:eastAsia="Calibri" w:hAnsi="Times New Roman" w:cs="Times New Roman"/>
          <w:color w:val="000000"/>
          <w:sz w:val="26"/>
          <w:szCs w:val="26"/>
          <w:lang w:eastAsia="en-US"/>
        </w:rPr>
        <w:t xml:space="preserve"> Прииртышского</w:t>
      </w:r>
      <w:r w:rsidRPr="002B4F20">
        <w:rPr>
          <w:rFonts w:ascii="Times New Roman" w:eastAsia="Calibri" w:hAnsi="Times New Roman" w:cs="Times New Roman"/>
          <w:color w:val="000000"/>
          <w:sz w:val="26"/>
          <w:szCs w:val="26"/>
          <w:lang w:eastAsia="en-US"/>
        </w:rPr>
        <w:t xml:space="preserve"> </w:t>
      </w:r>
      <w:r w:rsidRPr="002B4F20">
        <w:rPr>
          <w:rFonts w:ascii="Times New Roman" w:eastAsia="Calibri" w:hAnsi="Times New Roman" w:cs="Times New Roman"/>
          <w:sz w:val="26"/>
          <w:szCs w:val="26"/>
        </w:rPr>
        <w:t xml:space="preserve">сельского </w:t>
      </w:r>
      <w:proofErr w:type="gramStart"/>
      <w:r w:rsidRPr="002B4F20">
        <w:rPr>
          <w:rFonts w:ascii="Times New Roman" w:eastAsia="Calibri" w:hAnsi="Times New Roman" w:cs="Times New Roman"/>
          <w:sz w:val="26"/>
          <w:szCs w:val="26"/>
        </w:rPr>
        <w:t xml:space="preserve">поселения </w:t>
      </w:r>
      <w:r w:rsidRPr="002B4F20">
        <w:rPr>
          <w:rFonts w:ascii="Times New Roman" w:eastAsia="Calibri" w:hAnsi="Times New Roman" w:cs="Times New Roman"/>
          <w:color w:val="000000"/>
          <w:sz w:val="26"/>
          <w:szCs w:val="26"/>
          <w:lang w:eastAsia="en-US"/>
        </w:rPr>
        <w:t xml:space="preserve"> и</w:t>
      </w:r>
      <w:proofErr w:type="gramEnd"/>
      <w:r w:rsidRPr="002B4F20">
        <w:rPr>
          <w:rFonts w:ascii="Times New Roman" w:eastAsia="Calibri" w:hAnsi="Times New Roman" w:cs="Times New Roman"/>
          <w:color w:val="000000"/>
          <w:sz w:val="26"/>
          <w:szCs w:val="26"/>
          <w:lang w:eastAsia="en-US"/>
        </w:rPr>
        <w:t xml:space="preserve"> приведены в таблице </w:t>
      </w:r>
      <w:r w:rsidR="00B57404">
        <w:rPr>
          <w:rFonts w:ascii="Times New Roman" w:eastAsia="Calibri" w:hAnsi="Times New Roman" w:cs="Times New Roman"/>
          <w:color w:val="000000"/>
          <w:sz w:val="26"/>
          <w:szCs w:val="26"/>
          <w:lang w:eastAsia="en-US"/>
        </w:rPr>
        <w:t>6.</w:t>
      </w:r>
      <w:r w:rsidRPr="002B4F20">
        <w:rPr>
          <w:rFonts w:ascii="Times New Roman" w:eastAsia="Calibri" w:hAnsi="Times New Roman" w:cs="Times New Roman"/>
          <w:color w:val="000000"/>
          <w:sz w:val="26"/>
          <w:szCs w:val="26"/>
          <w:lang w:eastAsia="en-US"/>
        </w:rPr>
        <w:t>2.1.</w:t>
      </w:r>
    </w:p>
    <w:p w14:paraId="023316BD" w14:textId="6CD331AE" w:rsidR="002B2605" w:rsidRPr="002B2605" w:rsidRDefault="002B2605" w:rsidP="00F529CF">
      <w:pPr>
        <w:autoSpaceDE w:val="0"/>
        <w:autoSpaceDN w:val="0"/>
        <w:adjustRightInd w:val="0"/>
        <w:spacing w:after="120" w:line="240" w:lineRule="auto"/>
        <w:ind w:firstLine="567"/>
        <w:jc w:val="right"/>
        <w:rPr>
          <w:rFonts w:ascii="Times New Roman" w:eastAsia="Calibri" w:hAnsi="Times New Roman" w:cs="Times New Roman"/>
          <w:color w:val="000000"/>
          <w:sz w:val="24"/>
          <w:szCs w:val="28"/>
          <w:lang w:eastAsia="en-US"/>
        </w:rPr>
      </w:pPr>
      <w:r w:rsidRPr="002B4F20">
        <w:rPr>
          <w:rFonts w:ascii="Times New Roman" w:eastAsia="Calibri" w:hAnsi="Times New Roman" w:cs="Times New Roman"/>
          <w:color w:val="000000"/>
          <w:sz w:val="26"/>
          <w:szCs w:val="26"/>
          <w:lang w:eastAsia="en-US"/>
        </w:rPr>
        <w:t>Таблица</w:t>
      </w:r>
      <w:r w:rsidRPr="002B2605">
        <w:rPr>
          <w:rFonts w:ascii="Times New Roman" w:eastAsia="Calibri" w:hAnsi="Times New Roman" w:cs="Times New Roman"/>
          <w:color w:val="000000"/>
          <w:sz w:val="24"/>
          <w:szCs w:val="28"/>
          <w:lang w:eastAsia="en-US"/>
        </w:rPr>
        <w:t xml:space="preserve"> </w:t>
      </w:r>
      <w:r w:rsidR="00B57404">
        <w:rPr>
          <w:rFonts w:ascii="Times New Roman" w:eastAsia="Calibri" w:hAnsi="Times New Roman" w:cs="Times New Roman"/>
          <w:color w:val="000000"/>
          <w:sz w:val="24"/>
          <w:szCs w:val="28"/>
          <w:lang w:eastAsia="en-US"/>
        </w:rPr>
        <w:t>6.</w:t>
      </w:r>
      <w:r w:rsidRPr="002B2605">
        <w:rPr>
          <w:rFonts w:ascii="Times New Roman" w:eastAsia="Calibri" w:hAnsi="Times New Roman" w:cs="Times New Roman"/>
          <w:color w:val="000000"/>
          <w:sz w:val="24"/>
          <w:szCs w:val="28"/>
          <w:lang w:eastAsia="en-US"/>
        </w:rPr>
        <w:t>2.1</w:t>
      </w:r>
    </w:p>
    <w:p w14:paraId="7CFBFC14" w14:textId="77777777" w:rsidR="002B2605" w:rsidRPr="002B4F20" w:rsidRDefault="002B2605" w:rsidP="00F529CF">
      <w:pPr>
        <w:autoSpaceDE w:val="0"/>
        <w:autoSpaceDN w:val="0"/>
        <w:adjustRightInd w:val="0"/>
        <w:spacing w:after="120" w:line="240" w:lineRule="auto"/>
        <w:jc w:val="center"/>
        <w:rPr>
          <w:rFonts w:ascii="Times New Roman" w:eastAsia="Calibri" w:hAnsi="Times New Roman" w:cs="Times New Roman"/>
          <w:color w:val="000000"/>
          <w:sz w:val="26"/>
          <w:szCs w:val="26"/>
          <w:u w:val="single"/>
          <w:lang w:eastAsia="en-US"/>
        </w:rPr>
      </w:pPr>
      <w:r w:rsidRPr="002B4F20">
        <w:rPr>
          <w:rFonts w:ascii="Times New Roman" w:eastAsia="Calibri" w:hAnsi="Times New Roman" w:cs="Times New Roman"/>
          <w:color w:val="000000"/>
          <w:sz w:val="26"/>
          <w:szCs w:val="26"/>
          <w:u w:val="single"/>
          <w:lang w:eastAsia="en-US"/>
        </w:rPr>
        <w:t>Описание расчета значений целевых показатели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2840"/>
        <w:gridCol w:w="6096"/>
      </w:tblGrid>
      <w:tr w:rsidR="002B2605" w:rsidRPr="002B4F20" w14:paraId="1AA7857D" w14:textId="77777777" w:rsidTr="002B4F20">
        <w:tc>
          <w:tcPr>
            <w:tcW w:w="590" w:type="dxa"/>
            <w:shd w:val="clear" w:color="auto" w:fill="auto"/>
            <w:tcMar>
              <w:left w:w="28" w:type="dxa"/>
              <w:right w:w="28" w:type="dxa"/>
            </w:tcMar>
            <w:vAlign w:val="center"/>
          </w:tcPr>
          <w:p w14:paraId="6A02824A" w14:textId="77777777" w:rsidR="002B2605" w:rsidRPr="002B4F20" w:rsidRDefault="002B2605" w:rsidP="00F529CF">
            <w:pPr>
              <w:autoSpaceDE w:val="0"/>
              <w:autoSpaceDN w:val="0"/>
              <w:adjustRightInd w:val="0"/>
              <w:spacing w:after="0" w:line="240" w:lineRule="auto"/>
              <w:jc w:val="center"/>
              <w:rPr>
                <w:rFonts w:ascii="Times New Roman" w:eastAsia="Calibri" w:hAnsi="Times New Roman" w:cs="Times New Roman"/>
                <w:b/>
                <w:color w:val="000000"/>
                <w:sz w:val="26"/>
                <w:szCs w:val="26"/>
                <w:lang w:eastAsia="en-US"/>
              </w:rPr>
            </w:pPr>
            <w:r w:rsidRPr="002B4F20">
              <w:rPr>
                <w:rFonts w:ascii="Times New Roman" w:eastAsia="Calibri" w:hAnsi="Times New Roman" w:cs="Times New Roman"/>
                <w:b/>
                <w:color w:val="000000"/>
                <w:sz w:val="26"/>
                <w:szCs w:val="26"/>
                <w:lang w:eastAsia="en-US"/>
              </w:rPr>
              <w:t>№ п/п</w:t>
            </w:r>
          </w:p>
        </w:tc>
        <w:tc>
          <w:tcPr>
            <w:tcW w:w="2840" w:type="dxa"/>
            <w:shd w:val="clear" w:color="auto" w:fill="auto"/>
            <w:tcMar>
              <w:left w:w="28" w:type="dxa"/>
              <w:right w:w="28" w:type="dxa"/>
            </w:tcMar>
            <w:vAlign w:val="center"/>
          </w:tcPr>
          <w:p w14:paraId="7D4D4325" w14:textId="77777777" w:rsidR="002B2605" w:rsidRPr="002B4F20" w:rsidRDefault="002B2605" w:rsidP="00F529CF">
            <w:pPr>
              <w:autoSpaceDE w:val="0"/>
              <w:autoSpaceDN w:val="0"/>
              <w:adjustRightInd w:val="0"/>
              <w:spacing w:after="0" w:line="240" w:lineRule="auto"/>
              <w:jc w:val="center"/>
              <w:rPr>
                <w:rFonts w:ascii="Times New Roman" w:eastAsia="Calibri" w:hAnsi="Times New Roman" w:cs="Times New Roman"/>
                <w:b/>
                <w:color w:val="000000"/>
                <w:sz w:val="26"/>
                <w:szCs w:val="26"/>
                <w:lang w:eastAsia="en-US"/>
              </w:rPr>
            </w:pPr>
            <w:r w:rsidRPr="002B4F20">
              <w:rPr>
                <w:rFonts w:ascii="Times New Roman" w:eastAsia="Calibri" w:hAnsi="Times New Roman" w:cs="Times New Roman"/>
                <w:b/>
                <w:color w:val="000000"/>
                <w:sz w:val="26"/>
                <w:szCs w:val="26"/>
                <w:lang w:eastAsia="en-US"/>
              </w:rPr>
              <w:t>Целевые показатели развития систем коммунальной инфраструктуры</w:t>
            </w:r>
          </w:p>
        </w:tc>
        <w:tc>
          <w:tcPr>
            <w:tcW w:w="6096" w:type="dxa"/>
            <w:shd w:val="clear" w:color="auto" w:fill="auto"/>
            <w:tcMar>
              <w:left w:w="28" w:type="dxa"/>
              <w:right w:w="28" w:type="dxa"/>
            </w:tcMar>
            <w:vAlign w:val="center"/>
          </w:tcPr>
          <w:p w14:paraId="1815E2B9" w14:textId="77777777" w:rsidR="002B2605" w:rsidRPr="002B4F20" w:rsidRDefault="002B2605" w:rsidP="00F529CF">
            <w:pPr>
              <w:autoSpaceDE w:val="0"/>
              <w:autoSpaceDN w:val="0"/>
              <w:adjustRightInd w:val="0"/>
              <w:spacing w:after="0" w:line="240" w:lineRule="auto"/>
              <w:jc w:val="center"/>
              <w:rPr>
                <w:rFonts w:ascii="Times New Roman" w:eastAsia="Calibri" w:hAnsi="Times New Roman" w:cs="Times New Roman"/>
                <w:b/>
                <w:color w:val="000000"/>
                <w:sz w:val="26"/>
                <w:szCs w:val="26"/>
                <w:lang w:eastAsia="en-US"/>
              </w:rPr>
            </w:pPr>
            <w:r w:rsidRPr="002B4F20">
              <w:rPr>
                <w:rFonts w:ascii="Times New Roman" w:eastAsia="Calibri" w:hAnsi="Times New Roman" w:cs="Times New Roman"/>
                <w:b/>
                <w:color w:val="000000"/>
                <w:sz w:val="26"/>
                <w:szCs w:val="26"/>
                <w:lang w:eastAsia="en-US"/>
              </w:rPr>
              <w:t>Механизм расчета показателя</w:t>
            </w:r>
          </w:p>
        </w:tc>
      </w:tr>
      <w:tr w:rsidR="002B2605" w:rsidRPr="002B4F20" w14:paraId="759C36A9" w14:textId="77777777" w:rsidTr="002B4F20">
        <w:tc>
          <w:tcPr>
            <w:tcW w:w="590" w:type="dxa"/>
            <w:shd w:val="clear" w:color="auto" w:fill="auto"/>
            <w:tcMar>
              <w:left w:w="28" w:type="dxa"/>
              <w:right w:w="28" w:type="dxa"/>
            </w:tcMar>
            <w:vAlign w:val="center"/>
          </w:tcPr>
          <w:p w14:paraId="27B8BB51" w14:textId="77777777" w:rsidR="002B2605" w:rsidRPr="002B4F20" w:rsidRDefault="002B2605" w:rsidP="00F529CF">
            <w:pPr>
              <w:autoSpaceDE w:val="0"/>
              <w:autoSpaceDN w:val="0"/>
              <w:adjustRightInd w:val="0"/>
              <w:spacing w:after="0" w:line="240" w:lineRule="auto"/>
              <w:jc w:val="center"/>
              <w:rPr>
                <w:rFonts w:ascii="Times New Roman" w:eastAsia="Calibri" w:hAnsi="Times New Roman" w:cs="Times New Roman"/>
                <w:color w:val="000000"/>
                <w:sz w:val="26"/>
                <w:szCs w:val="26"/>
                <w:lang w:eastAsia="en-US"/>
              </w:rPr>
            </w:pPr>
            <w:r w:rsidRPr="002B4F20">
              <w:rPr>
                <w:rFonts w:ascii="Times New Roman" w:eastAsia="Calibri" w:hAnsi="Times New Roman" w:cs="Times New Roman"/>
                <w:color w:val="000000"/>
                <w:sz w:val="26"/>
                <w:szCs w:val="26"/>
                <w:lang w:eastAsia="en-US"/>
              </w:rPr>
              <w:t>1</w:t>
            </w:r>
          </w:p>
        </w:tc>
        <w:tc>
          <w:tcPr>
            <w:tcW w:w="2840" w:type="dxa"/>
            <w:shd w:val="clear" w:color="auto" w:fill="auto"/>
            <w:tcMar>
              <w:left w:w="28" w:type="dxa"/>
              <w:right w:w="28" w:type="dxa"/>
            </w:tcMar>
          </w:tcPr>
          <w:p w14:paraId="74F6E106" w14:textId="77777777" w:rsidR="002B2605" w:rsidRPr="002B4F20" w:rsidRDefault="002B2605" w:rsidP="00F529CF">
            <w:pPr>
              <w:autoSpaceDE w:val="0"/>
              <w:autoSpaceDN w:val="0"/>
              <w:adjustRightInd w:val="0"/>
              <w:spacing w:after="0" w:line="240" w:lineRule="auto"/>
              <w:rPr>
                <w:rFonts w:ascii="Times New Roman" w:eastAsia="Calibri" w:hAnsi="Times New Roman" w:cs="Times New Roman"/>
                <w:color w:val="000000"/>
                <w:sz w:val="26"/>
                <w:szCs w:val="26"/>
                <w:lang w:eastAsia="en-US"/>
              </w:rPr>
            </w:pPr>
            <w:r w:rsidRPr="002B4F20">
              <w:rPr>
                <w:rFonts w:ascii="Times New Roman" w:eastAsia="Calibri" w:hAnsi="Times New Roman" w:cs="Times New Roman"/>
                <w:color w:val="000000"/>
                <w:sz w:val="26"/>
                <w:szCs w:val="26"/>
                <w:lang w:eastAsia="en-US"/>
              </w:rPr>
              <w:t>Доступность услуги (обеспеченность) для населения, %</w:t>
            </w:r>
          </w:p>
        </w:tc>
        <w:tc>
          <w:tcPr>
            <w:tcW w:w="6096" w:type="dxa"/>
            <w:shd w:val="clear" w:color="auto" w:fill="auto"/>
            <w:tcMar>
              <w:left w:w="28" w:type="dxa"/>
              <w:right w:w="28" w:type="dxa"/>
            </w:tcMar>
          </w:tcPr>
          <w:p w14:paraId="3E2391C6" w14:textId="77777777" w:rsidR="002B2605" w:rsidRPr="002B4F20" w:rsidRDefault="002B2605" w:rsidP="00F529CF">
            <w:pPr>
              <w:autoSpaceDE w:val="0"/>
              <w:autoSpaceDN w:val="0"/>
              <w:adjustRightInd w:val="0"/>
              <w:spacing w:after="0" w:line="240" w:lineRule="auto"/>
              <w:rPr>
                <w:rFonts w:ascii="Times New Roman" w:eastAsia="Calibri" w:hAnsi="Times New Roman" w:cs="Times New Roman"/>
                <w:color w:val="000000"/>
                <w:sz w:val="26"/>
                <w:szCs w:val="26"/>
                <w:lang w:eastAsia="en-US"/>
              </w:rPr>
            </w:pPr>
            <w:r w:rsidRPr="002B4F20">
              <w:rPr>
                <w:rFonts w:ascii="Times New Roman" w:eastAsia="Calibri" w:hAnsi="Times New Roman" w:cs="Times New Roman"/>
                <w:color w:val="000000"/>
                <w:sz w:val="26"/>
                <w:szCs w:val="26"/>
                <w:lang w:eastAsia="en-US"/>
              </w:rPr>
              <w:t>Отношение численности населения, получающей услугу, к численности населения фактической или прогнозируемой</w:t>
            </w:r>
          </w:p>
        </w:tc>
      </w:tr>
      <w:tr w:rsidR="002B2605" w:rsidRPr="002B4F20" w14:paraId="3683D8ED" w14:textId="77777777" w:rsidTr="002B4F20">
        <w:tc>
          <w:tcPr>
            <w:tcW w:w="590" w:type="dxa"/>
            <w:shd w:val="clear" w:color="auto" w:fill="auto"/>
            <w:tcMar>
              <w:left w:w="28" w:type="dxa"/>
              <w:right w:w="28" w:type="dxa"/>
            </w:tcMar>
            <w:vAlign w:val="center"/>
          </w:tcPr>
          <w:p w14:paraId="04E9FA84" w14:textId="77777777" w:rsidR="002B2605" w:rsidRPr="002B4F20" w:rsidRDefault="002B2605" w:rsidP="00F529CF">
            <w:pPr>
              <w:autoSpaceDE w:val="0"/>
              <w:autoSpaceDN w:val="0"/>
              <w:adjustRightInd w:val="0"/>
              <w:spacing w:after="0" w:line="240" w:lineRule="auto"/>
              <w:jc w:val="center"/>
              <w:rPr>
                <w:rFonts w:ascii="Times New Roman" w:eastAsia="Calibri" w:hAnsi="Times New Roman" w:cs="Times New Roman"/>
                <w:color w:val="000000"/>
                <w:sz w:val="26"/>
                <w:szCs w:val="26"/>
                <w:lang w:eastAsia="en-US"/>
              </w:rPr>
            </w:pPr>
            <w:r w:rsidRPr="002B4F20">
              <w:rPr>
                <w:rFonts w:ascii="Times New Roman" w:eastAsia="Calibri" w:hAnsi="Times New Roman" w:cs="Times New Roman"/>
                <w:color w:val="000000"/>
                <w:sz w:val="26"/>
                <w:szCs w:val="26"/>
                <w:lang w:eastAsia="en-US"/>
              </w:rPr>
              <w:t>2</w:t>
            </w:r>
          </w:p>
        </w:tc>
        <w:tc>
          <w:tcPr>
            <w:tcW w:w="2840" w:type="dxa"/>
            <w:shd w:val="clear" w:color="auto" w:fill="auto"/>
            <w:tcMar>
              <w:left w:w="28" w:type="dxa"/>
              <w:right w:w="28" w:type="dxa"/>
            </w:tcMar>
          </w:tcPr>
          <w:p w14:paraId="1F3C5D04" w14:textId="77777777" w:rsidR="002B2605" w:rsidRPr="002B4F20" w:rsidRDefault="002B2605" w:rsidP="00F529CF">
            <w:pPr>
              <w:autoSpaceDE w:val="0"/>
              <w:autoSpaceDN w:val="0"/>
              <w:adjustRightInd w:val="0"/>
              <w:spacing w:after="0" w:line="240" w:lineRule="auto"/>
              <w:rPr>
                <w:rFonts w:ascii="Times New Roman" w:eastAsia="Calibri" w:hAnsi="Times New Roman" w:cs="Times New Roman"/>
                <w:color w:val="000000"/>
                <w:sz w:val="26"/>
                <w:szCs w:val="26"/>
                <w:lang w:eastAsia="en-US"/>
              </w:rPr>
            </w:pPr>
            <w:r w:rsidRPr="002B4F20">
              <w:rPr>
                <w:rFonts w:ascii="Times New Roman" w:eastAsia="Calibri" w:hAnsi="Times New Roman" w:cs="Times New Roman"/>
                <w:color w:val="000000"/>
                <w:sz w:val="26"/>
                <w:szCs w:val="26"/>
                <w:lang w:eastAsia="en-US"/>
              </w:rPr>
              <w:t>Спрос на коммунальные ресурсы</w:t>
            </w:r>
          </w:p>
        </w:tc>
        <w:tc>
          <w:tcPr>
            <w:tcW w:w="6096" w:type="dxa"/>
            <w:shd w:val="clear" w:color="auto" w:fill="auto"/>
            <w:tcMar>
              <w:left w:w="28" w:type="dxa"/>
              <w:right w:w="28" w:type="dxa"/>
            </w:tcMar>
          </w:tcPr>
          <w:p w14:paraId="69C92BBB" w14:textId="77777777" w:rsidR="002B2605" w:rsidRPr="002B4F20" w:rsidRDefault="002B2605" w:rsidP="00F529CF">
            <w:pPr>
              <w:autoSpaceDE w:val="0"/>
              <w:autoSpaceDN w:val="0"/>
              <w:adjustRightInd w:val="0"/>
              <w:spacing w:after="0" w:line="240" w:lineRule="auto"/>
              <w:rPr>
                <w:rFonts w:ascii="Times New Roman" w:eastAsia="Calibri" w:hAnsi="Times New Roman" w:cs="Times New Roman"/>
                <w:color w:val="000000"/>
                <w:sz w:val="26"/>
                <w:szCs w:val="26"/>
                <w:lang w:eastAsia="en-US"/>
              </w:rPr>
            </w:pPr>
            <w:r w:rsidRPr="002B4F20">
              <w:rPr>
                <w:rFonts w:ascii="Times New Roman" w:eastAsia="Calibri" w:hAnsi="Times New Roman" w:cs="Times New Roman"/>
                <w:color w:val="000000"/>
                <w:sz w:val="26"/>
                <w:szCs w:val="26"/>
                <w:lang w:eastAsia="en-US"/>
              </w:rPr>
              <w:t xml:space="preserve">Произведение нормативного потребления данного вида ресурса </w:t>
            </w:r>
          </w:p>
          <w:p w14:paraId="659F977F" w14:textId="77777777" w:rsidR="002B2605" w:rsidRPr="002B4F20" w:rsidRDefault="002B2605" w:rsidP="00F529CF">
            <w:pPr>
              <w:autoSpaceDE w:val="0"/>
              <w:autoSpaceDN w:val="0"/>
              <w:adjustRightInd w:val="0"/>
              <w:spacing w:after="0" w:line="240" w:lineRule="auto"/>
              <w:rPr>
                <w:rFonts w:ascii="Times New Roman" w:eastAsia="Calibri" w:hAnsi="Times New Roman" w:cs="Times New Roman"/>
                <w:color w:val="000000"/>
                <w:sz w:val="26"/>
                <w:szCs w:val="26"/>
                <w:lang w:eastAsia="en-US"/>
              </w:rPr>
            </w:pPr>
            <w:r w:rsidRPr="002B4F20">
              <w:rPr>
                <w:rFonts w:ascii="Times New Roman" w:eastAsia="Calibri" w:hAnsi="Times New Roman" w:cs="Times New Roman"/>
                <w:color w:val="000000"/>
                <w:sz w:val="26"/>
                <w:szCs w:val="26"/>
                <w:lang w:eastAsia="en-US"/>
              </w:rPr>
              <w:t>на фактическую или прогнозируемую численность населения</w:t>
            </w:r>
          </w:p>
        </w:tc>
      </w:tr>
      <w:tr w:rsidR="002B2605" w:rsidRPr="002B4F20" w14:paraId="5789B940" w14:textId="77777777" w:rsidTr="002B4F20">
        <w:tc>
          <w:tcPr>
            <w:tcW w:w="590" w:type="dxa"/>
            <w:shd w:val="clear" w:color="auto" w:fill="auto"/>
            <w:tcMar>
              <w:left w:w="28" w:type="dxa"/>
              <w:right w:w="28" w:type="dxa"/>
            </w:tcMar>
            <w:vAlign w:val="center"/>
          </w:tcPr>
          <w:p w14:paraId="7B25C440" w14:textId="77777777" w:rsidR="002B2605" w:rsidRPr="002B4F20" w:rsidRDefault="002B2605" w:rsidP="00F529CF">
            <w:pPr>
              <w:autoSpaceDE w:val="0"/>
              <w:autoSpaceDN w:val="0"/>
              <w:adjustRightInd w:val="0"/>
              <w:spacing w:after="0" w:line="240" w:lineRule="auto"/>
              <w:jc w:val="center"/>
              <w:rPr>
                <w:rFonts w:ascii="Times New Roman" w:eastAsia="Calibri" w:hAnsi="Times New Roman" w:cs="Times New Roman"/>
                <w:color w:val="000000"/>
                <w:sz w:val="26"/>
                <w:szCs w:val="26"/>
                <w:lang w:eastAsia="en-US"/>
              </w:rPr>
            </w:pPr>
            <w:r w:rsidRPr="002B4F20">
              <w:rPr>
                <w:rFonts w:ascii="Times New Roman" w:eastAsia="Calibri" w:hAnsi="Times New Roman" w:cs="Times New Roman"/>
                <w:color w:val="000000"/>
                <w:sz w:val="26"/>
                <w:szCs w:val="26"/>
                <w:lang w:eastAsia="en-US"/>
              </w:rPr>
              <w:t>3</w:t>
            </w:r>
          </w:p>
        </w:tc>
        <w:tc>
          <w:tcPr>
            <w:tcW w:w="2840" w:type="dxa"/>
            <w:shd w:val="clear" w:color="auto" w:fill="auto"/>
            <w:tcMar>
              <w:left w:w="28" w:type="dxa"/>
              <w:right w:w="28" w:type="dxa"/>
            </w:tcMar>
          </w:tcPr>
          <w:p w14:paraId="72E6C861" w14:textId="77777777" w:rsidR="002B2605" w:rsidRPr="002B4F20" w:rsidRDefault="002B2605" w:rsidP="00F529CF">
            <w:pPr>
              <w:autoSpaceDE w:val="0"/>
              <w:autoSpaceDN w:val="0"/>
              <w:adjustRightInd w:val="0"/>
              <w:spacing w:after="0" w:line="240" w:lineRule="auto"/>
              <w:rPr>
                <w:rFonts w:ascii="Times New Roman" w:eastAsia="Calibri" w:hAnsi="Times New Roman" w:cs="Times New Roman"/>
                <w:color w:val="000000"/>
                <w:sz w:val="26"/>
                <w:szCs w:val="26"/>
                <w:lang w:eastAsia="en-US"/>
              </w:rPr>
            </w:pPr>
            <w:r w:rsidRPr="002B4F20">
              <w:rPr>
                <w:rFonts w:ascii="Times New Roman" w:eastAsia="Calibri" w:hAnsi="Times New Roman" w:cs="Times New Roman"/>
                <w:color w:val="000000"/>
                <w:sz w:val="26"/>
                <w:szCs w:val="26"/>
                <w:lang w:eastAsia="en-US"/>
              </w:rPr>
              <w:t>Показатели эффективности производства (потери), %</w:t>
            </w:r>
          </w:p>
        </w:tc>
        <w:tc>
          <w:tcPr>
            <w:tcW w:w="6096" w:type="dxa"/>
            <w:shd w:val="clear" w:color="auto" w:fill="auto"/>
            <w:tcMar>
              <w:left w:w="28" w:type="dxa"/>
              <w:right w:w="28" w:type="dxa"/>
            </w:tcMar>
          </w:tcPr>
          <w:p w14:paraId="1AA21844" w14:textId="77777777" w:rsidR="002B2605" w:rsidRPr="002B4F20" w:rsidRDefault="002B2605" w:rsidP="00F529CF">
            <w:pPr>
              <w:autoSpaceDE w:val="0"/>
              <w:autoSpaceDN w:val="0"/>
              <w:adjustRightInd w:val="0"/>
              <w:spacing w:after="0" w:line="240" w:lineRule="auto"/>
              <w:rPr>
                <w:rFonts w:ascii="Times New Roman" w:eastAsia="Calibri" w:hAnsi="Times New Roman" w:cs="Times New Roman"/>
                <w:color w:val="000000"/>
                <w:sz w:val="26"/>
                <w:szCs w:val="26"/>
                <w:lang w:eastAsia="en-US"/>
              </w:rPr>
            </w:pPr>
            <w:r w:rsidRPr="002B4F20">
              <w:rPr>
                <w:rFonts w:ascii="Times New Roman" w:eastAsia="Calibri" w:hAnsi="Times New Roman" w:cs="Times New Roman"/>
                <w:color w:val="000000"/>
                <w:sz w:val="26"/>
                <w:szCs w:val="26"/>
                <w:lang w:eastAsia="en-US"/>
              </w:rPr>
              <w:t>Отношение объема потерь к объему отпуска данного вида ресурса</w:t>
            </w:r>
          </w:p>
        </w:tc>
      </w:tr>
      <w:tr w:rsidR="002B2605" w:rsidRPr="002B4F20" w14:paraId="6E09BD6C" w14:textId="77777777" w:rsidTr="002B4F20">
        <w:tc>
          <w:tcPr>
            <w:tcW w:w="590" w:type="dxa"/>
            <w:shd w:val="clear" w:color="auto" w:fill="auto"/>
            <w:tcMar>
              <w:left w:w="28" w:type="dxa"/>
              <w:right w:w="28" w:type="dxa"/>
            </w:tcMar>
            <w:vAlign w:val="center"/>
          </w:tcPr>
          <w:p w14:paraId="5994B034" w14:textId="77777777" w:rsidR="002B2605" w:rsidRPr="002B4F20" w:rsidRDefault="002B2605" w:rsidP="00F529CF">
            <w:pPr>
              <w:autoSpaceDE w:val="0"/>
              <w:autoSpaceDN w:val="0"/>
              <w:adjustRightInd w:val="0"/>
              <w:spacing w:after="0" w:line="240" w:lineRule="auto"/>
              <w:jc w:val="center"/>
              <w:rPr>
                <w:rFonts w:ascii="Times New Roman" w:eastAsia="Calibri" w:hAnsi="Times New Roman" w:cs="Times New Roman"/>
                <w:color w:val="000000"/>
                <w:sz w:val="26"/>
                <w:szCs w:val="26"/>
                <w:lang w:eastAsia="en-US"/>
              </w:rPr>
            </w:pPr>
            <w:r w:rsidRPr="002B4F20">
              <w:rPr>
                <w:rFonts w:ascii="Times New Roman" w:eastAsia="Calibri" w:hAnsi="Times New Roman" w:cs="Times New Roman"/>
                <w:color w:val="000000"/>
                <w:sz w:val="26"/>
                <w:szCs w:val="26"/>
                <w:lang w:eastAsia="en-US"/>
              </w:rPr>
              <w:t>4</w:t>
            </w:r>
          </w:p>
        </w:tc>
        <w:tc>
          <w:tcPr>
            <w:tcW w:w="2840" w:type="dxa"/>
            <w:shd w:val="clear" w:color="auto" w:fill="auto"/>
            <w:tcMar>
              <w:left w:w="28" w:type="dxa"/>
              <w:right w:w="28" w:type="dxa"/>
            </w:tcMar>
          </w:tcPr>
          <w:p w14:paraId="3838A092" w14:textId="77777777" w:rsidR="002B2605" w:rsidRPr="002B4F20" w:rsidRDefault="002B2605" w:rsidP="00F529CF">
            <w:pPr>
              <w:autoSpaceDE w:val="0"/>
              <w:autoSpaceDN w:val="0"/>
              <w:adjustRightInd w:val="0"/>
              <w:spacing w:after="0" w:line="240" w:lineRule="auto"/>
              <w:rPr>
                <w:rFonts w:ascii="Times New Roman" w:eastAsia="Calibri" w:hAnsi="Times New Roman" w:cs="Times New Roman"/>
                <w:color w:val="000000"/>
                <w:sz w:val="26"/>
                <w:szCs w:val="26"/>
                <w:lang w:eastAsia="en-US"/>
              </w:rPr>
            </w:pPr>
            <w:r w:rsidRPr="002B4F20">
              <w:rPr>
                <w:rFonts w:ascii="Times New Roman" w:eastAsia="Calibri" w:hAnsi="Times New Roman" w:cs="Times New Roman"/>
                <w:color w:val="000000"/>
                <w:sz w:val="26"/>
                <w:szCs w:val="26"/>
                <w:lang w:eastAsia="en-US"/>
              </w:rPr>
              <w:t>Показатель надежности, ед. в год</w:t>
            </w:r>
          </w:p>
        </w:tc>
        <w:tc>
          <w:tcPr>
            <w:tcW w:w="6096" w:type="dxa"/>
            <w:shd w:val="clear" w:color="auto" w:fill="auto"/>
            <w:tcMar>
              <w:left w:w="28" w:type="dxa"/>
              <w:right w:w="28" w:type="dxa"/>
            </w:tcMar>
          </w:tcPr>
          <w:p w14:paraId="6F74C72B" w14:textId="77777777" w:rsidR="002B2605" w:rsidRPr="002B4F20" w:rsidRDefault="002B2605" w:rsidP="00F529CF">
            <w:pPr>
              <w:autoSpaceDE w:val="0"/>
              <w:autoSpaceDN w:val="0"/>
              <w:adjustRightInd w:val="0"/>
              <w:spacing w:after="0" w:line="240" w:lineRule="auto"/>
              <w:rPr>
                <w:rFonts w:ascii="Times New Roman" w:eastAsia="Calibri" w:hAnsi="Times New Roman" w:cs="Times New Roman"/>
                <w:color w:val="000000"/>
                <w:sz w:val="26"/>
                <w:szCs w:val="26"/>
                <w:lang w:eastAsia="en-US"/>
              </w:rPr>
            </w:pPr>
            <w:r w:rsidRPr="002B4F20">
              <w:rPr>
                <w:rFonts w:ascii="Times New Roman" w:eastAsia="Calibri" w:hAnsi="Times New Roman" w:cs="Times New Roman"/>
                <w:color w:val="000000"/>
                <w:sz w:val="26"/>
                <w:szCs w:val="26"/>
                <w:lang w:eastAsia="en-US"/>
              </w:rPr>
              <w:t>Количество аварий на системах коммунальной инфраструктуры</w:t>
            </w:r>
          </w:p>
        </w:tc>
      </w:tr>
    </w:tbl>
    <w:p w14:paraId="06B4BB5E" w14:textId="77777777" w:rsidR="002B2605" w:rsidRPr="002B4F20" w:rsidRDefault="002B2605" w:rsidP="00F529CF">
      <w:pPr>
        <w:autoSpaceDE w:val="0"/>
        <w:autoSpaceDN w:val="0"/>
        <w:adjustRightInd w:val="0"/>
        <w:spacing w:after="120" w:line="240" w:lineRule="auto"/>
        <w:ind w:firstLine="567"/>
        <w:jc w:val="both"/>
        <w:rPr>
          <w:rFonts w:ascii="Times New Roman" w:eastAsia="Calibri" w:hAnsi="Times New Roman" w:cs="Times New Roman"/>
          <w:color w:val="000000"/>
          <w:sz w:val="26"/>
          <w:szCs w:val="26"/>
          <w:lang w:eastAsia="en-US"/>
        </w:rPr>
      </w:pPr>
    </w:p>
    <w:p w14:paraId="5E84C49C" w14:textId="2CA9E7AC" w:rsidR="002B2605" w:rsidRPr="002B4F20" w:rsidRDefault="002B2605" w:rsidP="00F529CF">
      <w:pPr>
        <w:autoSpaceDE w:val="0"/>
        <w:autoSpaceDN w:val="0"/>
        <w:adjustRightInd w:val="0"/>
        <w:spacing w:after="120" w:line="240" w:lineRule="auto"/>
        <w:ind w:firstLine="567"/>
        <w:jc w:val="both"/>
        <w:rPr>
          <w:rFonts w:ascii="Times New Roman" w:eastAsia="Calibri" w:hAnsi="Times New Roman" w:cs="Times New Roman"/>
          <w:color w:val="000000"/>
          <w:sz w:val="26"/>
          <w:szCs w:val="26"/>
          <w:lang w:eastAsia="en-US"/>
        </w:rPr>
      </w:pPr>
      <w:r w:rsidRPr="002B4F20">
        <w:rPr>
          <w:rFonts w:ascii="Times New Roman" w:eastAsia="Calibri" w:hAnsi="Times New Roman" w:cs="Times New Roman"/>
          <w:color w:val="000000"/>
          <w:sz w:val="26"/>
          <w:szCs w:val="26"/>
          <w:lang w:eastAsia="en-US"/>
        </w:rPr>
        <w:t xml:space="preserve">Обоснование мероприятий, входящих в план застройки </w:t>
      </w:r>
      <w:r w:rsidR="00F43A05" w:rsidRPr="002B4F20">
        <w:rPr>
          <w:rFonts w:ascii="Times New Roman" w:eastAsia="Calibri" w:hAnsi="Times New Roman" w:cs="Times New Roman"/>
          <w:sz w:val="26"/>
          <w:szCs w:val="26"/>
        </w:rPr>
        <w:t>Прииртышского</w:t>
      </w:r>
      <w:r w:rsidR="00C96DB0" w:rsidRPr="002B4F20">
        <w:rPr>
          <w:rFonts w:ascii="Times New Roman" w:eastAsia="Calibri" w:hAnsi="Times New Roman" w:cs="Times New Roman"/>
          <w:sz w:val="26"/>
          <w:szCs w:val="26"/>
        </w:rPr>
        <w:t xml:space="preserve"> </w:t>
      </w:r>
      <w:r w:rsidRPr="002B4F20">
        <w:rPr>
          <w:rFonts w:ascii="Times New Roman" w:eastAsia="Calibri" w:hAnsi="Times New Roman" w:cs="Times New Roman"/>
          <w:sz w:val="26"/>
          <w:szCs w:val="26"/>
        </w:rPr>
        <w:t xml:space="preserve">сельского поселения </w:t>
      </w:r>
      <w:r w:rsidR="00C96DB0" w:rsidRPr="002B4F20">
        <w:rPr>
          <w:rFonts w:ascii="Times New Roman" w:eastAsia="Calibri" w:hAnsi="Times New Roman" w:cs="Times New Roman"/>
          <w:sz w:val="26"/>
          <w:szCs w:val="26"/>
        </w:rPr>
        <w:t xml:space="preserve">о </w:t>
      </w:r>
      <w:r w:rsidRPr="002B4F20">
        <w:rPr>
          <w:rFonts w:ascii="Times New Roman" w:eastAsia="Calibri" w:hAnsi="Times New Roman" w:cs="Times New Roman"/>
          <w:color w:val="000000"/>
          <w:sz w:val="26"/>
          <w:szCs w:val="26"/>
          <w:lang w:eastAsia="en-US"/>
        </w:rPr>
        <w:t xml:space="preserve">представлено в таблице </w:t>
      </w:r>
      <w:r w:rsidR="00B57404">
        <w:rPr>
          <w:rFonts w:ascii="Times New Roman" w:eastAsia="Calibri" w:hAnsi="Times New Roman" w:cs="Times New Roman"/>
          <w:color w:val="000000"/>
          <w:sz w:val="26"/>
          <w:szCs w:val="26"/>
          <w:lang w:eastAsia="en-US"/>
        </w:rPr>
        <w:t>6.</w:t>
      </w:r>
      <w:r w:rsidRPr="002B4F20">
        <w:rPr>
          <w:rFonts w:ascii="Times New Roman" w:eastAsia="Calibri" w:hAnsi="Times New Roman" w:cs="Times New Roman"/>
          <w:color w:val="000000"/>
          <w:sz w:val="26"/>
          <w:szCs w:val="26"/>
          <w:lang w:eastAsia="en-US"/>
        </w:rPr>
        <w:t>2.2.</w:t>
      </w:r>
    </w:p>
    <w:p w14:paraId="26778F1B" w14:textId="0DD2C0D4" w:rsidR="002B2605" w:rsidRPr="002B4F20" w:rsidRDefault="002B2605" w:rsidP="00F529CF">
      <w:pPr>
        <w:keepNext/>
        <w:autoSpaceDE w:val="0"/>
        <w:autoSpaceDN w:val="0"/>
        <w:adjustRightInd w:val="0"/>
        <w:spacing w:after="120" w:line="240" w:lineRule="auto"/>
        <w:ind w:firstLine="567"/>
        <w:jc w:val="right"/>
        <w:rPr>
          <w:rFonts w:ascii="Times New Roman" w:eastAsia="Calibri" w:hAnsi="Times New Roman" w:cs="Times New Roman"/>
          <w:color w:val="000000"/>
          <w:sz w:val="26"/>
          <w:szCs w:val="26"/>
          <w:lang w:eastAsia="en-US"/>
        </w:rPr>
      </w:pPr>
      <w:r w:rsidRPr="002B4F20">
        <w:rPr>
          <w:rFonts w:ascii="Times New Roman" w:eastAsia="Calibri" w:hAnsi="Times New Roman" w:cs="Times New Roman"/>
          <w:color w:val="000000"/>
          <w:sz w:val="26"/>
          <w:szCs w:val="26"/>
          <w:lang w:eastAsia="en-US"/>
        </w:rPr>
        <w:t xml:space="preserve">Таблица </w:t>
      </w:r>
      <w:r w:rsidR="00B57404">
        <w:rPr>
          <w:rFonts w:ascii="Times New Roman" w:eastAsia="Calibri" w:hAnsi="Times New Roman" w:cs="Times New Roman"/>
          <w:color w:val="000000"/>
          <w:sz w:val="26"/>
          <w:szCs w:val="26"/>
          <w:lang w:eastAsia="en-US"/>
        </w:rPr>
        <w:t>6.</w:t>
      </w:r>
      <w:r w:rsidRPr="002B4F20">
        <w:rPr>
          <w:rFonts w:ascii="Times New Roman" w:eastAsia="Calibri" w:hAnsi="Times New Roman" w:cs="Times New Roman"/>
          <w:color w:val="000000"/>
          <w:sz w:val="26"/>
          <w:szCs w:val="26"/>
          <w:lang w:eastAsia="en-US"/>
        </w:rPr>
        <w:t>2.2</w:t>
      </w:r>
    </w:p>
    <w:p w14:paraId="463ECC39" w14:textId="3B3DBDF6" w:rsidR="00B57404" w:rsidRDefault="002B2605" w:rsidP="00F529CF">
      <w:pPr>
        <w:keepNext/>
        <w:autoSpaceDE w:val="0"/>
        <w:autoSpaceDN w:val="0"/>
        <w:adjustRightInd w:val="0"/>
        <w:spacing w:after="120" w:line="240" w:lineRule="auto"/>
        <w:jc w:val="center"/>
        <w:rPr>
          <w:rFonts w:ascii="Times New Roman" w:eastAsia="Calibri" w:hAnsi="Times New Roman" w:cs="Times New Roman"/>
          <w:color w:val="000000"/>
          <w:sz w:val="26"/>
          <w:szCs w:val="26"/>
          <w:u w:val="single"/>
          <w:lang w:eastAsia="en-US"/>
        </w:rPr>
      </w:pPr>
      <w:r w:rsidRPr="002B4F20">
        <w:rPr>
          <w:rFonts w:ascii="Times New Roman" w:eastAsia="Calibri" w:hAnsi="Times New Roman" w:cs="Times New Roman"/>
          <w:color w:val="000000"/>
          <w:sz w:val="26"/>
          <w:szCs w:val="26"/>
          <w:u w:val="single"/>
          <w:lang w:eastAsia="en-US"/>
        </w:rPr>
        <w:t>Мероприятия систем коммунальной инфраструктуры и ожидаемые эффекты от их реализации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
        <w:gridCol w:w="2529"/>
        <w:gridCol w:w="6571"/>
      </w:tblGrid>
      <w:tr w:rsidR="00B57404" w:rsidRPr="002B4F20" w14:paraId="4EC2EDBB" w14:textId="77777777" w:rsidTr="002465B4">
        <w:tc>
          <w:tcPr>
            <w:tcW w:w="452" w:type="dxa"/>
            <w:shd w:val="clear" w:color="auto" w:fill="auto"/>
            <w:tcMar>
              <w:left w:w="28" w:type="dxa"/>
              <w:right w:w="28" w:type="dxa"/>
            </w:tcMar>
            <w:vAlign w:val="center"/>
          </w:tcPr>
          <w:p w14:paraId="15866D28" w14:textId="77777777" w:rsidR="00B57404" w:rsidRPr="002B4F20" w:rsidRDefault="00B57404" w:rsidP="00F529CF">
            <w:pPr>
              <w:keepNext/>
              <w:autoSpaceDE w:val="0"/>
              <w:autoSpaceDN w:val="0"/>
              <w:adjustRightInd w:val="0"/>
              <w:spacing w:after="0" w:line="240" w:lineRule="auto"/>
              <w:jc w:val="center"/>
              <w:rPr>
                <w:rFonts w:ascii="Times New Roman" w:eastAsia="Calibri" w:hAnsi="Times New Roman" w:cs="Times New Roman"/>
                <w:b/>
                <w:color w:val="000000"/>
                <w:sz w:val="26"/>
                <w:szCs w:val="26"/>
                <w:lang w:eastAsia="en-US"/>
              </w:rPr>
            </w:pPr>
            <w:r w:rsidRPr="002B4F20">
              <w:rPr>
                <w:rFonts w:ascii="Times New Roman" w:eastAsia="Calibri" w:hAnsi="Times New Roman" w:cs="Times New Roman"/>
                <w:b/>
                <w:color w:val="000000"/>
                <w:sz w:val="26"/>
                <w:szCs w:val="26"/>
                <w:lang w:eastAsia="en-US"/>
              </w:rPr>
              <w:t>№ п/п</w:t>
            </w:r>
          </w:p>
        </w:tc>
        <w:tc>
          <w:tcPr>
            <w:tcW w:w="2529" w:type="dxa"/>
            <w:shd w:val="clear" w:color="auto" w:fill="auto"/>
            <w:tcMar>
              <w:left w:w="28" w:type="dxa"/>
              <w:right w:w="28" w:type="dxa"/>
            </w:tcMar>
            <w:vAlign w:val="center"/>
          </w:tcPr>
          <w:p w14:paraId="61165725" w14:textId="77777777" w:rsidR="00B57404" w:rsidRPr="002B4F20" w:rsidRDefault="00B57404" w:rsidP="00F529CF">
            <w:pPr>
              <w:keepNext/>
              <w:autoSpaceDE w:val="0"/>
              <w:autoSpaceDN w:val="0"/>
              <w:adjustRightInd w:val="0"/>
              <w:spacing w:after="0" w:line="240" w:lineRule="auto"/>
              <w:jc w:val="center"/>
              <w:rPr>
                <w:rFonts w:ascii="Times New Roman" w:eastAsia="Calibri" w:hAnsi="Times New Roman" w:cs="Times New Roman"/>
                <w:b/>
                <w:color w:val="000000"/>
                <w:sz w:val="26"/>
                <w:szCs w:val="26"/>
                <w:lang w:eastAsia="en-US"/>
              </w:rPr>
            </w:pPr>
            <w:r w:rsidRPr="002B4F20">
              <w:rPr>
                <w:rFonts w:ascii="Times New Roman" w:eastAsia="Calibri" w:hAnsi="Times New Roman" w:cs="Times New Roman"/>
                <w:b/>
                <w:color w:val="000000"/>
                <w:sz w:val="26"/>
                <w:szCs w:val="26"/>
                <w:lang w:eastAsia="en-US"/>
              </w:rPr>
              <w:t>Система коммунальной инфраструктуры, в которой будет реализовано мероприятие</w:t>
            </w:r>
          </w:p>
        </w:tc>
        <w:tc>
          <w:tcPr>
            <w:tcW w:w="6571" w:type="dxa"/>
            <w:shd w:val="clear" w:color="auto" w:fill="auto"/>
            <w:tcMar>
              <w:left w:w="28" w:type="dxa"/>
              <w:right w:w="28" w:type="dxa"/>
            </w:tcMar>
            <w:vAlign w:val="center"/>
          </w:tcPr>
          <w:p w14:paraId="311A0873" w14:textId="77777777" w:rsidR="00B57404" w:rsidRPr="002B4F20" w:rsidRDefault="00B57404" w:rsidP="00F529CF">
            <w:pPr>
              <w:keepNext/>
              <w:autoSpaceDE w:val="0"/>
              <w:autoSpaceDN w:val="0"/>
              <w:adjustRightInd w:val="0"/>
              <w:spacing w:after="0" w:line="240" w:lineRule="auto"/>
              <w:jc w:val="center"/>
              <w:rPr>
                <w:rFonts w:ascii="Times New Roman" w:eastAsia="Calibri" w:hAnsi="Times New Roman" w:cs="Times New Roman"/>
                <w:b/>
                <w:color w:val="000000"/>
                <w:sz w:val="26"/>
                <w:szCs w:val="26"/>
                <w:lang w:eastAsia="en-US"/>
              </w:rPr>
            </w:pPr>
            <w:r w:rsidRPr="002B4F20">
              <w:rPr>
                <w:rFonts w:ascii="Times New Roman" w:eastAsia="Calibri" w:hAnsi="Times New Roman" w:cs="Times New Roman"/>
                <w:b/>
                <w:color w:val="000000"/>
                <w:sz w:val="26"/>
                <w:szCs w:val="26"/>
                <w:lang w:eastAsia="en-US"/>
              </w:rPr>
              <w:t>Ожидаемые эффекты от реализации мероприятий</w:t>
            </w:r>
          </w:p>
        </w:tc>
      </w:tr>
      <w:tr w:rsidR="00B57404" w:rsidRPr="002B4F20" w14:paraId="08D7EBCE" w14:textId="77777777" w:rsidTr="002465B4">
        <w:tc>
          <w:tcPr>
            <w:tcW w:w="452" w:type="dxa"/>
            <w:shd w:val="clear" w:color="auto" w:fill="auto"/>
            <w:tcMar>
              <w:left w:w="28" w:type="dxa"/>
              <w:right w:w="28" w:type="dxa"/>
            </w:tcMar>
          </w:tcPr>
          <w:p w14:paraId="2727037D" w14:textId="77777777" w:rsidR="00B57404" w:rsidRPr="002B4F20" w:rsidRDefault="00B57404" w:rsidP="00F529CF">
            <w:pPr>
              <w:autoSpaceDE w:val="0"/>
              <w:autoSpaceDN w:val="0"/>
              <w:adjustRightInd w:val="0"/>
              <w:spacing w:after="0" w:line="240" w:lineRule="auto"/>
              <w:jc w:val="center"/>
              <w:rPr>
                <w:rFonts w:ascii="Times New Roman" w:eastAsia="Calibri" w:hAnsi="Times New Roman" w:cs="Times New Roman"/>
                <w:color w:val="000000"/>
                <w:sz w:val="26"/>
                <w:szCs w:val="26"/>
                <w:lang w:eastAsia="en-US"/>
              </w:rPr>
            </w:pPr>
            <w:r w:rsidRPr="002B4F20">
              <w:rPr>
                <w:rFonts w:ascii="Times New Roman" w:eastAsia="Calibri" w:hAnsi="Times New Roman" w:cs="Times New Roman"/>
                <w:color w:val="000000"/>
                <w:sz w:val="26"/>
                <w:szCs w:val="26"/>
                <w:lang w:eastAsia="en-US"/>
              </w:rPr>
              <w:t>1</w:t>
            </w:r>
          </w:p>
        </w:tc>
        <w:tc>
          <w:tcPr>
            <w:tcW w:w="2529" w:type="dxa"/>
            <w:shd w:val="clear" w:color="auto" w:fill="auto"/>
            <w:tcMar>
              <w:left w:w="28" w:type="dxa"/>
              <w:right w:w="28" w:type="dxa"/>
            </w:tcMar>
          </w:tcPr>
          <w:p w14:paraId="1EBDA31C" w14:textId="77777777" w:rsidR="00B57404" w:rsidRPr="002B4F20" w:rsidRDefault="00B57404" w:rsidP="00F529CF">
            <w:pPr>
              <w:autoSpaceDE w:val="0"/>
              <w:autoSpaceDN w:val="0"/>
              <w:adjustRightInd w:val="0"/>
              <w:spacing w:after="0" w:line="240" w:lineRule="auto"/>
              <w:rPr>
                <w:rFonts w:ascii="Times New Roman" w:eastAsia="Calibri" w:hAnsi="Times New Roman" w:cs="Times New Roman"/>
                <w:color w:val="000000"/>
                <w:sz w:val="26"/>
                <w:szCs w:val="26"/>
                <w:lang w:eastAsia="en-US"/>
              </w:rPr>
            </w:pPr>
            <w:r w:rsidRPr="002B4F20">
              <w:rPr>
                <w:rFonts w:ascii="Times New Roman" w:eastAsia="Calibri" w:hAnsi="Times New Roman" w:cs="Times New Roman"/>
                <w:color w:val="000000"/>
                <w:sz w:val="26"/>
                <w:szCs w:val="26"/>
                <w:lang w:eastAsia="en-US"/>
              </w:rPr>
              <w:t>Электроснабжение</w:t>
            </w:r>
          </w:p>
        </w:tc>
        <w:tc>
          <w:tcPr>
            <w:tcW w:w="6571" w:type="dxa"/>
            <w:shd w:val="clear" w:color="auto" w:fill="auto"/>
            <w:tcMar>
              <w:left w:w="28" w:type="dxa"/>
              <w:right w:w="28" w:type="dxa"/>
            </w:tcMar>
          </w:tcPr>
          <w:p w14:paraId="6C2734B2" w14:textId="77777777" w:rsidR="00B57404" w:rsidRPr="002B4F20" w:rsidRDefault="00B57404" w:rsidP="00F529CF">
            <w:pPr>
              <w:autoSpaceDE w:val="0"/>
              <w:autoSpaceDN w:val="0"/>
              <w:adjustRightInd w:val="0"/>
              <w:spacing w:after="0" w:line="240" w:lineRule="auto"/>
              <w:rPr>
                <w:rFonts w:ascii="Times New Roman" w:eastAsia="Calibri" w:hAnsi="Times New Roman" w:cs="Times New Roman"/>
                <w:color w:val="000000"/>
                <w:sz w:val="26"/>
                <w:szCs w:val="26"/>
                <w:lang w:eastAsia="en-US"/>
              </w:rPr>
            </w:pPr>
            <w:r w:rsidRPr="002B4F20">
              <w:rPr>
                <w:rFonts w:ascii="Times New Roman" w:eastAsia="Calibri" w:hAnsi="Times New Roman" w:cs="Times New Roman"/>
                <w:color w:val="000000"/>
                <w:sz w:val="26"/>
                <w:szCs w:val="26"/>
                <w:lang w:eastAsia="en-US"/>
              </w:rPr>
              <w:t xml:space="preserve">- повышение качества и надежности электроснабжения в муниципальном образовании; </w:t>
            </w:r>
          </w:p>
          <w:p w14:paraId="371D9477" w14:textId="77777777" w:rsidR="00B57404" w:rsidRPr="002B4F20" w:rsidRDefault="00B57404" w:rsidP="00F529CF">
            <w:pPr>
              <w:autoSpaceDE w:val="0"/>
              <w:autoSpaceDN w:val="0"/>
              <w:adjustRightInd w:val="0"/>
              <w:spacing w:after="0" w:line="240" w:lineRule="auto"/>
              <w:rPr>
                <w:rFonts w:ascii="Times New Roman" w:eastAsia="Calibri" w:hAnsi="Times New Roman" w:cs="Times New Roman"/>
                <w:color w:val="000000"/>
                <w:sz w:val="26"/>
                <w:szCs w:val="26"/>
                <w:lang w:eastAsia="en-US"/>
              </w:rPr>
            </w:pPr>
            <w:r w:rsidRPr="002B4F20">
              <w:rPr>
                <w:rFonts w:ascii="Times New Roman" w:eastAsia="Calibri" w:hAnsi="Times New Roman" w:cs="Times New Roman"/>
                <w:color w:val="000000"/>
                <w:sz w:val="26"/>
                <w:szCs w:val="26"/>
                <w:lang w:eastAsia="en-US"/>
              </w:rPr>
              <w:t xml:space="preserve">- сохранение резерва электрических мощностей при </w:t>
            </w:r>
            <w:r w:rsidRPr="002B4F20">
              <w:rPr>
                <w:rFonts w:ascii="Times New Roman" w:eastAsia="Calibri" w:hAnsi="Times New Roman" w:cs="Times New Roman"/>
                <w:color w:val="000000"/>
                <w:sz w:val="26"/>
                <w:szCs w:val="26"/>
                <w:lang w:eastAsia="en-US"/>
              </w:rPr>
              <w:lastRenderedPageBreak/>
              <w:t>дальнейшем освоении новых территорий;</w:t>
            </w:r>
          </w:p>
          <w:p w14:paraId="04D56031" w14:textId="77777777" w:rsidR="00B57404" w:rsidRPr="002B4F20" w:rsidRDefault="00B57404" w:rsidP="00F529CF">
            <w:pPr>
              <w:autoSpaceDE w:val="0"/>
              <w:autoSpaceDN w:val="0"/>
              <w:adjustRightInd w:val="0"/>
              <w:spacing w:after="0" w:line="240" w:lineRule="auto"/>
              <w:rPr>
                <w:rFonts w:ascii="Times New Roman" w:eastAsia="Calibri" w:hAnsi="Times New Roman" w:cs="Times New Roman"/>
                <w:color w:val="000000"/>
                <w:sz w:val="26"/>
                <w:szCs w:val="26"/>
                <w:lang w:eastAsia="en-US"/>
              </w:rPr>
            </w:pPr>
            <w:r w:rsidRPr="002B4F20">
              <w:rPr>
                <w:rFonts w:ascii="Times New Roman" w:eastAsia="Calibri" w:hAnsi="Times New Roman" w:cs="Times New Roman"/>
                <w:color w:val="000000"/>
                <w:sz w:val="26"/>
                <w:szCs w:val="26"/>
                <w:lang w:eastAsia="en-US"/>
              </w:rPr>
              <w:t>- подключение новых потребителей.</w:t>
            </w:r>
          </w:p>
        </w:tc>
      </w:tr>
      <w:tr w:rsidR="00B57404" w:rsidRPr="002B4F20" w14:paraId="2586F343" w14:textId="77777777" w:rsidTr="002465B4">
        <w:tc>
          <w:tcPr>
            <w:tcW w:w="452" w:type="dxa"/>
            <w:shd w:val="clear" w:color="auto" w:fill="auto"/>
            <w:tcMar>
              <w:left w:w="28" w:type="dxa"/>
              <w:right w:w="28" w:type="dxa"/>
            </w:tcMar>
          </w:tcPr>
          <w:p w14:paraId="5E7DF38F" w14:textId="77777777" w:rsidR="00B57404" w:rsidRPr="002B4F20" w:rsidRDefault="00B57404" w:rsidP="00F529CF">
            <w:pPr>
              <w:autoSpaceDE w:val="0"/>
              <w:autoSpaceDN w:val="0"/>
              <w:adjustRightInd w:val="0"/>
              <w:spacing w:after="0" w:line="240" w:lineRule="auto"/>
              <w:jc w:val="center"/>
              <w:rPr>
                <w:rFonts w:ascii="Times New Roman" w:eastAsia="Calibri" w:hAnsi="Times New Roman" w:cs="Times New Roman"/>
                <w:color w:val="000000"/>
                <w:sz w:val="26"/>
                <w:szCs w:val="26"/>
                <w:lang w:eastAsia="en-US"/>
              </w:rPr>
            </w:pPr>
            <w:r w:rsidRPr="002B4F20">
              <w:rPr>
                <w:rFonts w:ascii="Times New Roman" w:eastAsia="Calibri" w:hAnsi="Times New Roman" w:cs="Times New Roman"/>
                <w:color w:val="000000"/>
                <w:sz w:val="26"/>
                <w:szCs w:val="26"/>
                <w:lang w:eastAsia="en-US"/>
              </w:rPr>
              <w:t>2</w:t>
            </w:r>
          </w:p>
        </w:tc>
        <w:tc>
          <w:tcPr>
            <w:tcW w:w="2529" w:type="dxa"/>
            <w:shd w:val="clear" w:color="auto" w:fill="auto"/>
            <w:tcMar>
              <w:left w:w="28" w:type="dxa"/>
              <w:right w:w="28" w:type="dxa"/>
            </w:tcMar>
          </w:tcPr>
          <w:p w14:paraId="20F597DB" w14:textId="77777777" w:rsidR="00B57404" w:rsidRPr="002B4F20" w:rsidRDefault="00B57404" w:rsidP="00F529CF">
            <w:pPr>
              <w:autoSpaceDE w:val="0"/>
              <w:autoSpaceDN w:val="0"/>
              <w:adjustRightInd w:val="0"/>
              <w:spacing w:after="0" w:line="240" w:lineRule="auto"/>
              <w:rPr>
                <w:rFonts w:ascii="Times New Roman" w:eastAsia="Calibri" w:hAnsi="Times New Roman" w:cs="Times New Roman"/>
                <w:color w:val="000000"/>
                <w:sz w:val="26"/>
                <w:szCs w:val="26"/>
                <w:lang w:eastAsia="en-US"/>
              </w:rPr>
            </w:pPr>
            <w:r w:rsidRPr="002B4F20">
              <w:rPr>
                <w:rFonts w:ascii="Times New Roman" w:eastAsia="Calibri" w:hAnsi="Times New Roman" w:cs="Times New Roman"/>
                <w:color w:val="000000"/>
                <w:sz w:val="26"/>
                <w:szCs w:val="26"/>
                <w:lang w:eastAsia="en-US"/>
              </w:rPr>
              <w:t>Теплоснабжение</w:t>
            </w:r>
          </w:p>
        </w:tc>
        <w:tc>
          <w:tcPr>
            <w:tcW w:w="6571" w:type="dxa"/>
            <w:shd w:val="clear" w:color="auto" w:fill="auto"/>
            <w:tcMar>
              <w:left w:w="28" w:type="dxa"/>
              <w:right w:w="28" w:type="dxa"/>
            </w:tcMar>
          </w:tcPr>
          <w:p w14:paraId="08CF7D69" w14:textId="77777777" w:rsidR="00B57404" w:rsidRPr="002B4F20" w:rsidRDefault="00B57404" w:rsidP="00F529CF">
            <w:pPr>
              <w:autoSpaceDE w:val="0"/>
              <w:autoSpaceDN w:val="0"/>
              <w:adjustRightInd w:val="0"/>
              <w:spacing w:after="0" w:line="240" w:lineRule="auto"/>
              <w:rPr>
                <w:rFonts w:ascii="Times New Roman" w:eastAsia="Calibri" w:hAnsi="Times New Roman" w:cs="Times New Roman"/>
                <w:color w:val="000000"/>
                <w:sz w:val="26"/>
                <w:szCs w:val="26"/>
                <w:lang w:eastAsia="en-US"/>
              </w:rPr>
            </w:pPr>
            <w:r w:rsidRPr="002B4F20">
              <w:rPr>
                <w:rFonts w:ascii="Times New Roman" w:eastAsia="Calibri" w:hAnsi="Times New Roman" w:cs="Times New Roman"/>
                <w:color w:val="000000"/>
                <w:sz w:val="26"/>
                <w:szCs w:val="26"/>
                <w:lang w:eastAsia="en-US"/>
              </w:rPr>
              <w:t xml:space="preserve">- повышение надежности систем теплоснабжения; </w:t>
            </w:r>
          </w:p>
          <w:p w14:paraId="1B0AD840" w14:textId="77777777" w:rsidR="00B57404" w:rsidRPr="002B4F20" w:rsidRDefault="00B57404" w:rsidP="00F529CF">
            <w:pPr>
              <w:autoSpaceDE w:val="0"/>
              <w:autoSpaceDN w:val="0"/>
              <w:adjustRightInd w:val="0"/>
              <w:spacing w:after="0" w:line="240" w:lineRule="auto"/>
              <w:rPr>
                <w:rFonts w:ascii="Times New Roman" w:eastAsia="Calibri" w:hAnsi="Times New Roman" w:cs="Times New Roman"/>
                <w:color w:val="000000"/>
                <w:sz w:val="26"/>
                <w:szCs w:val="26"/>
                <w:lang w:eastAsia="en-US"/>
              </w:rPr>
            </w:pPr>
            <w:r w:rsidRPr="002B4F20">
              <w:rPr>
                <w:rFonts w:ascii="Times New Roman" w:eastAsia="Calibri" w:hAnsi="Times New Roman" w:cs="Times New Roman"/>
                <w:color w:val="000000"/>
                <w:sz w:val="26"/>
                <w:szCs w:val="26"/>
                <w:lang w:eastAsia="en-US"/>
              </w:rPr>
              <w:t>- повышение качества ведения технологического режима и его безопасности;</w:t>
            </w:r>
          </w:p>
          <w:p w14:paraId="0A16BE15" w14:textId="77777777" w:rsidR="00B57404" w:rsidRPr="002B4F20" w:rsidRDefault="00B57404" w:rsidP="00F529CF">
            <w:pPr>
              <w:autoSpaceDE w:val="0"/>
              <w:autoSpaceDN w:val="0"/>
              <w:adjustRightInd w:val="0"/>
              <w:spacing w:after="0" w:line="240" w:lineRule="auto"/>
              <w:rPr>
                <w:rFonts w:ascii="Times New Roman" w:eastAsia="Calibri" w:hAnsi="Times New Roman" w:cs="Times New Roman"/>
                <w:color w:val="000000"/>
                <w:sz w:val="26"/>
                <w:szCs w:val="26"/>
                <w:lang w:eastAsia="en-US"/>
              </w:rPr>
            </w:pPr>
            <w:r w:rsidRPr="002B4F20">
              <w:rPr>
                <w:rFonts w:ascii="Times New Roman" w:eastAsia="Calibri" w:hAnsi="Times New Roman" w:cs="Times New Roman"/>
                <w:color w:val="000000"/>
                <w:sz w:val="26"/>
                <w:szCs w:val="26"/>
                <w:lang w:eastAsia="en-US"/>
              </w:rPr>
              <w:t>- подключение новых потребителей.</w:t>
            </w:r>
          </w:p>
        </w:tc>
      </w:tr>
      <w:tr w:rsidR="00B57404" w:rsidRPr="002B4F20" w14:paraId="2D19AB82" w14:textId="77777777" w:rsidTr="002465B4">
        <w:tc>
          <w:tcPr>
            <w:tcW w:w="452" w:type="dxa"/>
            <w:shd w:val="clear" w:color="auto" w:fill="auto"/>
            <w:tcMar>
              <w:left w:w="28" w:type="dxa"/>
              <w:right w:w="28" w:type="dxa"/>
            </w:tcMar>
          </w:tcPr>
          <w:p w14:paraId="452F1DB1" w14:textId="77777777" w:rsidR="00B57404" w:rsidRPr="002B4F20" w:rsidRDefault="00B57404" w:rsidP="00F529CF">
            <w:pPr>
              <w:autoSpaceDE w:val="0"/>
              <w:autoSpaceDN w:val="0"/>
              <w:adjustRightInd w:val="0"/>
              <w:spacing w:after="0" w:line="240" w:lineRule="auto"/>
              <w:jc w:val="center"/>
              <w:rPr>
                <w:rFonts w:ascii="Times New Roman" w:eastAsia="Calibri" w:hAnsi="Times New Roman" w:cs="Times New Roman"/>
                <w:color w:val="000000"/>
                <w:sz w:val="26"/>
                <w:szCs w:val="26"/>
                <w:lang w:eastAsia="en-US"/>
              </w:rPr>
            </w:pPr>
            <w:r w:rsidRPr="002B4F20">
              <w:rPr>
                <w:rFonts w:ascii="Times New Roman" w:eastAsia="Calibri" w:hAnsi="Times New Roman" w:cs="Times New Roman"/>
                <w:color w:val="000000"/>
                <w:sz w:val="26"/>
                <w:szCs w:val="26"/>
                <w:lang w:eastAsia="en-US"/>
              </w:rPr>
              <w:t>3</w:t>
            </w:r>
          </w:p>
        </w:tc>
        <w:tc>
          <w:tcPr>
            <w:tcW w:w="2529" w:type="dxa"/>
            <w:shd w:val="clear" w:color="auto" w:fill="auto"/>
            <w:tcMar>
              <w:left w:w="28" w:type="dxa"/>
              <w:right w:w="28" w:type="dxa"/>
            </w:tcMar>
          </w:tcPr>
          <w:p w14:paraId="3B92ECA9" w14:textId="77777777" w:rsidR="00B57404" w:rsidRPr="002B4F20" w:rsidRDefault="00B57404" w:rsidP="00F529CF">
            <w:pPr>
              <w:autoSpaceDE w:val="0"/>
              <w:autoSpaceDN w:val="0"/>
              <w:adjustRightInd w:val="0"/>
              <w:spacing w:after="0" w:line="240" w:lineRule="auto"/>
              <w:rPr>
                <w:rFonts w:ascii="Times New Roman" w:eastAsia="Calibri" w:hAnsi="Times New Roman" w:cs="Times New Roman"/>
                <w:color w:val="000000"/>
                <w:sz w:val="26"/>
                <w:szCs w:val="26"/>
                <w:lang w:eastAsia="en-US"/>
              </w:rPr>
            </w:pPr>
            <w:r w:rsidRPr="002B4F20">
              <w:rPr>
                <w:rFonts w:ascii="Times New Roman" w:eastAsia="Calibri" w:hAnsi="Times New Roman" w:cs="Times New Roman"/>
                <w:color w:val="000000"/>
                <w:sz w:val="26"/>
                <w:szCs w:val="26"/>
                <w:lang w:eastAsia="en-US"/>
              </w:rPr>
              <w:t>Водоснабжение</w:t>
            </w:r>
          </w:p>
        </w:tc>
        <w:tc>
          <w:tcPr>
            <w:tcW w:w="6571" w:type="dxa"/>
            <w:shd w:val="clear" w:color="auto" w:fill="auto"/>
            <w:tcMar>
              <w:left w:w="28" w:type="dxa"/>
              <w:right w:w="28" w:type="dxa"/>
            </w:tcMar>
          </w:tcPr>
          <w:p w14:paraId="0E8DF5AD" w14:textId="77777777" w:rsidR="00B57404" w:rsidRPr="002B4F20" w:rsidRDefault="00B57404" w:rsidP="00F529CF">
            <w:pPr>
              <w:autoSpaceDE w:val="0"/>
              <w:autoSpaceDN w:val="0"/>
              <w:adjustRightInd w:val="0"/>
              <w:spacing w:after="0" w:line="240" w:lineRule="auto"/>
              <w:rPr>
                <w:rFonts w:ascii="Times New Roman" w:eastAsia="Calibri" w:hAnsi="Times New Roman" w:cs="Times New Roman"/>
                <w:color w:val="000000"/>
                <w:sz w:val="26"/>
                <w:szCs w:val="26"/>
                <w:lang w:eastAsia="en-US"/>
              </w:rPr>
            </w:pPr>
            <w:r w:rsidRPr="002B4F20">
              <w:rPr>
                <w:rFonts w:ascii="Times New Roman" w:eastAsia="Calibri" w:hAnsi="Times New Roman" w:cs="Times New Roman"/>
                <w:color w:val="000000"/>
                <w:sz w:val="26"/>
                <w:szCs w:val="26"/>
                <w:lang w:eastAsia="en-US"/>
              </w:rPr>
              <w:t xml:space="preserve">- обеспечение надежности и бесперебойной </w:t>
            </w:r>
            <w:proofErr w:type="gramStart"/>
            <w:r w:rsidRPr="002B4F20">
              <w:rPr>
                <w:rFonts w:ascii="Times New Roman" w:eastAsia="Calibri" w:hAnsi="Times New Roman" w:cs="Times New Roman"/>
                <w:color w:val="000000"/>
                <w:sz w:val="26"/>
                <w:szCs w:val="26"/>
                <w:lang w:eastAsia="en-US"/>
              </w:rPr>
              <w:t>подачи  и</w:t>
            </w:r>
            <w:proofErr w:type="gramEnd"/>
            <w:r w:rsidRPr="002B4F20">
              <w:rPr>
                <w:rFonts w:ascii="Times New Roman" w:eastAsia="Calibri" w:hAnsi="Times New Roman" w:cs="Times New Roman"/>
                <w:color w:val="000000"/>
                <w:sz w:val="26"/>
                <w:szCs w:val="26"/>
                <w:lang w:eastAsia="en-US"/>
              </w:rPr>
              <w:t xml:space="preserve"> подвоза по графику воды питьевого качества потребителям;</w:t>
            </w:r>
          </w:p>
          <w:p w14:paraId="77169EFF" w14:textId="77777777" w:rsidR="00B57404" w:rsidRPr="002B4F20" w:rsidRDefault="00B57404" w:rsidP="00F529CF">
            <w:pPr>
              <w:autoSpaceDE w:val="0"/>
              <w:autoSpaceDN w:val="0"/>
              <w:adjustRightInd w:val="0"/>
              <w:spacing w:after="0" w:line="240" w:lineRule="auto"/>
              <w:rPr>
                <w:rFonts w:ascii="Times New Roman" w:eastAsia="Calibri" w:hAnsi="Times New Roman" w:cs="Times New Roman"/>
                <w:color w:val="000000"/>
                <w:sz w:val="26"/>
                <w:szCs w:val="26"/>
                <w:lang w:eastAsia="en-US"/>
              </w:rPr>
            </w:pPr>
            <w:r w:rsidRPr="002B4F20">
              <w:rPr>
                <w:rFonts w:ascii="Times New Roman" w:eastAsia="Calibri" w:hAnsi="Times New Roman" w:cs="Times New Roman"/>
                <w:color w:val="000000"/>
                <w:sz w:val="26"/>
                <w:szCs w:val="26"/>
                <w:lang w:eastAsia="en-US"/>
              </w:rPr>
              <w:t>- максимальное сокращение эксплуатационных затрат;</w:t>
            </w:r>
          </w:p>
          <w:p w14:paraId="39DEA2D6" w14:textId="77777777" w:rsidR="00B57404" w:rsidRPr="002B4F20" w:rsidRDefault="00B57404" w:rsidP="00F529CF">
            <w:pPr>
              <w:autoSpaceDE w:val="0"/>
              <w:autoSpaceDN w:val="0"/>
              <w:adjustRightInd w:val="0"/>
              <w:spacing w:after="0" w:line="240" w:lineRule="auto"/>
              <w:rPr>
                <w:rFonts w:ascii="Times New Roman" w:eastAsia="Calibri" w:hAnsi="Times New Roman" w:cs="Times New Roman"/>
                <w:color w:val="000000"/>
                <w:sz w:val="26"/>
                <w:szCs w:val="26"/>
                <w:lang w:eastAsia="en-US"/>
              </w:rPr>
            </w:pPr>
            <w:r w:rsidRPr="002B4F20">
              <w:rPr>
                <w:rFonts w:ascii="Times New Roman" w:eastAsia="Calibri" w:hAnsi="Times New Roman" w:cs="Times New Roman"/>
                <w:color w:val="000000"/>
                <w:sz w:val="26"/>
                <w:szCs w:val="26"/>
                <w:lang w:eastAsia="en-US"/>
              </w:rPr>
              <w:t>- подключение новых потребителей.</w:t>
            </w:r>
          </w:p>
        </w:tc>
      </w:tr>
      <w:tr w:rsidR="00B57404" w:rsidRPr="002B4F20" w14:paraId="40945881" w14:textId="77777777" w:rsidTr="002465B4">
        <w:tc>
          <w:tcPr>
            <w:tcW w:w="452" w:type="dxa"/>
            <w:shd w:val="clear" w:color="auto" w:fill="auto"/>
            <w:tcMar>
              <w:left w:w="28" w:type="dxa"/>
              <w:right w:w="28" w:type="dxa"/>
            </w:tcMar>
          </w:tcPr>
          <w:p w14:paraId="4CD563CE" w14:textId="77777777" w:rsidR="00B57404" w:rsidRPr="002B4F20" w:rsidRDefault="00B57404" w:rsidP="00F529CF">
            <w:pPr>
              <w:autoSpaceDE w:val="0"/>
              <w:autoSpaceDN w:val="0"/>
              <w:adjustRightInd w:val="0"/>
              <w:spacing w:after="0" w:line="240" w:lineRule="auto"/>
              <w:jc w:val="center"/>
              <w:rPr>
                <w:rFonts w:ascii="Times New Roman" w:eastAsia="Calibri" w:hAnsi="Times New Roman" w:cs="Times New Roman"/>
                <w:color w:val="000000"/>
                <w:sz w:val="26"/>
                <w:szCs w:val="26"/>
                <w:lang w:eastAsia="en-US"/>
              </w:rPr>
            </w:pPr>
            <w:r w:rsidRPr="002B4F20">
              <w:rPr>
                <w:rFonts w:ascii="Times New Roman" w:eastAsia="Calibri" w:hAnsi="Times New Roman" w:cs="Times New Roman"/>
                <w:color w:val="000000"/>
                <w:sz w:val="26"/>
                <w:szCs w:val="26"/>
                <w:lang w:eastAsia="en-US"/>
              </w:rPr>
              <w:t>4</w:t>
            </w:r>
          </w:p>
        </w:tc>
        <w:tc>
          <w:tcPr>
            <w:tcW w:w="2529" w:type="dxa"/>
            <w:shd w:val="clear" w:color="auto" w:fill="auto"/>
            <w:tcMar>
              <w:left w:w="28" w:type="dxa"/>
              <w:right w:w="28" w:type="dxa"/>
            </w:tcMar>
          </w:tcPr>
          <w:p w14:paraId="3162BDEA" w14:textId="77777777" w:rsidR="00B57404" w:rsidRPr="002B4F20" w:rsidRDefault="00B57404" w:rsidP="00F529CF">
            <w:pPr>
              <w:autoSpaceDE w:val="0"/>
              <w:autoSpaceDN w:val="0"/>
              <w:adjustRightInd w:val="0"/>
              <w:spacing w:after="0" w:line="240" w:lineRule="auto"/>
              <w:rPr>
                <w:rFonts w:ascii="Times New Roman" w:eastAsia="Calibri" w:hAnsi="Times New Roman" w:cs="Times New Roman"/>
                <w:color w:val="000000"/>
                <w:sz w:val="26"/>
                <w:szCs w:val="26"/>
                <w:lang w:eastAsia="en-US"/>
              </w:rPr>
            </w:pPr>
            <w:r w:rsidRPr="002B4F20">
              <w:rPr>
                <w:rFonts w:ascii="Times New Roman" w:eastAsia="Calibri" w:hAnsi="Times New Roman" w:cs="Times New Roman"/>
                <w:color w:val="000000"/>
                <w:sz w:val="26"/>
                <w:szCs w:val="26"/>
                <w:lang w:eastAsia="en-US"/>
              </w:rPr>
              <w:t>Газоснабжение</w:t>
            </w:r>
          </w:p>
        </w:tc>
        <w:tc>
          <w:tcPr>
            <w:tcW w:w="6571" w:type="dxa"/>
            <w:shd w:val="clear" w:color="auto" w:fill="auto"/>
            <w:tcMar>
              <w:left w:w="28" w:type="dxa"/>
              <w:right w:w="28" w:type="dxa"/>
            </w:tcMar>
          </w:tcPr>
          <w:p w14:paraId="341C78F3" w14:textId="77777777" w:rsidR="00B57404" w:rsidRPr="002B4F20" w:rsidRDefault="00B57404" w:rsidP="00F529CF">
            <w:pPr>
              <w:autoSpaceDE w:val="0"/>
              <w:autoSpaceDN w:val="0"/>
              <w:adjustRightInd w:val="0"/>
              <w:spacing w:after="0" w:line="240" w:lineRule="auto"/>
              <w:rPr>
                <w:rFonts w:ascii="Times New Roman" w:eastAsia="Calibri" w:hAnsi="Times New Roman" w:cs="Times New Roman"/>
                <w:color w:val="000000"/>
                <w:sz w:val="26"/>
                <w:szCs w:val="26"/>
                <w:lang w:eastAsia="en-US"/>
              </w:rPr>
            </w:pPr>
            <w:r w:rsidRPr="002B4F20">
              <w:rPr>
                <w:rFonts w:ascii="Times New Roman" w:eastAsia="Calibri" w:hAnsi="Times New Roman" w:cs="Times New Roman"/>
                <w:color w:val="000000"/>
                <w:sz w:val="26"/>
                <w:szCs w:val="26"/>
                <w:lang w:eastAsia="en-US"/>
              </w:rPr>
              <w:t>- обеспечение надежности и бесперебойной подачи газа потребителям в перспективе;</w:t>
            </w:r>
          </w:p>
          <w:p w14:paraId="4358CBEF" w14:textId="77777777" w:rsidR="00B57404" w:rsidRPr="002B4F20" w:rsidRDefault="00B57404" w:rsidP="00F529CF">
            <w:pPr>
              <w:autoSpaceDE w:val="0"/>
              <w:autoSpaceDN w:val="0"/>
              <w:adjustRightInd w:val="0"/>
              <w:spacing w:after="0" w:line="240" w:lineRule="auto"/>
              <w:rPr>
                <w:rFonts w:ascii="Times New Roman" w:eastAsia="Calibri" w:hAnsi="Times New Roman" w:cs="Times New Roman"/>
                <w:color w:val="000000"/>
                <w:sz w:val="26"/>
                <w:szCs w:val="26"/>
                <w:lang w:eastAsia="en-US"/>
              </w:rPr>
            </w:pPr>
            <w:r w:rsidRPr="002B4F20">
              <w:rPr>
                <w:rFonts w:ascii="Times New Roman" w:eastAsia="Calibri" w:hAnsi="Times New Roman" w:cs="Times New Roman"/>
                <w:color w:val="000000"/>
                <w:sz w:val="26"/>
                <w:szCs w:val="26"/>
                <w:lang w:eastAsia="en-US"/>
              </w:rPr>
              <w:t>- подключение новых потребителей при строительстве новых сетей.</w:t>
            </w:r>
          </w:p>
        </w:tc>
      </w:tr>
      <w:tr w:rsidR="00B57404" w:rsidRPr="002B4F20" w14:paraId="5C6CC5D0" w14:textId="77777777" w:rsidTr="002465B4">
        <w:tc>
          <w:tcPr>
            <w:tcW w:w="452" w:type="dxa"/>
            <w:shd w:val="clear" w:color="auto" w:fill="auto"/>
            <w:tcMar>
              <w:left w:w="28" w:type="dxa"/>
              <w:right w:w="28" w:type="dxa"/>
            </w:tcMar>
          </w:tcPr>
          <w:p w14:paraId="16142E0C" w14:textId="77777777" w:rsidR="00B57404" w:rsidRPr="002B4F20" w:rsidRDefault="00B57404" w:rsidP="00F529CF">
            <w:pPr>
              <w:autoSpaceDE w:val="0"/>
              <w:autoSpaceDN w:val="0"/>
              <w:adjustRightInd w:val="0"/>
              <w:spacing w:after="0" w:line="240" w:lineRule="auto"/>
              <w:jc w:val="center"/>
              <w:rPr>
                <w:rFonts w:ascii="Times New Roman" w:eastAsia="Calibri" w:hAnsi="Times New Roman" w:cs="Times New Roman"/>
                <w:color w:val="000000"/>
                <w:sz w:val="26"/>
                <w:szCs w:val="26"/>
                <w:lang w:eastAsia="en-US"/>
              </w:rPr>
            </w:pPr>
            <w:r w:rsidRPr="002B4F20">
              <w:rPr>
                <w:rFonts w:ascii="Times New Roman" w:eastAsia="Calibri" w:hAnsi="Times New Roman" w:cs="Times New Roman"/>
                <w:color w:val="000000"/>
                <w:sz w:val="26"/>
                <w:szCs w:val="26"/>
                <w:lang w:eastAsia="en-US"/>
              </w:rPr>
              <w:t>5</w:t>
            </w:r>
          </w:p>
        </w:tc>
        <w:tc>
          <w:tcPr>
            <w:tcW w:w="2529" w:type="dxa"/>
            <w:shd w:val="clear" w:color="auto" w:fill="auto"/>
            <w:tcMar>
              <w:left w:w="28" w:type="dxa"/>
              <w:right w:w="28" w:type="dxa"/>
            </w:tcMar>
          </w:tcPr>
          <w:p w14:paraId="1F374C64" w14:textId="77777777" w:rsidR="00B57404" w:rsidRPr="002B4F20" w:rsidRDefault="00B57404" w:rsidP="00F529CF">
            <w:pPr>
              <w:autoSpaceDE w:val="0"/>
              <w:autoSpaceDN w:val="0"/>
              <w:adjustRightInd w:val="0"/>
              <w:spacing w:after="0" w:line="240" w:lineRule="auto"/>
              <w:rPr>
                <w:rFonts w:ascii="Times New Roman" w:eastAsia="Calibri" w:hAnsi="Times New Roman" w:cs="Times New Roman"/>
                <w:color w:val="000000"/>
                <w:sz w:val="26"/>
                <w:szCs w:val="26"/>
                <w:lang w:eastAsia="en-US"/>
              </w:rPr>
            </w:pPr>
            <w:r w:rsidRPr="002B4F20">
              <w:rPr>
                <w:rFonts w:ascii="Times New Roman" w:eastAsia="Calibri" w:hAnsi="Times New Roman" w:cs="Times New Roman"/>
                <w:color w:val="000000"/>
                <w:sz w:val="26"/>
                <w:szCs w:val="26"/>
                <w:lang w:eastAsia="en-US"/>
              </w:rPr>
              <w:t>Сбор и вывоз ТКО</w:t>
            </w:r>
          </w:p>
        </w:tc>
        <w:tc>
          <w:tcPr>
            <w:tcW w:w="6571" w:type="dxa"/>
            <w:shd w:val="clear" w:color="auto" w:fill="auto"/>
            <w:tcMar>
              <w:left w:w="28" w:type="dxa"/>
              <w:right w:w="28" w:type="dxa"/>
            </w:tcMar>
          </w:tcPr>
          <w:p w14:paraId="277A5D7D" w14:textId="77777777" w:rsidR="00B57404" w:rsidRPr="002B4F20" w:rsidRDefault="00B57404" w:rsidP="00F529CF">
            <w:pPr>
              <w:autoSpaceDE w:val="0"/>
              <w:autoSpaceDN w:val="0"/>
              <w:adjustRightInd w:val="0"/>
              <w:spacing w:after="0" w:line="240" w:lineRule="auto"/>
              <w:rPr>
                <w:rFonts w:ascii="Times New Roman" w:eastAsia="Calibri" w:hAnsi="Times New Roman" w:cs="Times New Roman"/>
                <w:color w:val="000000"/>
                <w:sz w:val="26"/>
                <w:szCs w:val="26"/>
                <w:lang w:eastAsia="en-US"/>
              </w:rPr>
            </w:pPr>
            <w:r w:rsidRPr="002B4F20">
              <w:rPr>
                <w:rFonts w:ascii="Times New Roman" w:eastAsia="Calibri" w:hAnsi="Times New Roman" w:cs="Times New Roman"/>
                <w:color w:val="000000"/>
                <w:sz w:val="26"/>
                <w:szCs w:val="26"/>
                <w:lang w:eastAsia="en-US"/>
              </w:rPr>
              <w:t xml:space="preserve">- соответствие санитарно-эпидемиологическим нормам и правилам эксплуатации объектов ТКО; </w:t>
            </w:r>
          </w:p>
          <w:p w14:paraId="1C6150FD" w14:textId="77777777" w:rsidR="00B57404" w:rsidRPr="002B4F20" w:rsidRDefault="00B57404" w:rsidP="00F529CF">
            <w:pPr>
              <w:autoSpaceDE w:val="0"/>
              <w:autoSpaceDN w:val="0"/>
              <w:adjustRightInd w:val="0"/>
              <w:spacing w:after="0" w:line="240" w:lineRule="auto"/>
              <w:rPr>
                <w:rFonts w:ascii="Times New Roman" w:eastAsia="Calibri" w:hAnsi="Times New Roman" w:cs="Times New Roman"/>
                <w:color w:val="000000"/>
                <w:sz w:val="26"/>
                <w:szCs w:val="26"/>
                <w:lang w:eastAsia="en-US"/>
              </w:rPr>
            </w:pPr>
            <w:r w:rsidRPr="002B4F20">
              <w:rPr>
                <w:rFonts w:ascii="Times New Roman" w:eastAsia="Calibri" w:hAnsi="Times New Roman" w:cs="Times New Roman"/>
                <w:color w:val="000000"/>
                <w:sz w:val="26"/>
                <w:szCs w:val="26"/>
                <w:lang w:eastAsia="en-US"/>
              </w:rPr>
              <w:t xml:space="preserve"> - улучшение экологической обстановки на территории муниципального образования за счет ликвидации несанкционированных свалок.</w:t>
            </w:r>
          </w:p>
        </w:tc>
      </w:tr>
    </w:tbl>
    <w:p w14:paraId="548CE4D8" w14:textId="3C341380" w:rsidR="00B57404" w:rsidRDefault="00B57404" w:rsidP="00F529CF">
      <w:pPr>
        <w:keepNext/>
        <w:autoSpaceDE w:val="0"/>
        <w:autoSpaceDN w:val="0"/>
        <w:adjustRightInd w:val="0"/>
        <w:spacing w:after="120" w:line="240" w:lineRule="auto"/>
        <w:jc w:val="center"/>
        <w:rPr>
          <w:rFonts w:ascii="Times New Roman" w:eastAsia="Calibri" w:hAnsi="Times New Roman" w:cs="Times New Roman"/>
          <w:color w:val="000000"/>
          <w:sz w:val="26"/>
          <w:szCs w:val="26"/>
          <w:u w:val="single"/>
          <w:lang w:eastAsia="en-US"/>
        </w:rPr>
      </w:pPr>
    </w:p>
    <w:p w14:paraId="34DCF7F5" w14:textId="2B396E5D" w:rsidR="00B57404" w:rsidRPr="0024665E" w:rsidRDefault="00B57404" w:rsidP="00F529CF">
      <w:pPr>
        <w:keepNext/>
        <w:autoSpaceDE w:val="0"/>
        <w:autoSpaceDN w:val="0"/>
        <w:adjustRightInd w:val="0"/>
        <w:spacing w:after="120" w:line="240" w:lineRule="auto"/>
        <w:rPr>
          <w:rFonts w:ascii="Times New Roman" w:eastAsia="Calibri" w:hAnsi="Times New Roman" w:cs="Times New Roman"/>
          <w:color w:val="000000"/>
          <w:sz w:val="26"/>
          <w:szCs w:val="26"/>
          <w:u w:val="single"/>
          <w:lang w:eastAsia="en-US"/>
        </w:rPr>
      </w:pPr>
      <w:r w:rsidRPr="0024665E">
        <w:rPr>
          <w:rFonts w:ascii="Times New Roman" w:eastAsia="Times New Roman" w:hAnsi="Times New Roman" w:cs="Times New Roman"/>
          <w:b/>
          <w:color w:val="000000"/>
          <w:sz w:val="26"/>
          <w:szCs w:val="26"/>
          <w:lang w:eastAsia="x-none"/>
        </w:rPr>
        <w:t>6.3. Х</w:t>
      </w:r>
      <w:proofErr w:type="spellStart"/>
      <w:r w:rsidRPr="0024665E">
        <w:rPr>
          <w:rFonts w:ascii="Times New Roman" w:eastAsia="Times New Roman" w:hAnsi="Times New Roman" w:cs="Times New Roman"/>
          <w:b/>
          <w:color w:val="000000"/>
          <w:sz w:val="26"/>
          <w:szCs w:val="26"/>
          <w:lang w:val="x-none" w:eastAsia="x-none"/>
        </w:rPr>
        <w:t>арактеристика</w:t>
      </w:r>
      <w:proofErr w:type="spellEnd"/>
      <w:r w:rsidRPr="0024665E">
        <w:rPr>
          <w:rFonts w:ascii="Times New Roman" w:eastAsia="Times New Roman" w:hAnsi="Times New Roman" w:cs="Times New Roman"/>
          <w:b/>
          <w:color w:val="000000"/>
          <w:sz w:val="26"/>
          <w:szCs w:val="26"/>
          <w:lang w:val="x-none" w:eastAsia="x-none"/>
        </w:rPr>
        <w:t xml:space="preserve"> состояния и проблем коммунальной инфраструктуры</w:t>
      </w:r>
    </w:p>
    <w:p w14:paraId="0F20E321" w14:textId="3DF18A7A" w:rsidR="002B2605" w:rsidRPr="002B4F20" w:rsidRDefault="002B2605" w:rsidP="00F529CF">
      <w:pPr>
        <w:autoSpaceDE w:val="0"/>
        <w:autoSpaceDN w:val="0"/>
        <w:adjustRightInd w:val="0"/>
        <w:spacing w:after="0" w:line="240" w:lineRule="auto"/>
        <w:ind w:firstLine="567"/>
        <w:jc w:val="both"/>
        <w:rPr>
          <w:rFonts w:ascii="Times New Roman" w:eastAsia="Calibri" w:hAnsi="Times New Roman" w:cs="Times New Roman"/>
          <w:sz w:val="26"/>
          <w:szCs w:val="26"/>
          <w:lang w:eastAsia="en-US"/>
        </w:rPr>
      </w:pPr>
      <w:r w:rsidRPr="002B4F20">
        <w:rPr>
          <w:rFonts w:ascii="Times New Roman" w:eastAsia="Calibri" w:hAnsi="Times New Roman" w:cs="Times New Roman"/>
          <w:sz w:val="26"/>
          <w:szCs w:val="26"/>
          <w:lang w:eastAsia="en-US"/>
        </w:rPr>
        <w:t xml:space="preserve">Характеристика состояния систем коммунальной инфраструктуры приведена в разделе 2 Программы «Характеристика существующего состояния систем коммунальной инфраструктуры </w:t>
      </w:r>
      <w:r w:rsidR="00F43A05" w:rsidRPr="002B4F20">
        <w:rPr>
          <w:rFonts w:ascii="Times New Roman" w:eastAsia="Calibri" w:hAnsi="Times New Roman" w:cs="Times New Roman"/>
          <w:sz w:val="26"/>
          <w:szCs w:val="26"/>
          <w:lang w:eastAsia="en-US"/>
        </w:rPr>
        <w:t>Прииртышского</w:t>
      </w:r>
      <w:r w:rsidRPr="002B4F20">
        <w:rPr>
          <w:rFonts w:ascii="Times New Roman" w:eastAsia="Calibri" w:hAnsi="Times New Roman" w:cs="Times New Roman"/>
          <w:sz w:val="26"/>
          <w:szCs w:val="26"/>
          <w:lang w:eastAsia="en-US"/>
        </w:rPr>
        <w:t xml:space="preserve"> </w:t>
      </w:r>
      <w:r w:rsidRPr="002B4F20">
        <w:rPr>
          <w:rFonts w:ascii="Times New Roman" w:eastAsia="Calibri" w:hAnsi="Times New Roman" w:cs="Times New Roman"/>
          <w:sz w:val="26"/>
          <w:szCs w:val="26"/>
        </w:rPr>
        <w:t>сельского поселения»</w:t>
      </w:r>
      <w:r w:rsidRPr="002B4F20">
        <w:rPr>
          <w:rFonts w:ascii="Times New Roman" w:eastAsia="Calibri" w:hAnsi="Times New Roman" w:cs="Times New Roman"/>
          <w:sz w:val="26"/>
          <w:szCs w:val="26"/>
          <w:lang w:eastAsia="en-US"/>
        </w:rPr>
        <w:t>.</w:t>
      </w:r>
    </w:p>
    <w:p w14:paraId="7BB623F4" w14:textId="5B87908A" w:rsidR="002B2605" w:rsidRPr="002B4F20" w:rsidRDefault="002B2605" w:rsidP="00F529CF">
      <w:pPr>
        <w:spacing w:after="0" w:line="240" w:lineRule="auto"/>
        <w:ind w:firstLine="567"/>
        <w:jc w:val="both"/>
        <w:rPr>
          <w:rFonts w:ascii="Times New Roman" w:eastAsia="Calibri" w:hAnsi="Times New Roman" w:cs="Times New Roman"/>
          <w:b/>
          <w:sz w:val="26"/>
          <w:szCs w:val="26"/>
          <w:lang w:eastAsia="en-US"/>
        </w:rPr>
      </w:pPr>
      <w:r w:rsidRPr="002B4F20">
        <w:rPr>
          <w:rFonts w:ascii="Times New Roman" w:eastAsia="Calibri" w:hAnsi="Times New Roman" w:cs="Times New Roman"/>
          <w:b/>
          <w:sz w:val="26"/>
          <w:szCs w:val="26"/>
          <w:lang w:eastAsia="en-US"/>
        </w:rPr>
        <w:t>Проблемы в системе электроснабжения:</w:t>
      </w:r>
      <w:r w:rsidR="00F82332" w:rsidRPr="002B4F20">
        <w:rPr>
          <w:rFonts w:ascii="Times New Roman" w:eastAsia="Calibri" w:hAnsi="Times New Roman" w:cs="Times New Roman"/>
          <w:b/>
          <w:sz w:val="26"/>
          <w:szCs w:val="26"/>
          <w:lang w:eastAsia="en-US"/>
        </w:rPr>
        <w:t xml:space="preserve"> </w:t>
      </w:r>
    </w:p>
    <w:p w14:paraId="158E45F9" w14:textId="77777777" w:rsidR="002B2605" w:rsidRPr="002B4F20" w:rsidRDefault="002B2605" w:rsidP="00F529CF">
      <w:pPr>
        <w:autoSpaceDE w:val="0"/>
        <w:autoSpaceDN w:val="0"/>
        <w:adjustRightInd w:val="0"/>
        <w:spacing w:after="0" w:line="240" w:lineRule="auto"/>
        <w:ind w:firstLine="567"/>
        <w:jc w:val="both"/>
        <w:rPr>
          <w:rFonts w:ascii="Times New Roman" w:eastAsia="Calibri" w:hAnsi="Times New Roman" w:cs="Times New Roman"/>
          <w:sz w:val="26"/>
          <w:szCs w:val="26"/>
          <w:lang w:eastAsia="en-US"/>
        </w:rPr>
      </w:pPr>
      <w:r w:rsidRPr="002B4F20">
        <w:rPr>
          <w:rFonts w:ascii="Times New Roman" w:eastAsia="Calibri" w:hAnsi="Times New Roman" w:cs="Times New Roman"/>
          <w:sz w:val="26"/>
          <w:szCs w:val="26"/>
          <w:lang w:eastAsia="en-US"/>
        </w:rPr>
        <w:t>Требуется постепенная замена или реконструкция трансформаторных подстанций, выработавших свой срок.</w:t>
      </w:r>
    </w:p>
    <w:p w14:paraId="0E1F1E87" w14:textId="77777777" w:rsidR="002B2605" w:rsidRPr="002B4F20" w:rsidRDefault="002B2605" w:rsidP="00F529CF">
      <w:pPr>
        <w:autoSpaceDE w:val="0"/>
        <w:autoSpaceDN w:val="0"/>
        <w:adjustRightInd w:val="0"/>
        <w:spacing w:after="0" w:line="240" w:lineRule="auto"/>
        <w:ind w:firstLine="567"/>
        <w:jc w:val="both"/>
        <w:rPr>
          <w:rFonts w:ascii="Times New Roman" w:eastAsia="Calibri" w:hAnsi="Times New Roman" w:cs="Times New Roman"/>
          <w:sz w:val="26"/>
          <w:szCs w:val="26"/>
          <w:lang w:eastAsia="en-US"/>
        </w:rPr>
      </w:pPr>
      <w:r w:rsidRPr="002B4F20">
        <w:rPr>
          <w:rFonts w:ascii="Times New Roman" w:eastAsia="Calibri" w:hAnsi="Times New Roman" w:cs="Times New Roman"/>
          <w:sz w:val="26"/>
          <w:szCs w:val="26"/>
          <w:lang w:eastAsia="en-US"/>
        </w:rPr>
        <w:t>Участки линий, выработавших свой срок, подлежат реконструкции.</w:t>
      </w:r>
    </w:p>
    <w:p w14:paraId="3E07350B" w14:textId="7AC0EE4C" w:rsidR="00F82332" w:rsidRPr="002B4F20" w:rsidRDefault="002B2605" w:rsidP="00F529CF">
      <w:pPr>
        <w:spacing w:after="0" w:line="240" w:lineRule="auto"/>
        <w:ind w:firstLine="567"/>
        <w:jc w:val="both"/>
        <w:rPr>
          <w:rFonts w:ascii="Times New Roman" w:eastAsia="Calibri" w:hAnsi="Times New Roman" w:cs="Times New Roman"/>
          <w:b/>
          <w:sz w:val="26"/>
          <w:szCs w:val="26"/>
          <w:lang w:eastAsia="en-US"/>
        </w:rPr>
      </w:pPr>
      <w:r w:rsidRPr="002B4F20">
        <w:rPr>
          <w:rFonts w:ascii="Times New Roman" w:eastAsia="Calibri" w:hAnsi="Times New Roman" w:cs="Times New Roman"/>
          <w:b/>
          <w:sz w:val="26"/>
          <w:szCs w:val="26"/>
          <w:lang w:eastAsia="en-US"/>
        </w:rPr>
        <w:t>Проблемы в системе теплоснабжения:</w:t>
      </w:r>
      <w:r w:rsidR="00F82332" w:rsidRPr="002B4F20">
        <w:rPr>
          <w:rFonts w:ascii="Times New Roman" w:eastAsia="Calibri" w:hAnsi="Times New Roman" w:cs="Times New Roman"/>
          <w:b/>
          <w:sz w:val="26"/>
          <w:szCs w:val="26"/>
          <w:lang w:eastAsia="en-US"/>
        </w:rPr>
        <w:t xml:space="preserve"> </w:t>
      </w:r>
    </w:p>
    <w:p w14:paraId="4B366188" w14:textId="77777777" w:rsidR="002B2605" w:rsidRPr="002B4F20" w:rsidRDefault="002B2605" w:rsidP="00F529CF">
      <w:pPr>
        <w:autoSpaceDE w:val="0"/>
        <w:autoSpaceDN w:val="0"/>
        <w:adjustRightInd w:val="0"/>
        <w:spacing w:after="0" w:line="240" w:lineRule="auto"/>
        <w:ind w:firstLine="567"/>
        <w:jc w:val="both"/>
        <w:rPr>
          <w:rFonts w:ascii="Times New Roman" w:eastAsia="Calibri" w:hAnsi="Times New Roman" w:cs="Times New Roman"/>
          <w:sz w:val="26"/>
          <w:szCs w:val="26"/>
          <w:lang w:eastAsia="en-US"/>
        </w:rPr>
      </w:pPr>
      <w:r w:rsidRPr="002B4F20">
        <w:rPr>
          <w:rFonts w:ascii="Times New Roman" w:eastAsia="Calibri" w:hAnsi="Times New Roman" w:cs="Times New Roman"/>
          <w:sz w:val="26"/>
          <w:szCs w:val="26"/>
          <w:lang w:eastAsia="en-US"/>
        </w:rPr>
        <w:t>Основные проблемы теплового хозяйства поселения, в связи с которым теплоснабжение находится в не удовлетворительном состоянии:</w:t>
      </w:r>
    </w:p>
    <w:p w14:paraId="0048763A" w14:textId="77777777" w:rsidR="002B2605" w:rsidRPr="002B4F20" w:rsidRDefault="002B2605" w:rsidP="00F529CF">
      <w:pPr>
        <w:numPr>
          <w:ilvl w:val="0"/>
          <w:numId w:val="11"/>
        </w:numPr>
        <w:autoSpaceDE w:val="0"/>
        <w:autoSpaceDN w:val="0"/>
        <w:adjustRightInd w:val="0"/>
        <w:spacing w:after="0" w:line="240" w:lineRule="auto"/>
        <w:ind w:left="992" w:hanging="357"/>
        <w:jc w:val="both"/>
        <w:rPr>
          <w:rFonts w:ascii="Times New Roman" w:eastAsia="Calibri" w:hAnsi="Times New Roman" w:cs="Times New Roman"/>
          <w:sz w:val="26"/>
          <w:szCs w:val="26"/>
          <w:lang w:eastAsia="en-US"/>
        </w:rPr>
      </w:pPr>
      <w:r w:rsidRPr="002B4F20">
        <w:rPr>
          <w:rFonts w:ascii="Times New Roman" w:eastAsia="Calibri" w:hAnsi="Times New Roman" w:cs="Times New Roman"/>
          <w:sz w:val="26"/>
          <w:szCs w:val="26"/>
          <w:lang w:eastAsia="en-US"/>
        </w:rPr>
        <w:t>моральный и физический износ оборудования и теплопроводов;</w:t>
      </w:r>
    </w:p>
    <w:p w14:paraId="76EC3E0C" w14:textId="77777777" w:rsidR="002B2605" w:rsidRPr="002B4F20" w:rsidRDefault="002B2605" w:rsidP="00F529CF">
      <w:pPr>
        <w:numPr>
          <w:ilvl w:val="0"/>
          <w:numId w:val="11"/>
        </w:numPr>
        <w:autoSpaceDE w:val="0"/>
        <w:autoSpaceDN w:val="0"/>
        <w:adjustRightInd w:val="0"/>
        <w:spacing w:after="0" w:line="240" w:lineRule="auto"/>
        <w:ind w:left="992" w:hanging="357"/>
        <w:jc w:val="both"/>
        <w:rPr>
          <w:rFonts w:ascii="Times New Roman" w:eastAsia="Calibri" w:hAnsi="Times New Roman" w:cs="Times New Roman"/>
          <w:sz w:val="26"/>
          <w:szCs w:val="26"/>
          <w:lang w:eastAsia="en-US"/>
        </w:rPr>
      </w:pPr>
      <w:r w:rsidRPr="002B4F20">
        <w:rPr>
          <w:rFonts w:ascii="Times New Roman" w:eastAsia="Calibri" w:hAnsi="Times New Roman" w:cs="Times New Roman"/>
          <w:sz w:val="26"/>
          <w:szCs w:val="26"/>
          <w:lang w:eastAsia="en-US"/>
        </w:rPr>
        <w:t>сверхнормативные потери тепла;</w:t>
      </w:r>
    </w:p>
    <w:p w14:paraId="60154E4A" w14:textId="77777777" w:rsidR="002B2605" w:rsidRPr="002B4F20" w:rsidRDefault="002B2605" w:rsidP="00F529CF">
      <w:pPr>
        <w:numPr>
          <w:ilvl w:val="0"/>
          <w:numId w:val="11"/>
        </w:numPr>
        <w:autoSpaceDE w:val="0"/>
        <w:autoSpaceDN w:val="0"/>
        <w:adjustRightInd w:val="0"/>
        <w:spacing w:after="0" w:line="240" w:lineRule="auto"/>
        <w:ind w:left="992" w:hanging="357"/>
        <w:jc w:val="both"/>
        <w:rPr>
          <w:rFonts w:ascii="Times New Roman" w:eastAsia="Calibri" w:hAnsi="Times New Roman" w:cs="Times New Roman"/>
          <w:sz w:val="26"/>
          <w:szCs w:val="26"/>
          <w:lang w:eastAsia="en-US"/>
        </w:rPr>
      </w:pPr>
      <w:r w:rsidRPr="002B4F20">
        <w:rPr>
          <w:rFonts w:ascii="Times New Roman" w:eastAsia="Calibri" w:hAnsi="Times New Roman" w:cs="Times New Roman"/>
          <w:sz w:val="26"/>
          <w:szCs w:val="26"/>
          <w:lang w:eastAsia="en-US"/>
        </w:rPr>
        <w:t>острый недостаток средств измерения и регулирования;</w:t>
      </w:r>
    </w:p>
    <w:p w14:paraId="26B007F1" w14:textId="5682D697" w:rsidR="00F82332" w:rsidRPr="002B4F20" w:rsidRDefault="002B2605" w:rsidP="00F529CF">
      <w:pPr>
        <w:spacing w:after="0" w:line="240" w:lineRule="auto"/>
        <w:ind w:firstLine="567"/>
        <w:jc w:val="both"/>
        <w:rPr>
          <w:rFonts w:ascii="Times New Roman" w:eastAsia="Calibri" w:hAnsi="Times New Roman" w:cs="Times New Roman"/>
          <w:b/>
          <w:sz w:val="26"/>
          <w:szCs w:val="26"/>
          <w:lang w:eastAsia="en-US"/>
        </w:rPr>
      </w:pPr>
      <w:r w:rsidRPr="002B4F20">
        <w:rPr>
          <w:rFonts w:ascii="Times New Roman" w:eastAsia="Calibri" w:hAnsi="Times New Roman" w:cs="Times New Roman"/>
          <w:b/>
          <w:sz w:val="26"/>
          <w:szCs w:val="26"/>
          <w:lang w:eastAsia="en-US"/>
        </w:rPr>
        <w:t>Проблемы в системе газоснабжения:</w:t>
      </w:r>
      <w:r w:rsidR="00F82332" w:rsidRPr="002B4F20">
        <w:rPr>
          <w:rFonts w:ascii="Times New Roman" w:eastAsia="Calibri" w:hAnsi="Times New Roman" w:cs="Times New Roman"/>
          <w:b/>
          <w:sz w:val="26"/>
          <w:szCs w:val="26"/>
          <w:lang w:eastAsia="en-US"/>
        </w:rPr>
        <w:t xml:space="preserve"> </w:t>
      </w:r>
    </w:p>
    <w:p w14:paraId="62710356" w14:textId="77777777" w:rsidR="002B2605" w:rsidRPr="002B4F20" w:rsidRDefault="002B2605" w:rsidP="00F529CF">
      <w:pPr>
        <w:spacing w:after="0" w:line="240" w:lineRule="auto"/>
        <w:ind w:firstLine="567"/>
        <w:jc w:val="both"/>
        <w:rPr>
          <w:rFonts w:ascii="Times New Roman" w:eastAsia="Calibri" w:hAnsi="Times New Roman" w:cs="Times New Roman"/>
          <w:sz w:val="26"/>
          <w:szCs w:val="26"/>
          <w:lang w:eastAsia="en-US"/>
        </w:rPr>
      </w:pPr>
      <w:r w:rsidRPr="002B4F20">
        <w:rPr>
          <w:rFonts w:ascii="Times New Roman" w:eastAsia="Calibri" w:hAnsi="Times New Roman" w:cs="Times New Roman"/>
          <w:sz w:val="26"/>
          <w:szCs w:val="26"/>
          <w:lang w:eastAsia="en-US"/>
        </w:rPr>
        <w:t xml:space="preserve">Анализируя, существующие состояние системы газоснабжения </w:t>
      </w:r>
      <w:r w:rsidR="00FD65B2" w:rsidRPr="002B4F20">
        <w:rPr>
          <w:rFonts w:ascii="Times New Roman" w:eastAsia="Calibri" w:hAnsi="Times New Roman" w:cs="Times New Roman"/>
          <w:sz w:val="26"/>
          <w:szCs w:val="26"/>
          <w:lang w:eastAsia="en-US"/>
        </w:rPr>
        <w:t>выявлено наличие</w:t>
      </w:r>
      <w:r w:rsidRPr="002B4F20">
        <w:rPr>
          <w:rFonts w:ascii="Times New Roman" w:eastAsia="Calibri" w:hAnsi="Times New Roman" w:cs="Times New Roman"/>
          <w:sz w:val="26"/>
          <w:szCs w:val="26"/>
          <w:lang w:eastAsia="en-US"/>
        </w:rPr>
        <w:t xml:space="preserve"> следующих проблем:</w:t>
      </w:r>
    </w:p>
    <w:p w14:paraId="2499E7DD" w14:textId="292A6C40" w:rsidR="002B2605" w:rsidRPr="002B4F20" w:rsidRDefault="00705FBE" w:rsidP="00F529CF">
      <w:pPr>
        <w:numPr>
          <w:ilvl w:val="0"/>
          <w:numId w:val="12"/>
        </w:numPr>
        <w:spacing w:after="0" w:line="240" w:lineRule="auto"/>
        <w:ind w:left="993"/>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проблема отсутствует</w:t>
      </w:r>
      <w:r w:rsidR="002B2605" w:rsidRPr="002B4F20">
        <w:rPr>
          <w:rFonts w:ascii="Times New Roman" w:eastAsia="Calibri" w:hAnsi="Times New Roman" w:cs="Times New Roman"/>
          <w:sz w:val="26"/>
          <w:szCs w:val="26"/>
          <w:lang w:eastAsia="en-US"/>
        </w:rPr>
        <w:t>.</w:t>
      </w:r>
    </w:p>
    <w:p w14:paraId="4A1E5BEB" w14:textId="77777777" w:rsidR="00CF1A04" w:rsidRDefault="002B2605" w:rsidP="00F529CF">
      <w:pPr>
        <w:spacing w:after="0" w:line="240" w:lineRule="auto"/>
        <w:ind w:firstLine="567"/>
        <w:jc w:val="both"/>
        <w:rPr>
          <w:rFonts w:ascii="Times New Roman" w:eastAsia="Calibri" w:hAnsi="Times New Roman" w:cs="Times New Roman"/>
          <w:b/>
          <w:sz w:val="26"/>
          <w:szCs w:val="26"/>
          <w:lang w:eastAsia="en-US"/>
        </w:rPr>
      </w:pPr>
      <w:r w:rsidRPr="002B4F20">
        <w:rPr>
          <w:rFonts w:ascii="Times New Roman" w:eastAsia="Calibri" w:hAnsi="Times New Roman" w:cs="Times New Roman"/>
          <w:b/>
          <w:sz w:val="26"/>
          <w:szCs w:val="26"/>
          <w:lang w:eastAsia="en-US"/>
        </w:rPr>
        <w:t>Проблемы в системе водоснабжения:</w:t>
      </w:r>
      <w:r w:rsidR="00114D88" w:rsidRPr="002B4F20">
        <w:rPr>
          <w:rFonts w:ascii="Times New Roman" w:eastAsia="Calibri" w:hAnsi="Times New Roman" w:cs="Times New Roman"/>
          <w:b/>
          <w:sz w:val="26"/>
          <w:szCs w:val="26"/>
          <w:lang w:eastAsia="en-US"/>
        </w:rPr>
        <w:t xml:space="preserve"> </w:t>
      </w:r>
    </w:p>
    <w:p w14:paraId="0177C580" w14:textId="72EEB18D" w:rsidR="002B2605" w:rsidRPr="002B4F20" w:rsidRDefault="002B2605" w:rsidP="00F529CF">
      <w:pPr>
        <w:spacing w:after="0" w:line="240" w:lineRule="auto"/>
        <w:ind w:firstLine="567"/>
        <w:jc w:val="both"/>
        <w:rPr>
          <w:rFonts w:ascii="Times New Roman" w:eastAsia="Calibri" w:hAnsi="Times New Roman" w:cs="Times New Roman"/>
          <w:sz w:val="26"/>
          <w:szCs w:val="26"/>
          <w:lang w:eastAsia="en-US"/>
        </w:rPr>
      </w:pPr>
      <w:r w:rsidRPr="002B4F20">
        <w:rPr>
          <w:rFonts w:ascii="Times New Roman" w:eastAsia="Calibri" w:hAnsi="Times New Roman" w:cs="Times New Roman"/>
          <w:sz w:val="26"/>
          <w:szCs w:val="26"/>
          <w:lang w:eastAsia="en-US"/>
        </w:rPr>
        <w:t>Анализ существующего состояния систем</w:t>
      </w:r>
      <w:r w:rsidR="00114D88" w:rsidRPr="002B4F20">
        <w:rPr>
          <w:rFonts w:ascii="Times New Roman" w:eastAsia="Calibri" w:hAnsi="Times New Roman" w:cs="Times New Roman"/>
          <w:sz w:val="26"/>
          <w:szCs w:val="26"/>
          <w:lang w:eastAsia="en-US"/>
        </w:rPr>
        <w:t>ы</w:t>
      </w:r>
      <w:r w:rsidR="00F82332" w:rsidRPr="002B4F20">
        <w:rPr>
          <w:rFonts w:ascii="Times New Roman" w:eastAsia="Calibri" w:hAnsi="Times New Roman" w:cs="Times New Roman"/>
          <w:sz w:val="26"/>
          <w:szCs w:val="26"/>
          <w:lang w:eastAsia="en-US"/>
        </w:rPr>
        <w:t xml:space="preserve"> водоснабжения в</w:t>
      </w:r>
      <w:r w:rsidR="00114D88" w:rsidRPr="002B4F20">
        <w:rPr>
          <w:rFonts w:ascii="Times New Roman" w:eastAsia="Calibri" w:hAnsi="Times New Roman" w:cs="Times New Roman"/>
          <w:sz w:val="26"/>
          <w:szCs w:val="26"/>
          <w:lang w:eastAsia="en-US"/>
        </w:rPr>
        <w:t xml:space="preserve"> </w:t>
      </w:r>
      <w:r w:rsidR="00D14C06" w:rsidRPr="002B4F20">
        <w:rPr>
          <w:rFonts w:ascii="Times New Roman" w:eastAsia="Calibri" w:hAnsi="Times New Roman" w:cs="Times New Roman"/>
          <w:sz w:val="26"/>
          <w:szCs w:val="26"/>
          <w:lang w:eastAsia="en-US"/>
        </w:rPr>
        <w:t>Прииртышском</w:t>
      </w:r>
      <w:r w:rsidR="00114D88" w:rsidRPr="002B4F20">
        <w:rPr>
          <w:rFonts w:ascii="Times New Roman" w:eastAsia="Calibri" w:hAnsi="Times New Roman" w:cs="Times New Roman"/>
          <w:sz w:val="26"/>
          <w:szCs w:val="26"/>
          <w:lang w:eastAsia="en-US"/>
        </w:rPr>
        <w:t xml:space="preserve"> сельском поселении </w:t>
      </w:r>
      <w:r w:rsidRPr="002B4F20">
        <w:rPr>
          <w:rFonts w:ascii="Times New Roman" w:eastAsia="Calibri" w:hAnsi="Times New Roman" w:cs="Times New Roman"/>
          <w:sz w:val="26"/>
          <w:szCs w:val="26"/>
          <w:lang w:eastAsia="en-US"/>
        </w:rPr>
        <w:t>установил наличие следующих особенностей:</w:t>
      </w:r>
    </w:p>
    <w:p w14:paraId="4C0C703A" w14:textId="11E41E79" w:rsidR="00114D88" w:rsidRPr="002B4F20" w:rsidRDefault="00114D88" w:rsidP="00F529CF">
      <w:pPr>
        <w:numPr>
          <w:ilvl w:val="0"/>
          <w:numId w:val="13"/>
        </w:numPr>
        <w:spacing w:after="0" w:line="240" w:lineRule="auto"/>
        <w:jc w:val="both"/>
        <w:rPr>
          <w:rFonts w:ascii="Times New Roman" w:eastAsia="Calibri" w:hAnsi="Times New Roman" w:cs="Times New Roman"/>
          <w:sz w:val="26"/>
          <w:szCs w:val="26"/>
          <w:lang w:eastAsia="en-US"/>
        </w:rPr>
      </w:pPr>
      <w:r w:rsidRPr="002B4F20">
        <w:rPr>
          <w:rFonts w:ascii="Times New Roman" w:eastAsia="Calibri" w:hAnsi="Times New Roman" w:cs="Times New Roman"/>
          <w:sz w:val="26"/>
          <w:szCs w:val="26"/>
          <w:lang w:eastAsia="en-US"/>
        </w:rPr>
        <w:t>износ запорно-регулирующей арматуры</w:t>
      </w:r>
    </w:p>
    <w:p w14:paraId="7771B5BC" w14:textId="1169EC4E" w:rsidR="00114D88" w:rsidRPr="002B4F20" w:rsidRDefault="00114D88" w:rsidP="00F529CF">
      <w:pPr>
        <w:numPr>
          <w:ilvl w:val="0"/>
          <w:numId w:val="13"/>
        </w:numPr>
        <w:spacing w:after="0" w:line="240" w:lineRule="auto"/>
        <w:jc w:val="both"/>
        <w:rPr>
          <w:rFonts w:ascii="Times New Roman" w:eastAsia="Calibri" w:hAnsi="Times New Roman" w:cs="Times New Roman"/>
          <w:sz w:val="26"/>
          <w:szCs w:val="26"/>
          <w:lang w:eastAsia="en-US"/>
        </w:rPr>
      </w:pPr>
      <w:r w:rsidRPr="002B4F20">
        <w:rPr>
          <w:rFonts w:ascii="Times New Roman" w:eastAsia="Calibri" w:hAnsi="Times New Roman" w:cs="Times New Roman"/>
          <w:sz w:val="26"/>
          <w:szCs w:val="26"/>
          <w:lang w:eastAsia="en-US"/>
        </w:rPr>
        <w:t>недостаточная степень техногенной надежности</w:t>
      </w:r>
    </w:p>
    <w:p w14:paraId="5F013917" w14:textId="06C46E34" w:rsidR="00114D88" w:rsidRDefault="00705FBE" w:rsidP="00F529CF">
      <w:pPr>
        <w:numPr>
          <w:ilvl w:val="0"/>
          <w:numId w:val="13"/>
        </w:numPr>
        <w:spacing w:after="0" w:line="240" w:lineRule="auto"/>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износ участков водопроводных сетей</w:t>
      </w:r>
    </w:p>
    <w:p w14:paraId="38C46C46" w14:textId="73FEE49C" w:rsidR="00705FBE" w:rsidRPr="002B4F20" w:rsidRDefault="00705FBE" w:rsidP="00F529CF">
      <w:pPr>
        <w:numPr>
          <w:ilvl w:val="0"/>
          <w:numId w:val="13"/>
        </w:numPr>
        <w:spacing w:after="0" w:line="240" w:lineRule="auto"/>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низкая степень автоматизации производственных процессов</w:t>
      </w:r>
    </w:p>
    <w:p w14:paraId="15368308" w14:textId="77777777" w:rsidR="002B2605" w:rsidRPr="002B4F20" w:rsidRDefault="002B2605" w:rsidP="00F529CF">
      <w:pPr>
        <w:keepNext/>
        <w:spacing w:after="0" w:line="240" w:lineRule="auto"/>
        <w:ind w:firstLine="567"/>
        <w:jc w:val="both"/>
        <w:rPr>
          <w:rFonts w:ascii="Times New Roman" w:eastAsia="Calibri" w:hAnsi="Times New Roman" w:cs="Times New Roman"/>
          <w:b/>
          <w:sz w:val="26"/>
          <w:szCs w:val="26"/>
          <w:lang w:eastAsia="en-US"/>
        </w:rPr>
      </w:pPr>
      <w:r w:rsidRPr="002B4F20">
        <w:rPr>
          <w:rFonts w:ascii="Times New Roman" w:eastAsia="Calibri" w:hAnsi="Times New Roman" w:cs="Times New Roman"/>
          <w:b/>
          <w:sz w:val="26"/>
          <w:szCs w:val="26"/>
          <w:lang w:eastAsia="en-US"/>
        </w:rPr>
        <w:lastRenderedPageBreak/>
        <w:t>Проблемы в системе водоотведения:</w:t>
      </w:r>
    </w:p>
    <w:p w14:paraId="674D7EE1" w14:textId="77777777" w:rsidR="002B2605" w:rsidRPr="002B4F20" w:rsidRDefault="002B2605" w:rsidP="00F529CF">
      <w:pPr>
        <w:autoSpaceDE w:val="0"/>
        <w:autoSpaceDN w:val="0"/>
        <w:adjustRightInd w:val="0"/>
        <w:spacing w:after="0" w:line="240" w:lineRule="auto"/>
        <w:ind w:firstLine="567"/>
        <w:jc w:val="both"/>
        <w:rPr>
          <w:rFonts w:ascii="Times New Roman" w:eastAsia="Calibri" w:hAnsi="Times New Roman" w:cs="Times New Roman"/>
          <w:sz w:val="26"/>
          <w:szCs w:val="26"/>
          <w:lang w:eastAsia="en-US"/>
        </w:rPr>
      </w:pPr>
      <w:r w:rsidRPr="002B4F20">
        <w:rPr>
          <w:rFonts w:ascii="Times New Roman" w:eastAsia="Calibri" w:hAnsi="Times New Roman" w:cs="Times New Roman"/>
          <w:sz w:val="26"/>
          <w:szCs w:val="26"/>
          <w:lang w:eastAsia="en-US"/>
        </w:rPr>
        <w:t>Отсутствует централизованная система водоотведения.</w:t>
      </w:r>
    </w:p>
    <w:p w14:paraId="230967B0" w14:textId="77777777" w:rsidR="002B2605" w:rsidRPr="002B4F20" w:rsidRDefault="002B2605" w:rsidP="00F529CF">
      <w:pPr>
        <w:autoSpaceDE w:val="0"/>
        <w:autoSpaceDN w:val="0"/>
        <w:adjustRightInd w:val="0"/>
        <w:spacing w:after="0" w:line="240" w:lineRule="auto"/>
        <w:ind w:firstLine="567"/>
        <w:jc w:val="both"/>
        <w:rPr>
          <w:rFonts w:ascii="Times New Roman" w:eastAsia="Calibri" w:hAnsi="Times New Roman" w:cs="Times New Roman"/>
          <w:b/>
          <w:sz w:val="26"/>
          <w:szCs w:val="26"/>
          <w:lang w:eastAsia="en-US"/>
        </w:rPr>
      </w:pPr>
      <w:r w:rsidRPr="002B4F20">
        <w:rPr>
          <w:rFonts w:ascii="Times New Roman" w:eastAsia="Calibri" w:hAnsi="Times New Roman" w:cs="Times New Roman"/>
          <w:b/>
          <w:sz w:val="26"/>
          <w:szCs w:val="26"/>
          <w:lang w:eastAsia="en-US"/>
        </w:rPr>
        <w:t>Проблемы системы обработки, утилизации и захоронения твердых коммунальных отходов:</w:t>
      </w:r>
    </w:p>
    <w:p w14:paraId="6372DF67" w14:textId="3732F02A" w:rsidR="00F76B84" w:rsidRDefault="002B2605" w:rsidP="00F529CF">
      <w:pPr>
        <w:autoSpaceDE w:val="0"/>
        <w:autoSpaceDN w:val="0"/>
        <w:adjustRightInd w:val="0"/>
        <w:spacing w:after="0" w:line="240" w:lineRule="auto"/>
        <w:ind w:firstLine="567"/>
        <w:jc w:val="both"/>
        <w:rPr>
          <w:rFonts w:ascii="Times New Roman" w:eastAsia="Calibri" w:hAnsi="Times New Roman" w:cs="Times New Roman"/>
          <w:color w:val="000000"/>
          <w:sz w:val="26"/>
          <w:szCs w:val="26"/>
          <w:lang w:eastAsia="en-US"/>
        </w:rPr>
      </w:pPr>
      <w:r w:rsidRPr="002B4F20">
        <w:rPr>
          <w:rFonts w:ascii="Times New Roman" w:eastAsia="Calibri" w:hAnsi="Times New Roman" w:cs="Times New Roman"/>
          <w:color w:val="000000"/>
          <w:sz w:val="26"/>
          <w:szCs w:val="26"/>
          <w:lang w:eastAsia="en-US"/>
        </w:rPr>
        <w:t>Вывоз ТКО осуществляется на площадку временного размещения ТКО. Присутствует проблема возникновения несанкционированных свалок.</w:t>
      </w:r>
      <w:bookmarkStart w:id="12" w:name="_Toc500939175"/>
    </w:p>
    <w:p w14:paraId="38344A75" w14:textId="77777777" w:rsidR="000D36C8" w:rsidRPr="002B4F20" w:rsidRDefault="000D36C8" w:rsidP="00F529CF">
      <w:pPr>
        <w:autoSpaceDE w:val="0"/>
        <w:autoSpaceDN w:val="0"/>
        <w:adjustRightInd w:val="0"/>
        <w:spacing w:after="0" w:line="240" w:lineRule="auto"/>
        <w:ind w:firstLine="567"/>
        <w:jc w:val="both"/>
        <w:rPr>
          <w:rFonts w:ascii="Times New Roman" w:eastAsia="Calibri" w:hAnsi="Times New Roman" w:cs="Times New Roman"/>
          <w:color w:val="000000"/>
          <w:sz w:val="26"/>
          <w:szCs w:val="26"/>
          <w:lang w:eastAsia="en-US"/>
        </w:rPr>
      </w:pPr>
    </w:p>
    <w:p w14:paraId="16618293" w14:textId="60918895" w:rsidR="002B2605" w:rsidRPr="002B4F20" w:rsidRDefault="002B2605" w:rsidP="00F529CF">
      <w:pPr>
        <w:autoSpaceDE w:val="0"/>
        <w:autoSpaceDN w:val="0"/>
        <w:adjustRightInd w:val="0"/>
        <w:spacing w:before="120" w:after="120" w:line="240" w:lineRule="auto"/>
        <w:jc w:val="both"/>
        <w:rPr>
          <w:rFonts w:ascii="Times New Roman" w:eastAsia="Times New Roman" w:hAnsi="Times New Roman" w:cs="Times New Roman"/>
          <w:b/>
          <w:caps/>
          <w:color w:val="000000"/>
          <w:sz w:val="26"/>
          <w:szCs w:val="26"/>
          <w:lang w:val="x-none" w:eastAsia="x-none"/>
        </w:rPr>
      </w:pPr>
      <w:r w:rsidRPr="002B4F20">
        <w:rPr>
          <w:rFonts w:ascii="Times New Roman" w:eastAsia="Times New Roman" w:hAnsi="Times New Roman" w:cs="Times New Roman"/>
          <w:b/>
          <w:color w:val="000000"/>
          <w:sz w:val="26"/>
          <w:szCs w:val="26"/>
          <w:lang w:eastAsia="x-none"/>
        </w:rPr>
        <w:t xml:space="preserve">6.4. </w:t>
      </w:r>
      <w:r w:rsidR="0024665E">
        <w:rPr>
          <w:rFonts w:ascii="Times New Roman" w:eastAsia="Times New Roman" w:hAnsi="Times New Roman" w:cs="Times New Roman"/>
          <w:b/>
          <w:color w:val="000000"/>
          <w:sz w:val="26"/>
          <w:szCs w:val="26"/>
          <w:lang w:eastAsia="x-none"/>
        </w:rPr>
        <w:t>О</w:t>
      </w:r>
      <w:proofErr w:type="spellStart"/>
      <w:r w:rsidR="0024665E" w:rsidRPr="002B4F20">
        <w:rPr>
          <w:rFonts w:ascii="Times New Roman" w:eastAsia="Times New Roman" w:hAnsi="Times New Roman" w:cs="Times New Roman"/>
          <w:b/>
          <w:color w:val="000000"/>
          <w:sz w:val="26"/>
          <w:szCs w:val="26"/>
          <w:lang w:val="x-none" w:eastAsia="x-none"/>
        </w:rPr>
        <w:t>ценка</w:t>
      </w:r>
      <w:proofErr w:type="spellEnd"/>
      <w:r w:rsidR="0024665E" w:rsidRPr="002B4F20">
        <w:rPr>
          <w:rFonts w:ascii="Times New Roman" w:eastAsia="Times New Roman" w:hAnsi="Times New Roman" w:cs="Times New Roman"/>
          <w:b/>
          <w:color w:val="000000"/>
          <w:sz w:val="26"/>
          <w:szCs w:val="26"/>
          <w:lang w:val="x-none" w:eastAsia="x-none"/>
        </w:rPr>
        <w:t xml:space="preserve"> реализации мероприятий в области энерго- и ресурсосбережения, мероприятий по сбору и учету информации об использовании энергетических ресурсов в целях выявления возможностей энергосбережения и повышения энергетической эффективности</w:t>
      </w:r>
      <w:bookmarkEnd w:id="12"/>
      <w:r w:rsidR="0024665E" w:rsidRPr="002B4F20">
        <w:rPr>
          <w:rFonts w:ascii="Times New Roman" w:eastAsia="Times New Roman" w:hAnsi="Times New Roman" w:cs="Times New Roman"/>
          <w:b/>
          <w:color w:val="000000"/>
          <w:sz w:val="26"/>
          <w:szCs w:val="26"/>
          <w:lang w:val="x-none" w:eastAsia="x-none"/>
        </w:rPr>
        <w:t xml:space="preserve"> </w:t>
      </w:r>
    </w:p>
    <w:p w14:paraId="35DAED16" w14:textId="77777777" w:rsidR="00FD65B2" w:rsidRPr="002B4F20" w:rsidRDefault="00FD65B2" w:rsidP="00F529CF">
      <w:pPr>
        <w:spacing w:after="0" w:line="240" w:lineRule="auto"/>
        <w:ind w:firstLine="709"/>
        <w:jc w:val="both"/>
        <w:rPr>
          <w:rFonts w:ascii="Times New Roman" w:hAnsi="Times New Roman" w:cs="Times New Roman"/>
          <w:sz w:val="26"/>
          <w:szCs w:val="26"/>
        </w:rPr>
      </w:pPr>
      <w:bookmarkStart w:id="13" w:name="_Toc387935398"/>
      <w:bookmarkStart w:id="14" w:name="_Toc411853979"/>
      <w:bookmarkStart w:id="15" w:name="_Toc412029679"/>
      <w:bookmarkStart w:id="16" w:name="_Toc500939176"/>
      <w:bookmarkStart w:id="17" w:name="_Toc410138337"/>
      <w:bookmarkEnd w:id="13"/>
      <w:bookmarkEnd w:id="14"/>
      <w:bookmarkEnd w:id="15"/>
      <w:r w:rsidRPr="002B4F20">
        <w:rPr>
          <w:rFonts w:ascii="Times New Roman" w:hAnsi="Times New Roman" w:cs="Times New Roman"/>
          <w:sz w:val="26"/>
          <w:szCs w:val="26"/>
        </w:rPr>
        <w:t>Основным из приоритетных направлений повышения энергетической эффективности является проведение мероприятий, обеспечивающих снижение потребления электроэнергии.</w:t>
      </w:r>
    </w:p>
    <w:p w14:paraId="2AC63ADD" w14:textId="77777777" w:rsidR="00FD65B2" w:rsidRPr="002B4F20" w:rsidRDefault="00FD65B2" w:rsidP="00F529CF">
      <w:pPr>
        <w:spacing w:after="0" w:line="240" w:lineRule="auto"/>
        <w:ind w:firstLine="709"/>
        <w:jc w:val="both"/>
        <w:rPr>
          <w:rFonts w:ascii="Times New Roman" w:hAnsi="Times New Roman" w:cs="Times New Roman"/>
          <w:sz w:val="26"/>
          <w:szCs w:val="26"/>
        </w:rPr>
      </w:pPr>
      <w:r w:rsidRPr="002B4F20">
        <w:rPr>
          <w:rFonts w:ascii="Times New Roman" w:hAnsi="Times New Roman" w:cs="Times New Roman"/>
          <w:sz w:val="26"/>
          <w:szCs w:val="26"/>
        </w:rPr>
        <w:t>Мероприятиями по реализации данного направления в муниципальных учреждениях являются:</w:t>
      </w:r>
    </w:p>
    <w:p w14:paraId="11CCE9E8" w14:textId="77777777" w:rsidR="00FD65B2" w:rsidRPr="002B4F20" w:rsidRDefault="00FD65B2" w:rsidP="00F529CF">
      <w:pPr>
        <w:spacing w:after="0" w:line="240" w:lineRule="auto"/>
        <w:ind w:firstLine="709"/>
        <w:jc w:val="both"/>
        <w:rPr>
          <w:rFonts w:ascii="Times New Roman" w:hAnsi="Times New Roman" w:cs="Times New Roman"/>
          <w:sz w:val="26"/>
          <w:szCs w:val="26"/>
        </w:rPr>
      </w:pPr>
      <w:r w:rsidRPr="002B4F20">
        <w:rPr>
          <w:rFonts w:ascii="Times New Roman" w:hAnsi="Times New Roman" w:cs="Times New Roman"/>
          <w:sz w:val="26"/>
          <w:szCs w:val="26"/>
        </w:rPr>
        <w:t>- проведение обязательных энергетических обследований с разработкой комплекса мероприятий по энергосбережению;</w:t>
      </w:r>
    </w:p>
    <w:p w14:paraId="7D3636E7" w14:textId="77777777" w:rsidR="00FD65B2" w:rsidRPr="002B4F20" w:rsidRDefault="00FD65B2" w:rsidP="00F529CF">
      <w:pPr>
        <w:widowControl w:val="0"/>
        <w:numPr>
          <w:ilvl w:val="0"/>
          <w:numId w:val="2"/>
        </w:numPr>
        <w:tabs>
          <w:tab w:val="left" w:pos="692"/>
        </w:tabs>
        <w:spacing w:after="0" w:line="240" w:lineRule="auto"/>
        <w:ind w:firstLine="709"/>
        <w:jc w:val="both"/>
        <w:rPr>
          <w:rFonts w:ascii="Times New Roman" w:hAnsi="Times New Roman" w:cs="Times New Roman"/>
          <w:sz w:val="26"/>
          <w:szCs w:val="26"/>
        </w:rPr>
      </w:pPr>
      <w:r w:rsidRPr="002B4F20">
        <w:rPr>
          <w:rFonts w:ascii="Times New Roman" w:hAnsi="Times New Roman" w:cs="Times New Roman"/>
          <w:sz w:val="26"/>
          <w:szCs w:val="26"/>
        </w:rPr>
        <w:t>повышение энергетической эффективности систем освещения в бюджетных зданиях, прекращение закупки ламп накаливания для освещения зданий;</w:t>
      </w:r>
    </w:p>
    <w:p w14:paraId="23E54304" w14:textId="77777777" w:rsidR="00FD65B2" w:rsidRPr="002B4F20" w:rsidRDefault="00FD65B2" w:rsidP="00F529CF">
      <w:pPr>
        <w:widowControl w:val="0"/>
        <w:numPr>
          <w:ilvl w:val="0"/>
          <w:numId w:val="2"/>
        </w:numPr>
        <w:tabs>
          <w:tab w:val="left" w:pos="682"/>
        </w:tabs>
        <w:spacing w:after="0" w:line="240" w:lineRule="auto"/>
        <w:ind w:firstLine="709"/>
        <w:jc w:val="both"/>
        <w:rPr>
          <w:rFonts w:ascii="Times New Roman" w:hAnsi="Times New Roman" w:cs="Times New Roman"/>
          <w:sz w:val="26"/>
          <w:szCs w:val="26"/>
        </w:rPr>
      </w:pPr>
      <w:r w:rsidRPr="002B4F20">
        <w:rPr>
          <w:rFonts w:ascii="Times New Roman" w:hAnsi="Times New Roman" w:cs="Times New Roman"/>
          <w:sz w:val="26"/>
          <w:szCs w:val="26"/>
        </w:rPr>
        <w:t>закупка и установка энергосберегающих ламп и светильников для освещения зданий и сооружений, в том числе светодиодных светильников и прожекторов;</w:t>
      </w:r>
    </w:p>
    <w:p w14:paraId="2D48B71D" w14:textId="77777777" w:rsidR="00FD65B2" w:rsidRPr="002B4F20" w:rsidRDefault="00FD65B2" w:rsidP="00F529CF">
      <w:pPr>
        <w:widowControl w:val="0"/>
        <w:numPr>
          <w:ilvl w:val="0"/>
          <w:numId w:val="2"/>
        </w:numPr>
        <w:tabs>
          <w:tab w:val="left" w:pos="687"/>
        </w:tabs>
        <w:spacing w:after="0" w:line="240" w:lineRule="auto"/>
        <w:ind w:firstLine="709"/>
        <w:jc w:val="both"/>
        <w:rPr>
          <w:rFonts w:ascii="Times New Roman" w:hAnsi="Times New Roman" w:cs="Times New Roman"/>
          <w:sz w:val="26"/>
          <w:szCs w:val="26"/>
        </w:rPr>
      </w:pPr>
      <w:r w:rsidRPr="002B4F20">
        <w:rPr>
          <w:rFonts w:ascii="Times New Roman" w:hAnsi="Times New Roman" w:cs="Times New Roman"/>
          <w:sz w:val="26"/>
          <w:szCs w:val="26"/>
        </w:rPr>
        <w:t>проведение энергетических обследований зданий бюджетного сектора, сбор и анализ информации об энергопотреблении бюджетного сектора;</w:t>
      </w:r>
    </w:p>
    <w:p w14:paraId="59A59206" w14:textId="77777777" w:rsidR="00FD65B2" w:rsidRPr="002B4F20" w:rsidRDefault="00FD65B2" w:rsidP="00F529CF">
      <w:pPr>
        <w:widowControl w:val="0"/>
        <w:numPr>
          <w:ilvl w:val="0"/>
          <w:numId w:val="2"/>
        </w:numPr>
        <w:tabs>
          <w:tab w:val="left" w:pos="687"/>
        </w:tabs>
        <w:spacing w:after="0" w:line="240" w:lineRule="auto"/>
        <w:ind w:firstLine="709"/>
        <w:jc w:val="both"/>
        <w:rPr>
          <w:rFonts w:ascii="Times New Roman" w:hAnsi="Times New Roman" w:cs="Times New Roman"/>
          <w:sz w:val="26"/>
          <w:szCs w:val="26"/>
        </w:rPr>
      </w:pPr>
      <w:r w:rsidRPr="002B4F20">
        <w:rPr>
          <w:rFonts w:ascii="Times New Roman" w:hAnsi="Times New Roman" w:cs="Times New Roman"/>
          <w:sz w:val="26"/>
          <w:szCs w:val="26"/>
        </w:rPr>
        <w:t>разработка и проведение мероприятий по пропаганде энергосбережения через средства массовой информации, распространение социальной рекламы в области энергосбережения и повышения энергетической эффективности;</w:t>
      </w:r>
    </w:p>
    <w:p w14:paraId="3FDFDCC0" w14:textId="77777777" w:rsidR="00FD65B2" w:rsidRPr="002B4F20" w:rsidRDefault="00FD65B2" w:rsidP="00F529CF">
      <w:pPr>
        <w:widowControl w:val="0"/>
        <w:numPr>
          <w:ilvl w:val="0"/>
          <w:numId w:val="2"/>
        </w:numPr>
        <w:spacing w:after="0" w:line="240" w:lineRule="auto"/>
        <w:ind w:firstLine="709"/>
        <w:jc w:val="both"/>
        <w:rPr>
          <w:rFonts w:ascii="Times New Roman" w:hAnsi="Times New Roman" w:cs="Times New Roman"/>
          <w:sz w:val="26"/>
          <w:szCs w:val="26"/>
        </w:rPr>
      </w:pPr>
      <w:r w:rsidRPr="002B4F20">
        <w:rPr>
          <w:rFonts w:ascii="Times New Roman" w:hAnsi="Times New Roman" w:cs="Times New Roman"/>
          <w:sz w:val="26"/>
          <w:szCs w:val="26"/>
        </w:rPr>
        <w:t xml:space="preserve"> анализ предоставления качества услуг электро-, газо- и водоснабжения организациями, осуществляющими регулируемые виды деятельности;</w:t>
      </w:r>
    </w:p>
    <w:p w14:paraId="0A249329" w14:textId="77777777" w:rsidR="00FD65B2" w:rsidRPr="002B4F20" w:rsidRDefault="00FD65B2" w:rsidP="00F529CF">
      <w:pPr>
        <w:widowControl w:val="0"/>
        <w:numPr>
          <w:ilvl w:val="0"/>
          <w:numId w:val="2"/>
        </w:numPr>
        <w:tabs>
          <w:tab w:val="left" w:pos="738"/>
        </w:tabs>
        <w:spacing w:after="0" w:line="240" w:lineRule="auto"/>
        <w:ind w:firstLine="709"/>
        <w:jc w:val="both"/>
        <w:rPr>
          <w:rFonts w:ascii="Times New Roman" w:hAnsi="Times New Roman" w:cs="Times New Roman"/>
          <w:sz w:val="26"/>
          <w:szCs w:val="26"/>
        </w:rPr>
      </w:pPr>
      <w:r w:rsidRPr="002B4F20">
        <w:rPr>
          <w:rFonts w:ascii="Times New Roman" w:hAnsi="Times New Roman" w:cs="Times New Roman"/>
          <w:sz w:val="26"/>
          <w:szCs w:val="26"/>
        </w:rPr>
        <w:t>оценка аварийности и потерь в газовых, электрических и водопроводных сетях;</w:t>
      </w:r>
    </w:p>
    <w:p w14:paraId="382E4477" w14:textId="5B77E960" w:rsidR="00FD65B2" w:rsidRDefault="00FD65B2" w:rsidP="00F529CF">
      <w:pPr>
        <w:widowControl w:val="0"/>
        <w:numPr>
          <w:ilvl w:val="0"/>
          <w:numId w:val="2"/>
        </w:numPr>
        <w:spacing w:after="0" w:line="240" w:lineRule="auto"/>
        <w:ind w:firstLine="709"/>
        <w:jc w:val="both"/>
        <w:rPr>
          <w:rFonts w:ascii="Times New Roman" w:hAnsi="Times New Roman" w:cs="Times New Roman"/>
          <w:sz w:val="26"/>
          <w:szCs w:val="26"/>
        </w:rPr>
      </w:pPr>
      <w:r w:rsidRPr="002B4F20">
        <w:rPr>
          <w:rFonts w:ascii="Times New Roman" w:hAnsi="Times New Roman" w:cs="Times New Roman"/>
          <w:sz w:val="26"/>
          <w:szCs w:val="26"/>
        </w:rPr>
        <w:t xml:space="preserve"> организация обучения специалистов в области энергосбережения и энергетической эффективности.</w:t>
      </w:r>
    </w:p>
    <w:p w14:paraId="2240EA7C" w14:textId="3EFDA643" w:rsidR="000D36C8" w:rsidRPr="000D36C8" w:rsidRDefault="000D36C8" w:rsidP="00F529CF">
      <w:pPr>
        <w:widowControl w:val="0"/>
        <w:spacing w:before="120" w:after="120" w:line="240" w:lineRule="auto"/>
        <w:jc w:val="both"/>
        <w:rPr>
          <w:rFonts w:ascii="Times New Roman" w:hAnsi="Times New Roman" w:cs="Times New Roman"/>
          <w:b/>
          <w:bCs/>
          <w:sz w:val="26"/>
          <w:szCs w:val="26"/>
          <w:lang w:val="x-none"/>
        </w:rPr>
      </w:pPr>
      <w:r>
        <w:rPr>
          <w:rFonts w:ascii="Times New Roman" w:hAnsi="Times New Roman" w:cs="Times New Roman"/>
          <w:sz w:val="26"/>
          <w:szCs w:val="26"/>
        </w:rPr>
        <w:t xml:space="preserve"> </w:t>
      </w:r>
      <w:r w:rsidR="0024665E" w:rsidRPr="000D36C8">
        <w:rPr>
          <w:rFonts w:ascii="Times New Roman" w:hAnsi="Times New Roman" w:cs="Times New Roman"/>
          <w:b/>
          <w:bCs/>
          <w:sz w:val="26"/>
          <w:szCs w:val="26"/>
        </w:rPr>
        <w:t>6.5</w:t>
      </w:r>
      <w:r w:rsidR="0024665E">
        <w:rPr>
          <w:rFonts w:ascii="Times New Roman" w:hAnsi="Times New Roman" w:cs="Times New Roman"/>
          <w:b/>
          <w:bCs/>
          <w:sz w:val="26"/>
          <w:szCs w:val="26"/>
        </w:rPr>
        <w:t xml:space="preserve">. Обоснование целевых показателей развития соответствующей системы коммунальной </w:t>
      </w:r>
      <w:r w:rsidR="00F529CF">
        <w:rPr>
          <w:rFonts w:ascii="Times New Roman" w:hAnsi="Times New Roman" w:cs="Times New Roman"/>
          <w:b/>
          <w:bCs/>
          <w:sz w:val="26"/>
          <w:szCs w:val="26"/>
        </w:rPr>
        <w:t>инфраструктуры</w:t>
      </w:r>
      <w:r w:rsidR="0024665E" w:rsidRPr="000D36C8">
        <w:rPr>
          <w:rFonts w:ascii="Times New Roman" w:hAnsi="Times New Roman" w:cs="Times New Roman"/>
          <w:b/>
          <w:bCs/>
          <w:sz w:val="26"/>
          <w:szCs w:val="26"/>
        </w:rPr>
        <w:t xml:space="preserve"> </w:t>
      </w:r>
    </w:p>
    <w:bookmarkEnd w:id="16"/>
    <w:p w14:paraId="04829208" w14:textId="77777777" w:rsidR="002B2605" w:rsidRPr="00705FBE" w:rsidRDefault="002B2605" w:rsidP="00F529CF">
      <w:pPr>
        <w:autoSpaceDE w:val="0"/>
        <w:autoSpaceDN w:val="0"/>
        <w:adjustRightInd w:val="0"/>
        <w:spacing w:after="0" w:line="240" w:lineRule="auto"/>
        <w:ind w:firstLine="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 xml:space="preserve">Состав целевых показателей и индикаторов Программы определен таким образом, чтобы обеспечить: </w:t>
      </w:r>
    </w:p>
    <w:p w14:paraId="2028FE3F" w14:textId="77777777" w:rsidR="002B2605" w:rsidRPr="00705FBE" w:rsidRDefault="002B2605" w:rsidP="00F529CF">
      <w:pPr>
        <w:numPr>
          <w:ilvl w:val="1"/>
          <w:numId w:val="30"/>
        </w:numPr>
        <w:autoSpaceDE w:val="0"/>
        <w:autoSpaceDN w:val="0"/>
        <w:adjustRightInd w:val="0"/>
        <w:spacing w:after="0" w:line="240" w:lineRule="auto"/>
        <w:ind w:left="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 xml:space="preserve">мониторинг значений показателей (индикаторов) в течение срока реализации Программы; </w:t>
      </w:r>
    </w:p>
    <w:p w14:paraId="5FAE7959" w14:textId="77777777" w:rsidR="002B2605" w:rsidRPr="00705FBE" w:rsidRDefault="002B2605" w:rsidP="00F529CF">
      <w:pPr>
        <w:numPr>
          <w:ilvl w:val="1"/>
          <w:numId w:val="30"/>
        </w:numPr>
        <w:autoSpaceDE w:val="0"/>
        <w:autoSpaceDN w:val="0"/>
        <w:adjustRightInd w:val="0"/>
        <w:spacing w:after="0" w:line="240" w:lineRule="auto"/>
        <w:ind w:left="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 xml:space="preserve">охват всех наиболее значимых результатов реализации мероприятий; </w:t>
      </w:r>
    </w:p>
    <w:p w14:paraId="43722998" w14:textId="77777777" w:rsidR="002B2605" w:rsidRPr="00705FBE" w:rsidRDefault="002B2605" w:rsidP="00F529CF">
      <w:pPr>
        <w:numPr>
          <w:ilvl w:val="1"/>
          <w:numId w:val="30"/>
        </w:numPr>
        <w:autoSpaceDE w:val="0"/>
        <w:autoSpaceDN w:val="0"/>
        <w:adjustRightInd w:val="0"/>
        <w:spacing w:after="0" w:line="240" w:lineRule="auto"/>
        <w:ind w:left="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 xml:space="preserve">минимизацию количества показателей (индикаторов); </w:t>
      </w:r>
    </w:p>
    <w:p w14:paraId="0DB27308" w14:textId="77777777" w:rsidR="002B2605" w:rsidRPr="00705FBE" w:rsidRDefault="002B2605" w:rsidP="00F529CF">
      <w:pPr>
        <w:numPr>
          <w:ilvl w:val="1"/>
          <w:numId w:val="30"/>
        </w:numPr>
        <w:autoSpaceDE w:val="0"/>
        <w:autoSpaceDN w:val="0"/>
        <w:adjustRightInd w:val="0"/>
        <w:spacing w:after="0" w:line="240" w:lineRule="auto"/>
        <w:ind w:left="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 xml:space="preserve">наличие формализованных методик расчета значений показателей (индикаторов). </w:t>
      </w:r>
    </w:p>
    <w:p w14:paraId="11F39FF9" w14:textId="77777777" w:rsidR="002B2605" w:rsidRPr="00705FBE" w:rsidRDefault="002B2605" w:rsidP="00F529CF">
      <w:pPr>
        <w:autoSpaceDE w:val="0"/>
        <w:autoSpaceDN w:val="0"/>
        <w:adjustRightInd w:val="0"/>
        <w:spacing w:after="0" w:line="240" w:lineRule="auto"/>
        <w:ind w:firstLine="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 xml:space="preserve">Перечень целевых показателей с детализацией по системам коммунальной инфраструктуры принят в соответствии с Методическими рекомендациями по разработке программ комплексного развития систем коммунальной инфраструктуры </w:t>
      </w:r>
      <w:r w:rsidRPr="00705FBE">
        <w:rPr>
          <w:rFonts w:ascii="Times New Roman" w:eastAsia="Calibri" w:hAnsi="Times New Roman" w:cs="Times New Roman"/>
          <w:color w:val="000000"/>
          <w:sz w:val="26"/>
          <w:szCs w:val="26"/>
          <w:lang w:eastAsia="en-US"/>
        </w:rPr>
        <w:lastRenderedPageBreak/>
        <w:t>муниципальных образований, утверждены Постановлением Правительства Российской Федерации от 14.06.2013 г. № 502.</w:t>
      </w:r>
    </w:p>
    <w:p w14:paraId="4A4CD16C" w14:textId="77777777" w:rsidR="002B2605" w:rsidRPr="00705FBE" w:rsidRDefault="002B2605" w:rsidP="00F529CF">
      <w:pPr>
        <w:autoSpaceDE w:val="0"/>
        <w:autoSpaceDN w:val="0"/>
        <w:adjustRightInd w:val="0"/>
        <w:spacing w:after="0" w:line="240" w:lineRule="auto"/>
        <w:ind w:firstLine="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Целевые показатели устанавливаются по каждому виду коммунальных услуг и периодически корректируются.</w:t>
      </w:r>
    </w:p>
    <w:p w14:paraId="7F8492F9" w14:textId="6D93C2C1" w:rsidR="00C96DB0" w:rsidRPr="00705FBE" w:rsidRDefault="002B2605" w:rsidP="00F529CF">
      <w:pPr>
        <w:autoSpaceDE w:val="0"/>
        <w:autoSpaceDN w:val="0"/>
        <w:adjustRightInd w:val="0"/>
        <w:spacing w:after="0" w:line="240" w:lineRule="auto"/>
        <w:ind w:firstLine="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В таб</w:t>
      </w:r>
      <w:r w:rsidR="005D45F6">
        <w:rPr>
          <w:rFonts w:ascii="Times New Roman" w:eastAsia="Calibri" w:hAnsi="Times New Roman" w:cs="Times New Roman"/>
          <w:color w:val="000000"/>
          <w:sz w:val="26"/>
          <w:szCs w:val="26"/>
          <w:lang w:eastAsia="en-US"/>
        </w:rPr>
        <w:t xml:space="preserve">лице </w:t>
      </w:r>
      <w:r w:rsidR="0024665E">
        <w:rPr>
          <w:rFonts w:ascii="Times New Roman" w:eastAsia="Calibri" w:hAnsi="Times New Roman" w:cs="Times New Roman"/>
          <w:color w:val="000000"/>
          <w:sz w:val="26"/>
          <w:szCs w:val="26"/>
          <w:lang w:eastAsia="en-US"/>
        </w:rPr>
        <w:t>6.5</w:t>
      </w:r>
      <w:r w:rsidRPr="00705FBE">
        <w:rPr>
          <w:rFonts w:ascii="Times New Roman" w:eastAsia="Calibri" w:hAnsi="Times New Roman" w:cs="Times New Roman"/>
          <w:color w:val="000000"/>
          <w:sz w:val="26"/>
          <w:szCs w:val="26"/>
          <w:lang w:eastAsia="en-US"/>
        </w:rPr>
        <w:t xml:space="preserve"> приведено обоснование целевых показателей развития коммунальной инфраструктуры.</w:t>
      </w:r>
      <w:r w:rsidR="00AA1354" w:rsidRPr="00705FBE">
        <w:rPr>
          <w:rFonts w:ascii="Times New Roman" w:eastAsia="Calibri" w:hAnsi="Times New Roman" w:cs="Times New Roman"/>
          <w:color w:val="000000"/>
          <w:sz w:val="26"/>
          <w:szCs w:val="26"/>
          <w:lang w:eastAsia="en-US"/>
        </w:rPr>
        <w:t xml:space="preserve"> </w:t>
      </w:r>
      <w:r w:rsidR="00E47FEE" w:rsidRPr="00705FBE">
        <w:rPr>
          <w:rFonts w:ascii="Times New Roman" w:eastAsia="Calibri" w:hAnsi="Times New Roman" w:cs="Times New Roman"/>
          <w:color w:val="000000"/>
          <w:sz w:val="26"/>
          <w:szCs w:val="26"/>
          <w:lang w:eastAsia="en-US"/>
        </w:rPr>
        <w:t xml:space="preserve">                                          </w:t>
      </w:r>
      <w:r w:rsidR="00C96DB0" w:rsidRPr="00705FBE">
        <w:rPr>
          <w:rFonts w:ascii="Times New Roman" w:eastAsia="Calibri" w:hAnsi="Times New Roman" w:cs="Times New Roman"/>
          <w:color w:val="000000"/>
          <w:sz w:val="26"/>
          <w:szCs w:val="26"/>
          <w:lang w:eastAsia="en-US"/>
        </w:rPr>
        <w:t xml:space="preserve">                            </w:t>
      </w:r>
    </w:p>
    <w:p w14:paraId="40CE1A38" w14:textId="66F7FD69" w:rsidR="002B2605" w:rsidRPr="00705FBE" w:rsidRDefault="00E47FEE" w:rsidP="00F529CF">
      <w:pPr>
        <w:autoSpaceDE w:val="0"/>
        <w:autoSpaceDN w:val="0"/>
        <w:adjustRightInd w:val="0"/>
        <w:spacing w:after="0" w:line="240" w:lineRule="auto"/>
        <w:ind w:firstLine="567"/>
        <w:jc w:val="right"/>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 xml:space="preserve">      </w:t>
      </w:r>
      <w:r w:rsidR="005D45F6">
        <w:rPr>
          <w:rFonts w:ascii="Times New Roman" w:eastAsia="Calibri" w:hAnsi="Times New Roman" w:cs="Times New Roman"/>
          <w:color w:val="000000"/>
          <w:sz w:val="26"/>
          <w:szCs w:val="26"/>
          <w:lang w:eastAsia="en-US"/>
        </w:rPr>
        <w:t xml:space="preserve">Таблица </w:t>
      </w:r>
      <w:r w:rsidR="0024665E">
        <w:rPr>
          <w:rFonts w:ascii="Times New Roman" w:eastAsia="Calibri" w:hAnsi="Times New Roman" w:cs="Times New Roman"/>
          <w:color w:val="000000"/>
          <w:sz w:val="26"/>
          <w:szCs w:val="26"/>
          <w:lang w:eastAsia="en-US"/>
        </w:rPr>
        <w:t>6.5</w:t>
      </w:r>
    </w:p>
    <w:p w14:paraId="3DD0B2A8" w14:textId="77777777" w:rsidR="002B2605" w:rsidRPr="009F7960" w:rsidRDefault="002B2605" w:rsidP="00F529CF">
      <w:pPr>
        <w:autoSpaceDE w:val="0"/>
        <w:autoSpaceDN w:val="0"/>
        <w:adjustRightInd w:val="0"/>
        <w:spacing w:after="120" w:line="240" w:lineRule="auto"/>
        <w:jc w:val="center"/>
        <w:rPr>
          <w:rFonts w:ascii="Times New Roman" w:eastAsia="Calibri" w:hAnsi="Times New Roman" w:cs="Times New Roman"/>
          <w:color w:val="000000"/>
          <w:sz w:val="26"/>
          <w:szCs w:val="26"/>
          <w:u w:val="single"/>
          <w:lang w:eastAsia="en-US"/>
        </w:rPr>
      </w:pPr>
      <w:r w:rsidRPr="009F7960">
        <w:rPr>
          <w:rFonts w:ascii="Times New Roman" w:eastAsia="Calibri" w:hAnsi="Times New Roman" w:cs="Times New Roman"/>
          <w:color w:val="000000"/>
          <w:sz w:val="26"/>
          <w:szCs w:val="26"/>
          <w:u w:val="single"/>
          <w:lang w:eastAsia="en-US"/>
        </w:rPr>
        <w:t>Обоснование целевых показателей</w:t>
      </w:r>
    </w:p>
    <w:tbl>
      <w:tblPr>
        <w:tblpPr w:leftFromText="180" w:rightFromText="180" w:vertAnchor="text" w:tblpY="1"/>
        <w:tblOverlap w:val="neve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235"/>
        <w:gridCol w:w="699"/>
        <w:gridCol w:w="697"/>
        <w:gridCol w:w="699"/>
        <w:gridCol w:w="701"/>
        <w:gridCol w:w="65"/>
        <w:gridCol w:w="3844"/>
      </w:tblGrid>
      <w:tr w:rsidR="002B2605" w:rsidRPr="002B4F20" w14:paraId="5566C951" w14:textId="77777777" w:rsidTr="00595963">
        <w:trPr>
          <w:trHeight w:val="20"/>
          <w:tblHeader/>
        </w:trPr>
        <w:tc>
          <w:tcPr>
            <w:tcW w:w="308" w:type="pct"/>
            <w:shd w:val="clear" w:color="auto" w:fill="auto"/>
            <w:tcMar>
              <w:top w:w="0" w:type="dxa"/>
              <w:left w:w="28" w:type="dxa"/>
              <w:bottom w:w="0" w:type="dxa"/>
              <w:right w:w="28" w:type="dxa"/>
            </w:tcMar>
            <w:vAlign w:val="center"/>
          </w:tcPr>
          <w:p w14:paraId="0A62B61E" w14:textId="77777777" w:rsidR="002B2605" w:rsidRPr="002B4F20" w:rsidRDefault="002B2605" w:rsidP="00F529CF">
            <w:pPr>
              <w:spacing w:after="0" w:line="240" w:lineRule="auto"/>
              <w:jc w:val="center"/>
              <w:rPr>
                <w:rFonts w:ascii="Times New Roman" w:eastAsia="Times New Roman" w:hAnsi="Times New Roman" w:cs="Times New Roman"/>
                <w:b/>
                <w:bCs/>
                <w:color w:val="000000"/>
                <w:sz w:val="20"/>
                <w:szCs w:val="20"/>
              </w:rPr>
            </w:pPr>
            <w:r w:rsidRPr="002B4F20">
              <w:rPr>
                <w:rFonts w:ascii="Times New Roman" w:eastAsia="Times New Roman" w:hAnsi="Times New Roman" w:cs="Times New Roman"/>
                <w:b/>
                <w:bCs/>
                <w:color w:val="000000"/>
                <w:sz w:val="20"/>
                <w:szCs w:val="20"/>
              </w:rPr>
              <w:t>№ п/п</w:t>
            </w:r>
          </w:p>
        </w:tc>
        <w:tc>
          <w:tcPr>
            <w:tcW w:w="1173" w:type="pct"/>
            <w:shd w:val="clear" w:color="auto" w:fill="auto"/>
            <w:tcMar>
              <w:top w:w="0" w:type="dxa"/>
              <w:left w:w="28" w:type="dxa"/>
              <w:bottom w:w="0" w:type="dxa"/>
              <w:right w:w="28" w:type="dxa"/>
            </w:tcMar>
            <w:vAlign w:val="center"/>
          </w:tcPr>
          <w:p w14:paraId="07F163A2" w14:textId="77777777" w:rsidR="002B2605" w:rsidRPr="002B4F20" w:rsidRDefault="002B2605" w:rsidP="00F529CF">
            <w:pPr>
              <w:spacing w:after="0" w:line="240" w:lineRule="auto"/>
              <w:jc w:val="center"/>
              <w:rPr>
                <w:rFonts w:ascii="Times New Roman" w:eastAsia="Times New Roman" w:hAnsi="Times New Roman" w:cs="Times New Roman"/>
                <w:b/>
                <w:bCs/>
                <w:color w:val="000000"/>
                <w:sz w:val="20"/>
                <w:szCs w:val="20"/>
              </w:rPr>
            </w:pPr>
            <w:r w:rsidRPr="002B4F20">
              <w:rPr>
                <w:rFonts w:ascii="Times New Roman" w:eastAsia="Times New Roman" w:hAnsi="Times New Roman" w:cs="Times New Roman"/>
                <w:b/>
                <w:bCs/>
                <w:color w:val="000000"/>
                <w:sz w:val="20"/>
                <w:szCs w:val="20"/>
              </w:rPr>
              <w:t>Наименование показателей</w:t>
            </w:r>
          </w:p>
        </w:tc>
        <w:tc>
          <w:tcPr>
            <w:tcW w:w="367" w:type="pct"/>
            <w:shd w:val="clear" w:color="auto" w:fill="auto"/>
            <w:tcMar>
              <w:top w:w="0" w:type="dxa"/>
              <w:left w:w="28" w:type="dxa"/>
              <w:bottom w:w="0" w:type="dxa"/>
              <w:right w:w="28" w:type="dxa"/>
            </w:tcMar>
            <w:vAlign w:val="center"/>
          </w:tcPr>
          <w:p w14:paraId="5288034F" w14:textId="77777777" w:rsidR="002B2605" w:rsidRPr="002B4F20" w:rsidRDefault="002B2605" w:rsidP="00F529CF">
            <w:pPr>
              <w:spacing w:after="0" w:line="240" w:lineRule="auto"/>
              <w:jc w:val="center"/>
              <w:rPr>
                <w:rFonts w:ascii="Times New Roman" w:eastAsia="Times New Roman" w:hAnsi="Times New Roman" w:cs="Times New Roman"/>
                <w:b/>
                <w:bCs/>
                <w:color w:val="000000"/>
                <w:sz w:val="20"/>
                <w:szCs w:val="20"/>
              </w:rPr>
            </w:pPr>
            <w:r w:rsidRPr="002B4F20">
              <w:rPr>
                <w:rFonts w:ascii="Times New Roman" w:eastAsia="Times New Roman" w:hAnsi="Times New Roman" w:cs="Times New Roman"/>
                <w:b/>
                <w:bCs/>
                <w:color w:val="000000"/>
                <w:sz w:val="20"/>
                <w:szCs w:val="20"/>
              </w:rPr>
              <w:t>Ед. изм.</w:t>
            </w:r>
          </w:p>
        </w:tc>
        <w:tc>
          <w:tcPr>
            <w:tcW w:w="366" w:type="pct"/>
            <w:shd w:val="clear" w:color="auto" w:fill="auto"/>
            <w:tcMar>
              <w:top w:w="0" w:type="dxa"/>
              <w:left w:w="28" w:type="dxa"/>
              <w:bottom w:w="0" w:type="dxa"/>
              <w:right w:w="28" w:type="dxa"/>
            </w:tcMar>
            <w:vAlign w:val="center"/>
          </w:tcPr>
          <w:p w14:paraId="46F3D626" w14:textId="2D8E5158" w:rsidR="002B2605" w:rsidRPr="002B4F20" w:rsidRDefault="00FD65B2" w:rsidP="00F529CF">
            <w:pPr>
              <w:spacing w:after="0" w:line="240" w:lineRule="auto"/>
              <w:jc w:val="center"/>
              <w:rPr>
                <w:rFonts w:ascii="Times New Roman" w:eastAsia="Times New Roman" w:hAnsi="Times New Roman" w:cs="Times New Roman"/>
                <w:b/>
                <w:bCs/>
                <w:color w:val="000000"/>
                <w:sz w:val="20"/>
                <w:szCs w:val="20"/>
              </w:rPr>
            </w:pPr>
            <w:r w:rsidRPr="002B4F20">
              <w:rPr>
                <w:rFonts w:ascii="Times New Roman" w:eastAsia="Times New Roman" w:hAnsi="Times New Roman" w:cs="Times New Roman"/>
                <w:b/>
                <w:bCs/>
                <w:color w:val="000000"/>
                <w:sz w:val="20"/>
                <w:szCs w:val="20"/>
              </w:rPr>
              <w:t>20</w:t>
            </w:r>
            <w:r w:rsidR="00E47FEE" w:rsidRPr="002B4F20">
              <w:rPr>
                <w:rFonts w:ascii="Times New Roman" w:eastAsia="Times New Roman" w:hAnsi="Times New Roman" w:cs="Times New Roman"/>
                <w:b/>
                <w:bCs/>
                <w:color w:val="000000"/>
                <w:sz w:val="20"/>
                <w:szCs w:val="20"/>
              </w:rPr>
              <w:t>25</w:t>
            </w:r>
            <w:r w:rsidR="002B2605" w:rsidRPr="002B4F20">
              <w:rPr>
                <w:rFonts w:ascii="Times New Roman" w:eastAsia="Times New Roman" w:hAnsi="Times New Roman" w:cs="Times New Roman"/>
                <w:b/>
                <w:bCs/>
                <w:color w:val="000000"/>
                <w:sz w:val="20"/>
                <w:szCs w:val="20"/>
              </w:rPr>
              <w:t xml:space="preserve"> г.</w:t>
            </w:r>
          </w:p>
        </w:tc>
        <w:tc>
          <w:tcPr>
            <w:tcW w:w="367" w:type="pct"/>
            <w:shd w:val="clear" w:color="auto" w:fill="auto"/>
            <w:tcMar>
              <w:top w:w="0" w:type="dxa"/>
              <w:left w:w="28" w:type="dxa"/>
              <w:bottom w:w="0" w:type="dxa"/>
              <w:right w:w="28" w:type="dxa"/>
            </w:tcMar>
            <w:vAlign w:val="center"/>
          </w:tcPr>
          <w:p w14:paraId="136B5197" w14:textId="65917C2E" w:rsidR="002B2605" w:rsidRPr="002B4F20" w:rsidRDefault="00AA1354" w:rsidP="00F529CF">
            <w:pPr>
              <w:spacing w:after="0" w:line="240" w:lineRule="auto"/>
              <w:jc w:val="center"/>
              <w:rPr>
                <w:rFonts w:ascii="Times New Roman" w:eastAsia="Times New Roman" w:hAnsi="Times New Roman" w:cs="Times New Roman"/>
                <w:b/>
                <w:bCs/>
                <w:color w:val="000000"/>
                <w:sz w:val="20"/>
                <w:szCs w:val="20"/>
              </w:rPr>
            </w:pPr>
            <w:r w:rsidRPr="002B4F20">
              <w:rPr>
                <w:rFonts w:ascii="Times New Roman" w:eastAsia="Times New Roman" w:hAnsi="Times New Roman" w:cs="Times New Roman"/>
                <w:b/>
                <w:bCs/>
                <w:color w:val="000000"/>
                <w:sz w:val="20"/>
                <w:szCs w:val="20"/>
              </w:rPr>
              <w:t>20</w:t>
            </w:r>
            <w:r w:rsidR="00E47FEE" w:rsidRPr="002B4F20">
              <w:rPr>
                <w:rFonts w:ascii="Times New Roman" w:eastAsia="Times New Roman" w:hAnsi="Times New Roman" w:cs="Times New Roman"/>
                <w:b/>
                <w:bCs/>
                <w:color w:val="000000"/>
                <w:sz w:val="20"/>
                <w:szCs w:val="20"/>
              </w:rPr>
              <w:t>26</w:t>
            </w:r>
            <w:r w:rsidR="002B2605" w:rsidRPr="002B4F20">
              <w:rPr>
                <w:rFonts w:ascii="Times New Roman" w:eastAsia="Times New Roman" w:hAnsi="Times New Roman" w:cs="Times New Roman"/>
                <w:b/>
                <w:bCs/>
                <w:color w:val="000000"/>
                <w:sz w:val="20"/>
                <w:szCs w:val="20"/>
              </w:rPr>
              <w:t xml:space="preserve"> г.</w:t>
            </w:r>
          </w:p>
        </w:tc>
        <w:tc>
          <w:tcPr>
            <w:tcW w:w="368" w:type="pct"/>
            <w:shd w:val="clear" w:color="auto" w:fill="auto"/>
            <w:tcMar>
              <w:top w:w="0" w:type="dxa"/>
              <w:left w:w="28" w:type="dxa"/>
              <w:bottom w:w="0" w:type="dxa"/>
              <w:right w:w="28" w:type="dxa"/>
            </w:tcMar>
            <w:vAlign w:val="center"/>
          </w:tcPr>
          <w:p w14:paraId="1725C2E8" w14:textId="07DF7C75" w:rsidR="002B2605" w:rsidRPr="002B4F20" w:rsidRDefault="00AA1354" w:rsidP="00F529CF">
            <w:pPr>
              <w:spacing w:after="0" w:line="240" w:lineRule="auto"/>
              <w:jc w:val="center"/>
              <w:rPr>
                <w:rFonts w:ascii="Times New Roman" w:eastAsia="Times New Roman" w:hAnsi="Times New Roman" w:cs="Times New Roman"/>
                <w:b/>
                <w:bCs/>
                <w:color w:val="000000"/>
                <w:sz w:val="20"/>
                <w:szCs w:val="20"/>
              </w:rPr>
            </w:pPr>
            <w:r w:rsidRPr="002B4F20">
              <w:rPr>
                <w:rFonts w:ascii="Times New Roman" w:eastAsia="Times New Roman" w:hAnsi="Times New Roman" w:cs="Times New Roman"/>
                <w:b/>
                <w:bCs/>
                <w:color w:val="000000"/>
                <w:sz w:val="20"/>
                <w:szCs w:val="20"/>
              </w:rPr>
              <w:t>20</w:t>
            </w:r>
            <w:r w:rsidR="00E47FEE" w:rsidRPr="002B4F20">
              <w:rPr>
                <w:rFonts w:ascii="Times New Roman" w:eastAsia="Times New Roman" w:hAnsi="Times New Roman" w:cs="Times New Roman"/>
                <w:b/>
                <w:bCs/>
                <w:color w:val="000000"/>
                <w:sz w:val="20"/>
                <w:szCs w:val="20"/>
              </w:rPr>
              <w:t>27</w:t>
            </w:r>
            <w:r w:rsidR="002B2605" w:rsidRPr="002B4F20">
              <w:rPr>
                <w:rFonts w:ascii="Times New Roman" w:eastAsia="Times New Roman" w:hAnsi="Times New Roman" w:cs="Times New Roman"/>
                <w:b/>
                <w:bCs/>
                <w:color w:val="000000"/>
                <w:sz w:val="20"/>
                <w:szCs w:val="20"/>
              </w:rPr>
              <w:t xml:space="preserve"> г.</w:t>
            </w:r>
          </w:p>
        </w:tc>
        <w:tc>
          <w:tcPr>
            <w:tcW w:w="2052" w:type="pct"/>
            <w:gridSpan w:val="2"/>
            <w:shd w:val="clear" w:color="auto" w:fill="auto"/>
            <w:vAlign w:val="center"/>
          </w:tcPr>
          <w:p w14:paraId="1EB308D6" w14:textId="77777777" w:rsidR="002B2605" w:rsidRPr="002B4F20" w:rsidRDefault="002B2605" w:rsidP="00F529CF">
            <w:pPr>
              <w:spacing w:after="0" w:line="240" w:lineRule="auto"/>
              <w:jc w:val="center"/>
              <w:rPr>
                <w:rFonts w:ascii="Times New Roman" w:eastAsia="Times New Roman" w:hAnsi="Times New Roman" w:cs="Times New Roman"/>
                <w:b/>
                <w:bCs/>
                <w:color w:val="000000"/>
                <w:sz w:val="20"/>
                <w:szCs w:val="20"/>
              </w:rPr>
            </w:pPr>
            <w:r w:rsidRPr="002B4F20">
              <w:rPr>
                <w:rFonts w:ascii="Times New Roman" w:eastAsia="Times New Roman" w:hAnsi="Times New Roman" w:cs="Times New Roman"/>
                <w:b/>
                <w:bCs/>
                <w:color w:val="000000"/>
                <w:sz w:val="20"/>
                <w:szCs w:val="20"/>
              </w:rPr>
              <w:t>Обоснование</w:t>
            </w:r>
          </w:p>
        </w:tc>
      </w:tr>
      <w:tr w:rsidR="002B2605" w:rsidRPr="002B4F20" w14:paraId="7273D9BB" w14:textId="77777777" w:rsidTr="00595963">
        <w:trPr>
          <w:trHeight w:val="20"/>
        </w:trPr>
        <w:tc>
          <w:tcPr>
            <w:tcW w:w="308" w:type="pct"/>
            <w:shd w:val="clear" w:color="auto" w:fill="auto"/>
            <w:noWrap/>
            <w:tcMar>
              <w:top w:w="0" w:type="dxa"/>
              <w:left w:w="28" w:type="dxa"/>
              <w:bottom w:w="0" w:type="dxa"/>
              <w:right w:w="28" w:type="dxa"/>
            </w:tcMar>
            <w:vAlign w:val="center"/>
          </w:tcPr>
          <w:p w14:paraId="6345FE84" w14:textId="77777777" w:rsidR="002B2605" w:rsidRPr="002B4F20" w:rsidRDefault="002B2605" w:rsidP="00F529CF">
            <w:pPr>
              <w:numPr>
                <w:ilvl w:val="0"/>
                <w:numId w:val="28"/>
              </w:numPr>
              <w:spacing w:after="0" w:line="240" w:lineRule="auto"/>
              <w:jc w:val="center"/>
              <w:rPr>
                <w:rFonts w:ascii="Times New Roman" w:eastAsia="Times New Roman" w:hAnsi="Times New Roman" w:cs="Times New Roman"/>
                <w:color w:val="000000"/>
                <w:sz w:val="20"/>
                <w:szCs w:val="20"/>
              </w:rPr>
            </w:pPr>
          </w:p>
        </w:tc>
        <w:tc>
          <w:tcPr>
            <w:tcW w:w="4692" w:type="pct"/>
            <w:gridSpan w:val="7"/>
            <w:shd w:val="clear" w:color="auto" w:fill="auto"/>
            <w:tcMar>
              <w:top w:w="0" w:type="dxa"/>
              <w:left w:w="28" w:type="dxa"/>
              <w:bottom w:w="0" w:type="dxa"/>
              <w:right w:w="28" w:type="dxa"/>
            </w:tcMar>
            <w:vAlign w:val="center"/>
          </w:tcPr>
          <w:p w14:paraId="0F4202D8" w14:textId="77777777" w:rsidR="002B2605" w:rsidRPr="002B4F20" w:rsidRDefault="002B2605" w:rsidP="00F529CF">
            <w:pPr>
              <w:spacing w:after="0" w:line="240" w:lineRule="auto"/>
              <w:jc w:val="center"/>
              <w:rPr>
                <w:rFonts w:ascii="Times New Roman" w:eastAsia="Times New Roman" w:hAnsi="Times New Roman" w:cs="Times New Roman"/>
                <w:b/>
                <w:bCs/>
                <w:color w:val="000000"/>
                <w:sz w:val="20"/>
                <w:szCs w:val="20"/>
              </w:rPr>
            </w:pPr>
            <w:r w:rsidRPr="002B4F20">
              <w:rPr>
                <w:rFonts w:ascii="Times New Roman" w:eastAsia="Times New Roman" w:hAnsi="Times New Roman" w:cs="Times New Roman"/>
                <w:b/>
                <w:bCs/>
                <w:color w:val="000000"/>
                <w:sz w:val="20"/>
                <w:szCs w:val="20"/>
              </w:rPr>
              <w:t>Электроснабжение</w:t>
            </w:r>
          </w:p>
        </w:tc>
      </w:tr>
      <w:tr w:rsidR="002B2605" w:rsidRPr="002B4F20" w14:paraId="591AAC60" w14:textId="77777777" w:rsidTr="00595963">
        <w:trPr>
          <w:trHeight w:val="110"/>
        </w:trPr>
        <w:tc>
          <w:tcPr>
            <w:tcW w:w="308" w:type="pct"/>
            <w:shd w:val="clear" w:color="auto" w:fill="auto"/>
            <w:tcMar>
              <w:top w:w="0" w:type="dxa"/>
              <w:left w:w="28" w:type="dxa"/>
              <w:bottom w:w="0" w:type="dxa"/>
              <w:right w:w="28" w:type="dxa"/>
            </w:tcMar>
            <w:vAlign w:val="center"/>
          </w:tcPr>
          <w:p w14:paraId="6174BCCA" w14:textId="77777777" w:rsidR="002B2605" w:rsidRPr="002B4F20" w:rsidRDefault="002B2605" w:rsidP="00F529CF">
            <w:pPr>
              <w:numPr>
                <w:ilvl w:val="1"/>
                <w:numId w:val="28"/>
              </w:numPr>
              <w:spacing w:after="0" w:line="240" w:lineRule="auto"/>
              <w:jc w:val="center"/>
              <w:rPr>
                <w:rFonts w:ascii="Times New Roman" w:eastAsia="Times New Roman" w:hAnsi="Times New Roman" w:cs="Times New Roman"/>
                <w:color w:val="000000"/>
                <w:sz w:val="20"/>
                <w:szCs w:val="20"/>
              </w:rPr>
            </w:pPr>
          </w:p>
        </w:tc>
        <w:tc>
          <w:tcPr>
            <w:tcW w:w="4692" w:type="pct"/>
            <w:gridSpan w:val="7"/>
            <w:shd w:val="clear" w:color="auto" w:fill="auto"/>
            <w:tcMar>
              <w:top w:w="0" w:type="dxa"/>
              <w:left w:w="28" w:type="dxa"/>
              <w:bottom w:w="0" w:type="dxa"/>
              <w:right w:w="28" w:type="dxa"/>
            </w:tcMar>
            <w:vAlign w:val="center"/>
          </w:tcPr>
          <w:p w14:paraId="567B73EA" w14:textId="77777777" w:rsidR="002B2605" w:rsidRPr="002B4F20" w:rsidRDefault="002B2605" w:rsidP="00F529CF">
            <w:pPr>
              <w:spacing w:after="0" w:line="240" w:lineRule="auto"/>
              <w:rPr>
                <w:rFonts w:ascii="Times New Roman" w:eastAsia="Times New Roman" w:hAnsi="Times New Roman" w:cs="Times New Roman"/>
                <w:b/>
                <w:bCs/>
                <w:color w:val="000000"/>
                <w:sz w:val="20"/>
                <w:szCs w:val="20"/>
              </w:rPr>
            </w:pPr>
            <w:r w:rsidRPr="002B4F20">
              <w:rPr>
                <w:rFonts w:ascii="Times New Roman" w:eastAsia="Times New Roman" w:hAnsi="Times New Roman" w:cs="Times New Roman"/>
                <w:b/>
                <w:bCs/>
                <w:color w:val="000000"/>
                <w:sz w:val="20"/>
                <w:szCs w:val="20"/>
              </w:rPr>
              <w:t>Показатели надежности и бесперебойности снабжения услугой</w:t>
            </w:r>
          </w:p>
        </w:tc>
      </w:tr>
      <w:tr w:rsidR="002B2605" w:rsidRPr="002B4F20" w14:paraId="708BF7D5" w14:textId="77777777" w:rsidTr="00595963">
        <w:trPr>
          <w:trHeight w:val="20"/>
        </w:trPr>
        <w:tc>
          <w:tcPr>
            <w:tcW w:w="308" w:type="pct"/>
            <w:shd w:val="clear" w:color="auto" w:fill="auto"/>
            <w:tcMar>
              <w:top w:w="0" w:type="dxa"/>
              <w:left w:w="28" w:type="dxa"/>
              <w:bottom w:w="0" w:type="dxa"/>
              <w:right w:w="28" w:type="dxa"/>
            </w:tcMar>
            <w:vAlign w:val="center"/>
          </w:tcPr>
          <w:p w14:paraId="6F53CCF1" w14:textId="77777777" w:rsidR="002B2605" w:rsidRPr="002B4F20" w:rsidRDefault="002B2605" w:rsidP="00F529CF">
            <w:pPr>
              <w:numPr>
                <w:ilvl w:val="2"/>
                <w:numId w:val="28"/>
              </w:numPr>
              <w:spacing w:after="0" w:line="240" w:lineRule="auto"/>
              <w:jc w:val="center"/>
              <w:rPr>
                <w:rFonts w:ascii="Times New Roman" w:eastAsia="Times New Roman" w:hAnsi="Times New Roman" w:cs="Times New Roman"/>
                <w:color w:val="000000"/>
                <w:sz w:val="20"/>
                <w:szCs w:val="20"/>
              </w:rPr>
            </w:pPr>
          </w:p>
        </w:tc>
        <w:tc>
          <w:tcPr>
            <w:tcW w:w="1173" w:type="pct"/>
            <w:shd w:val="clear" w:color="auto" w:fill="auto"/>
            <w:tcMar>
              <w:top w:w="0" w:type="dxa"/>
              <w:left w:w="28" w:type="dxa"/>
              <w:bottom w:w="0" w:type="dxa"/>
              <w:right w:w="28" w:type="dxa"/>
            </w:tcMar>
            <w:vAlign w:val="center"/>
          </w:tcPr>
          <w:p w14:paraId="7CEA333B" w14:textId="77777777" w:rsidR="002B2605" w:rsidRPr="002B4F20" w:rsidRDefault="002B2605" w:rsidP="00F529CF">
            <w:pPr>
              <w:spacing w:after="0" w:line="240" w:lineRule="auto"/>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Аварийность (с учетом повреждения оборудования)</w:t>
            </w:r>
          </w:p>
        </w:tc>
        <w:tc>
          <w:tcPr>
            <w:tcW w:w="367" w:type="pct"/>
            <w:shd w:val="clear" w:color="auto" w:fill="auto"/>
            <w:tcMar>
              <w:top w:w="0" w:type="dxa"/>
              <w:left w:w="28" w:type="dxa"/>
              <w:bottom w:w="0" w:type="dxa"/>
              <w:right w:w="28" w:type="dxa"/>
            </w:tcMar>
            <w:vAlign w:val="center"/>
          </w:tcPr>
          <w:p w14:paraId="3FBC5E09"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ед./км</w:t>
            </w:r>
          </w:p>
        </w:tc>
        <w:tc>
          <w:tcPr>
            <w:tcW w:w="366" w:type="pct"/>
            <w:shd w:val="clear" w:color="auto" w:fill="auto"/>
            <w:tcMar>
              <w:top w:w="0" w:type="dxa"/>
              <w:left w:w="28" w:type="dxa"/>
              <w:bottom w:w="0" w:type="dxa"/>
              <w:right w:w="28" w:type="dxa"/>
            </w:tcMar>
            <w:vAlign w:val="center"/>
          </w:tcPr>
          <w:p w14:paraId="387065FF" w14:textId="7D9A0F06" w:rsidR="002B2605" w:rsidRPr="002B4F20" w:rsidRDefault="00F61132" w:rsidP="00F529C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367" w:type="pct"/>
            <w:shd w:val="clear" w:color="auto" w:fill="auto"/>
            <w:tcMar>
              <w:top w:w="0" w:type="dxa"/>
              <w:left w:w="28" w:type="dxa"/>
              <w:bottom w:w="0" w:type="dxa"/>
              <w:right w:w="28" w:type="dxa"/>
            </w:tcMar>
            <w:vAlign w:val="center"/>
          </w:tcPr>
          <w:p w14:paraId="4B05C299"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0</w:t>
            </w:r>
          </w:p>
        </w:tc>
        <w:tc>
          <w:tcPr>
            <w:tcW w:w="368" w:type="pct"/>
            <w:shd w:val="clear" w:color="auto" w:fill="auto"/>
            <w:tcMar>
              <w:top w:w="0" w:type="dxa"/>
              <w:left w:w="28" w:type="dxa"/>
              <w:bottom w:w="0" w:type="dxa"/>
              <w:right w:w="28" w:type="dxa"/>
            </w:tcMar>
            <w:vAlign w:val="center"/>
          </w:tcPr>
          <w:p w14:paraId="3707550E"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0</w:t>
            </w:r>
          </w:p>
        </w:tc>
        <w:tc>
          <w:tcPr>
            <w:tcW w:w="2052" w:type="pct"/>
            <w:gridSpan w:val="2"/>
            <w:shd w:val="clear" w:color="auto" w:fill="auto"/>
            <w:vAlign w:val="center"/>
          </w:tcPr>
          <w:p w14:paraId="2F56BC06"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 xml:space="preserve">Проведение мероприятий по реконструкции и модернизации </w:t>
            </w:r>
          </w:p>
          <w:p w14:paraId="2D780607"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оборудования системы электроснабжения позволит обеспечить безаварийную работу системы электроснабжения</w:t>
            </w:r>
          </w:p>
        </w:tc>
      </w:tr>
      <w:tr w:rsidR="002B2605" w:rsidRPr="002B4F20" w14:paraId="178D1530" w14:textId="77777777" w:rsidTr="00595963">
        <w:trPr>
          <w:trHeight w:val="20"/>
        </w:trPr>
        <w:tc>
          <w:tcPr>
            <w:tcW w:w="308" w:type="pct"/>
            <w:shd w:val="clear" w:color="auto" w:fill="auto"/>
            <w:noWrap/>
            <w:tcMar>
              <w:top w:w="0" w:type="dxa"/>
              <w:left w:w="28" w:type="dxa"/>
              <w:bottom w:w="0" w:type="dxa"/>
              <w:right w:w="28" w:type="dxa"/>
            </w:tcMar>
            <w:vAlign w:val="center"/>
          </w:tcPr>
          <w:p w14:paraId="44AF968C" w14:textId="77777777" w:rsidR="002B2605" w:rsidRPr="002B4F20" w:rsidRDefault="002B2605" w:rsidP="00F529CF">
            <w:pPr>
              <w:numPr>
                <w:ilvl w:val="2"/>
                <w:numId w:val="28"/>
              </w:numPr>
              <w:spacing w:after="0" w:line="240" w:lineRule="auto"/>
              <w:jc w:val="center"/>
              <w:rPr>
                <w:rFonts w:ascii="Times New Roman" w:eastAsia="Times New Roman" w:hAnsi="Times New Roman" w:cs="Times New Roman"/>
                <w:color w:val="000000"/>
                <w:sz w:val="20"/>
                <w:szCs w:val="20"/>
              </w:rPr>
            </w:pPr>
          </w:p>
        </w:tc>
        <w:tc>
          <w:tcPr>
            <w:tcW w:w="1173" w:type="pct"/>
            <w:shd w:val="clear" w:color="auto" w:fill="auto"/>
            <w:tcMar>
              <w:top w:w="0" w:type="dxa"/>
              <w:left w:w="28" w:type="dxa"/>
              <w:bottom w:w="0" w:type="dxa"/>
              <w:right w:w="28" w:type="dxa"/>
            </w:tcMar>
            <w:vAlign w:val="center"/>
          </w:tcPr>
          <w:p w14:paraId="1F2F4F8E" w14:textId="77777777" w:rsidR="002B2605" w:rsidRPr="002B4F20" w:rsidRDefault="002B2605" w:rsidP="00F529CF">
            <w:pPr>
              <w:spacing w:after="0" w:line="240" w:lineRule="auto"/>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Износ сетей</w:t>
            </w:r>
          </w:p>
        </w:tc>
        <w:tc>
          <w:tcPr>
            <w:tcW w:w="367" w:type="pct"/>
            <w:shd w:val="clear" w:color="auto" w:fill="auto"/>
            <w:noWrap/>
            <w:tcMar>
              <w:top w:w="0" w:type="dxa"/>
              <w:left w:w="28" w:type="dxa"/>
              <w:bottom w:w="0" w:type="dxa"/>
              <w:right w:w="28" w:type="dxa"/>
            </w:tcMar>
            <w:vAlign w:val="center"/>
          </w:tcPr>
          <w:p w14:paraId="750BB421"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w:t>
            </w:r>
          </w:p>
        </w:tc>
        <w:tc>
          <w:tcPr>
            <w:tcW w:w="366" w:type="pct"/>
            <w:shd w:val="clear" w:color="auto" w:fill="auto"/>
            <w:tcMar>
              <w:top w:w="0" w:type="dxa"/>
              <w:left w:w="28" w:type="dxa"/>
              <w:bottom w:w="0" w:type="dxa"/>
              <w:right w:w="28" w:type="dxa"/>
            </w:tcMar>
            <w:vAlign w:val="center"/>
          </w:tcPr>
          <w:p w14:paraId="5D0A4302"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10</w:t>
            </w:r>
          </w:p>
        </w:tc>
        <w:tc>
          <w:tcPr>
            <w:tcW w:w="367" w:type="pct"/>
            <w:shd w:val="clear" w:color="auto" w:fill="auto"/>
            <w:tcMar>
              <w:top w:w="0" w:type="dxa"/>
              <w:left w:w="28" w:type="dxa"/>
              <w:bottom w:w="0" w:type="dxa"/>
              <w:right w:w="28" w:type="dxa"/>
            </w:tcMar>
            <w:vAlign w:val="center"/>
          </w:tcPr>
          <w:p w14:paraId="6DB988A7" w14:textId="77777777" w:rsidR="002B2605" w:rsidRPr="002B4F20" w:rsidRDefault="002B2605" w:rsidP="00F529CF">
            <w:pPr>
              <w:spacing w:after="0" w:line="240" w:lineRule="auto"/>
              <w:jc w:val="center"/>
              <w:rPr>
                <w:rFonts w:ascii="Times New Roman" w:eastAsia="Times New Roman" w:hAnsi="Times New Roman" w:cs="Times New Roman"/>
                <w:b/>
                <w:color w:val="000000"/>
                <w:sz w:val="20"/>
                <w:szCs w:val="20"/>
              </w:rPr>
            </w:pPr>
            <w:r w:rsidRPr="002B4F20">
              <w:rPr>
                <w:rFonts w:ascii="Times New Roman" w:eastAsia="Times New Roman" w:hAnsi="Times New Roman" w:cs="Times New Roman"/>
                <w:color w:val="000000"/>
                <w:sz w:val="20"/>
                <w:szCs w:val="20"/>
                <w:lang w:val="en-US"/>
              </w:rPr>
              <w:t>&lt;</w:t>
            </w:r>
            <w:r w:rsidRPr="002B4F20">
              <w:rPr>
                <w:rFonts w:ascii="Times New Roman" w:eastAsia="Times New Roman" w:hAnsi="Times New Roman" w:cs="Times New Roman"/>
                <w:color w:val="000000"/>
                <w:sz w:val="20"/>
                <w:szCs w:val="20"/>
              </w:rPr>
              <w:t>5</w:t>
            </w:r>
          </w:p>
        </w:tc>
        <w:tc>
          <w:tcPr>
            <w:tcW w:w="368" w:type="pct"/>
            <w:shd w:val="clear" w:color="auto" w:fill="auto"/>
            <w:noWrap/>
            <w:tcMar>
              <w:top w:w="0" w:type="dxa"/>
              <w:left w:w="28" w:type="dxa"/>
              <w:bottom w:w="0" w:type="dxa"/>
              <w:right w:w="28" w:type="dxa"/>
            </w:tcMar>
            <w:vAlign w:val="center"/>
          </w:tcPr>
          <w:p w14:paraId="01BC6236"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lang w:val="en-US"/>
              </w:rPr>
              <w:t>&lt;</w:t>
            </w:r>
            <w:r w:rsidRPr="002B4F20">
              <w:rPr>
                <w:rFonts w:ascii="Times New Roman" w:eastAsia="Times New Roman" w:hAnsi="Times New Roman" w:cs="Times New Roman"/>
                <w:color w:val="000000"/>
                <w:sz w:val="20"/>
                <w:szCs w:val="20"/>
              </w:rPr>
              <w:t>5</w:t>
            </w:r>
          </w:p>
        </w:tc>
        <w:tc>
          <w:tcPr>
            <w:tcW w:w="2052" w:type="pct"/>
            <w:gridSpan w:val="2"/>
            <w:vMerge w:val="restart"/>
            <w:shd w:val="clear" w:color="auto" w:fill="auto"/>
            <w:vAlign w:val="center"/>
          </w:tcPr>
          <w:p w14:paraId="331068B1"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Реконструкция и замена сетей электроснабжения приведет к снижению процента износа сетей и уменьшению протяженности сетей, нуждающихся в замене</w:t>
            </w:r>
          </w:p>
        </w:tc>
      </w:tr>
      <w:tr w:rsidR="002B2605" w:rsidRPr="002B4F20" w14:paraId="1830A79C" w14:textId="77777777" w:rsidTr="00595963">
        <w:trPr>
          <w:trHeight w:val="20"/>
        </w:trPr>
        <w:tc>
          <w:tcPr>
            <w:tcW w:w="308" w:type="pct"/>
            <w:shd w:val="clear" w:color="auto" w:fill="auto"/>
            <w:noWrap/>
            <w:tcMar>
              <w:top w:w="0" w:type="dxa"/>
              <w:left w:w="28" w:type="dxa"/>
              <w:bottom w:w="0" w:type="dxa"/>
              <w:right w:w="28" w:type="dxa"/>
            </w:tcMar>
            <w:vAlign w:val="center"/>
          </w:tcPr>
          <w:p w14:paraId="1A72967A" w14:textId="77777777" w:rsidR="002B2605" w:rsidRPr="002B4F20" w:rsidRDefault="002B2605" w:rsidP="00F529CF">
            <w:pPr>
              <w:numPr>
                <w:ilvl w:val="2"/>
                <w:numId w:val="28"/>
              </w:numPr>
              <w:spacing w:after="0" w:line="240" w:lineRule="auto"/>
              <w:jc w:val="center"/>
              <w:rPr>
                <w:rFonts w:ascii="Times New Roman" w:eastAsia="Times New Roman" w:hAnsi="Times New Roman" w:cs="Times New Roman"/>
                <w:color w:val="000000"/>
                <w:sz w:val="20"/>
                <w:szCs w:val="20"/>
              </w:rPr>
            </w:pPr>
          </w:p>
        </w:tc>
        <w:tc>
          <w:tcPr>
            <w:tcW w:w="1173" w:type="pct"/>
            <w:shd w:val="clear" w:color="auto" w:fill="auto"/>
            <w:tcMar>
              <w:top w:w="0" w:type="dxa"/>
              <w:left w:w="28" w:type="dxa"/>
              <w:bottom w:w="0" w:type="dxa"/>
              <w:right w:w="28" w:type="dxa"/>
            </w:tcMar>
            <w:vAlign w:val="center"/>
          </w:tcPr>
          <w:p w14:paraId="39037719" w14:textId="77777777" w:rsidR="002B2605" w:rsidRPr="002B4F20" w:rsidRDefault="002B2605" w:rsidP="00F529CF">
            <w:pPr>
              <w:spacing w:after="0" w:line="240" w:lineRule="auto"/>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Протяженность сетей, нуждающихся в замене</w:t>
            </w:r>
          </w:p>
        </w:tc>
        <w:tc>
          <w:tcPr>
            <w:tcW w:w="367" w:type="pct"/>
            <w:shd w:val="clear" w:color="auto" w:fill="auto"/>
            <w:noWrap/>
            <w:tcMar>
              <w:top w:w="0" w:type="dxa"/>
              <w:left w:w="28" w:type="dxa"/>
              <w:bottom w:w="0" w:type="dxa"/>
              <w:right w:w="28" w:type="dxa"/>
            </w:tcMar>
            <w:vAlign w:val="center"/>
          </w:tcPr>
          <w:p w14:paraId="54FCDD70"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км</w:t>
            </w:r>
          </w:p>
        </w:tc>
        <w:tc>
          <w:tcPr>
            <w:tcW w:w="366" w:type="pct"/>
            <w:shd w:val="clear" w:color="auto" w:fill="auto"/>
            <w:tcMar>
              <w:top w:w="0" w:type="dxa"/>
              <w:left w:w="28" w:type="dxa"/>
              <w:bottom w:w="0" w:type="dxa"/>
              <w:right w:w="28" w:type="dxa"/>
            </w:tcMar>
            <w:vAlign w:val="center"/>
          </w:tcPr>
          <w:p w14:paraId="03C7E5FC"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w:t>
            </w:r>
          </w:p>
        </w:tc>
        <w:tc>
          <w:tcPr>
            <w:tcW w:w="367" w:type="pct"/>
            <w:shd w:val="clear" w:color="auto" w:fill="auto"/>
            <w:tcMar>
              <w:top w:w="0" w:type="dxa"/>
              <w:left w:w="28" w:type="dxa"/>
              <w:bottom w:w="0" w:type="dxa"/>
              <w:right w:w="28" w:type="dxa"/>
            </w:tcMar>
            <w:vAlign w:val="center"/>
          </w:tcPr>
          <w:p w14:paraId="26CEB549"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0</w:t>
            </w:r>
          </w:p>
        </w:tc>
        <w:tc>
          <w:tcPr>
            <w:tcW w:w="368" w:type="pct"/>
            <w:shd w:val="clear" w:color="auto" w:fill="auto"/>
            <w:noWrap/>
            <w:tcMar>
              <w:top w:w="0" w:type="dxa"/>
              <w:left w:w="28" w:type="dxa"/>
              <w:bottom w:w="0" w:type="dxa"/>
              <w:right w:w="28" w:type="dxa"/>
            </w:tcMar>
            <w:vAlign w:val="center"/>
          </w:tcPr>
          <w:p w14:paraId="630D88F6"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0</w:t>
            </w:r>
          </w:p>
        </w:tc>
        <w:tc>
          <w:tcPr>
            <w:tcW w:w="2052" w:type="pct"/>
            <w:gridSpan w:val="2"/>
            <w:vMerge/>
            <w:shd w:val="clear" w:color="auto" w:fill="auto"/>
            <w:vAlign w:val="center"/>
          </w:tcPr>
          <w:p w14:paraId="194C1E3C"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p>
        </w:tc>
      </w:tr>
      <w:tr w:rsidR="002B2605" w:rsidRPr="002B4F20" w14:paraId="0AFD2C2D" w14:textId="77777777" w:rsidTr="00595963">
        <w:trPr>
          <w:trHeight w:val="20"/>
        </w:trPr>
        <w:tc>
          <w:tcPr>
            <w:tcW w:w="308" w:type="pct"/>
            <w:shd w:val="clear" w:color="auto" w:fill="auto"/>
            <w:tcMar>
              <w:top w:w="0" w:type="dxa"/>
              <w:left w:w="28" w:type="dxa"/>
              <w:bottom w:w="0" w:type="dxa"/>
              <w:right w:w="28" w:type="dxa"/>
            </w:tcMar>
            <w:vAlign w:val="center"/>
          </w:tcPr>
          <w:p w14:paraId="1D9ACDE9" w14:textId="77777777" w:rsidR="002B2605" w:rsidRPr="002B4F20" w:rsidRDefault="002B2605" w:rsidP="00F529CF">
            <w:pPr>
              <w:numPr>
                <w:ilvl w:val="1"/>
                <w:numId w:val="28"/>
              </w:numPr>
              <w:spacing w:after="0" w:line="240" w:lineRule="auto"/>
              <w:jc w:val="center"/>
              <w:rPr>
                <w:rFonts w:ascii="Times New Roman" w:eastAsia="Times New Roman" w:hAnsi="Times New Roman" w:cs="Times New Roman"/>
                <w:color w:val="000000"/>
                <w:sz w:val="20"/>
                <w:szCs w:val="20"/>
              </w:rPr>
            </w:pPr>
          </w:p>
        </w:tc>
        <w:tc>
          <w:tcPr>
            <w:tcW w:w="4692" w:type="pct"/>
            <w:gridSpan w:val="7"/>
            <w:shd w:val="clear" w:color="auto" w:fill="auto"/>
            <w:tcMar>
              <w:top w:w="0" w:type="dxa"/>
              <w:left w:w="28" w:type="dxa"/>
              <w:bottom w:w="0" w:type="dxa"/>
              <w:right w:w="28" w:type="dxa"/>
            </w:tcMar>
            <w:vAlign w:val="center"/>
          </w:tcPr>
          <w:p w14:paraId="56DA2D00" w14:textId="77777777" w:rsidR="002B2605" w:rsidRPr="002B4F20" w:rsidRDefault="002B2605" w:rsidP="00F529CF">
            <w:pPr>
              <w:spacing w:after="0" w:line="240" w:lineRule="auto"/>
              <w:rPr>
                <w:rFonts w:ascii="Times New Roman" w:eastAsia="Times New Roman" w:hAnsi="Times New Roman" w:cs="Times New Roman"/>
                <w:b/>
                <w:bCs/>
                <w:color w:val="000000"/>
                <w:sz w:val="20"/>
                <w:szCs w:val="20"/>
              </w:rPr>
            </w:pPr>
            <w:r w:rsidRPr="002B4F20">
              <w:rPr>
                <w:rFonts w:ascii="Times New Roman" w:eastAsia="Times New Roman" w:hAnsi="Times New Roman" w:cs="Times New Roman"/>
                <w:b/>
                <w:bCs/>
                <w:color w:val="000000"/>
                <w:sz w:val="20"/>
                <w:szCs w:val="20"/>
              </w:rPr>
              <w:t>Показатели качества обслуживания абонентов</w:t>
            </w:r>
          </w:p>
        </w:tc>
      </w:tr>
      <w:tr w:rsidR="002B2605" w:rsidRPr="002B4F20" w14:paraId="1A059938" w14:textId="77777777" w:rsidTr="00595963">
        <w:trPr>
          <w:trHeight w:val="20"/>
        </w:trPr>
        <w:tc>
          <w:tcPr>
            <w:tcW w:w="308" w:type="pct"/>
            <w:shd w:val="clear" w:color="auto" w:fill="auto"/>
            <w:tcMar>
              <w:top w:w="0" w:type="dxa"/>
              <w:left w:w="28" w:type="dxa"/>
              <w:bottom w:w="0" w:type="dxa"/>
              <w:right w:w="28" w:type="dxa"/>
            </w:tcMar>
            <w:vAlign w:val="center"/>
          </w:tcPr>
          <w:p w14:paraId="2D945F4A" w14:textId="77777777" w:rsidR="002B2605" w:rsidRPr="002B4F20" w:rsidRDefault="002B2605" w:rsidP="00F529CF">
            <w:pPr>
              <w:numPr>
                <w:ilvl w:val="2"/>
                <w:numId w:val="28"/>
              </w:numPr>
              <w:spacing w:after="0" w:line="240" w:lineRule="auto"/>
              <w:jc w:val="center"/>
              <w:rPr>
                <w:rFonts w:ascii="Times New Roman" w:eastAsia="Times New Roman" w:hAnsi="Times New Roman" w:cs="Times New Roman"/>
                <w:color w:val="000000"/>
                <w:sz w:val="20"/>
                <w:szCs w:val="20"/>
              </w:rPr>
            </w:pPr>
          </w:p>
        </w:tc>
        <w:tc>
          <w:tcPr>
            <w:tcW w:w="1173" w:type="pct"/>
            <w:shd w:val="clear" w:color="auto" w:fill="auto"/>
            <w:tcMar>
              <w:top w:w="0" w:type="dxa"/>
              <w:left w:w="28" w:type="dxa"/>
              <w:bottom w:w="0" w:type="dxa"/>
              <w:right w:w="28" w:type="dxa"/>
            </w:tcMar>
            <w:vAlign w:val="center"/>
          </w:tcPr>
          <w:p w14:paraId="3018626A" w14:textId="77777777" w:rsidR="002B2605" w:rsidRPr="002B4F20" w:rsidRDefault="002B2605" w:rsidP="00F529CF">
            <w:pPr>
              <w:spacing w:after="0" w:line="240" w:lineRule="auto"/>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Количество жалоб абонентов на качество электрической энергии</w:t>
            </w:r>
          </w:p>
        </w:tc>
        <w:tc>
          <w:tcPr>
            <w:tcW w:w="367" w:type="pct"/>
            <w:shd w:val="clear" w:color="auto" w:fill="auto"/>
            <w:tcMar>
              <w:top w:w="0" w:type="dxa"/>
              <w:left w:w="28" w:type="dxa"/>
              <w:bottom w:w="0" w:type="dxa"/>
              <w:right w:w="28" w:type="dxa"/>
            </w:tcMar>
            <w:vAlign w:val="center"/>
          </w:tcPr>
          <w:p w14:paraId="32844FC1"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ед.</w:t>
            </w:r>
          </w:p>
        </w:tc>
        <w:tc>
          <w:tcPr>
            <w:tcW w:w="366" w:type="pct"/>
            <w:shd w:val="clear" w:color="auto" w:fill="auto"/>
            <w:tcMar>
              <w:top w:w="0" w:type="dxa"/>
              <w:left w:w="28" w:type="dxa"/>
              <w:bottom w:w="0" w:type="dxa"/>
              <w:right w:w="28" w:type="dxa"/>
            </w:tcMar>
            <w:vAlign w:val="center"/>
          </w:tcPr>
          <w:p w14:paraId="18F47163" w14:textId="0915F038" w:rsidR="002B2605" w:rsidRPr="002B4F20" w:rsidRDefault="00F61132" w:rsidP="00F529C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367" w:type="pct"/>
            <w:shd w:val="clear" w:color="auto" w:fill="auto"/>
            <w:tcMar>
              <w:top w:w="0" w:type="dxa"/>
              <w:left w:w="28" w:type="dxa"/>
              <w:bottom w:w="0" w:type="dxa"/>
              <w:right w:w="28" w:type="dxa"/>
            </w:tcMar>
            <w:vAlign w:val="center"/>
          </w:tcPr>
          <w:p w14:paraId="74AEA75F"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0</w:t>
            </w:r>
          </w:p>
        </w:tc>
        <w:tc>
          <w:tcPr>
            <w:tcW w:w="368" w:type="pct"/>
            <w:shd w:val="clear" w:color="auto" w:fill="auto"/>
            <w:tcMar>
              <w:top w:w="0" w:type="dxa"/>
              <w:left w:w="28" w:type="dxa"/>
              <w:bottom w:w="0" w:type="dxa"/>
              <w:right w:w="28" w:type="dxa"/>
            </w:tcMar>
            <w:vAlign w:val="center"/>
          </w:tcPr>
          <w:p w14:paraId="6B57E17E"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0</w:t>
            </w:r>
          </w:p>
        </w:tc>
        <w:tc>
          <w:tcPr>
            <w:tcW w:w="2052" w:type="pct"/>
            <w:gridSpan w:val="2"/>
            <w:shd w:val="clear" w:color="auto" w:fill="auto"/>
            <w:vAlign w:val="center"/>
          </w:tcPr>
          <w:p w14:paraId="257293E3"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 xml:space="preserve">Проведение мероприятий по реконструкции и модернизации </w:t>
            </w:r>
          </w:p>
          <w:p w14:paraId="37A041B5"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оборудования системы электроснабжения позволит обеспечить безаварийную работу системы электроснабжения, тем самым количество жалоб составит 0</w:t>
            </w:r>
          </w:p>
        </w:tc>
      </w:tr>
      <w:tr w:rsidR="002B2605" w:rsidRPr="002B4F20" w14:paraId="1A2A2505" w14:textId="77777777" w:rsidTr="00595963">
        <w:trPr>
          <w:trHeight w:val="20"/>
        </w:trPr>
        <w:tc>
          <w:tcPr>
            <w:tcW w:w="308" w:type="pct"/>
            <w:shd w:val="clear" w:color="auto" w:fill="auto"/>
            <w:noWrap/>
            <w:tcMar>
              <w:top w:w="0" w:type="dxa"/>
              <w:left w:w="28" w:type="dxa"/>
              <w:bottom w:w="0" w:type="dxa"/>
              <w:right w:w="28" w:type="dxa"/>
            </w:tcMar>
            <w:vAlign w:val="center"/>
          </w:tcPr>
          <w:p w14:paraId="63D3B25D" w14:textId="77777777" w:rsidR="002B2605" w:rsidRPr="002B4F20" w:rsidRDefault="002B2605" w:rsidP="00F529CF">
            <w:pPr>
              <w:numPr>
                <w:ilvl w:val="2"/>
                <w:numId w:val="28"/>
              </w:numPr>
              <w:spacing w:after="0" w:line="240" w:lineRule="auto"/>
              <w:jc w:val="center"/>
              <w:rPr>
                <w:rFonts w:ascii="Times New Roman" w:eastAsia="Times New Roman" w:hAnsi="Times New Roman" w:cs="Times New Roman"/>
                <w:color w:val="000000"/>
                <w:sz w:val="20"/>
                <w:szCs w:val="20"/>
              </w:rPr>
            </w:pPr>
          </w:p>
        </w:tc>
        <w:tc>
          <w:tcPr>
            <w:tcW w:w="1173" w:type="pct"/>
            <w:shd w:val="clear" w:color="auto" w:fill="auto"/>
            <w:tcMar>
              <w:top w:w="0" w:type="dxa"/>
              <w:left w:w="28" w:type="dxa"/>
              <w:bottom w:w="0" w:type="dxa"/>
              <w:right w:w="28" w:type="dxa"/>
            </w:tcMar>
            <w:vAlign w:val="center"/>
          </w:tcPr>
          <w:p w14:paraId="4B6E7C64" w14:textId="77777777" w:rsidR="002B2605" w:rsidRPr="002B4F20" w:rsidRDefault="002B2605" w:rsidP="00F529CF">
            <w:pPr>
              <w:spacing w:after="0" w:line="240" w:lineRule="auto"/>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Обеспеченность населения централизованным электроснабжением (от численности населения)</w:t>
            </w:r>
          </w:p>
        </w:tc>
        <w:tc>
          <w:tcPr>
            <w:tcW w:w="367" w:type="pct"/>
            <w:shd w:val="clear" w:color="auto" w:fill="auto"/>
            <w:tcMar>
              <w:top w:w="0" w:type="dxa"/>
              <w:left w:w="28" w:type="dxa"/>
              <w:bottom w:w="0" w:type="dxa"/>
              <w:right w:w="28" w:type="dxa"/>
            </w:tcMar>
            <w:vAlign w:val="center"/>
          </w:tcPr>
          <w:p w14:paraId="68A6E3AA"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w:t>
            </w:r>
          </w:p>
        </w:tc>
        <w:tc>
          <w:tcPr>
            <w:tcW w:w="366" w:type="pct"/>
            <w:shd w:val="clear" w:color="auto" w:fill="auto"/>
            <w:tcMar>
              <w:top w:w="0" w:type="dxa"/>
              <w:left w:w="28" w:type="dxa"/>
              <w:bottom w:w="0" w:type="dxa"/>
              <w:right w:w="28" w:type="dxa"/>
            </w:tcMar>
            <w:vAlign w:val="center"/>
          </w:tcPr>
          <w:p w14:paraId="6578DAB4"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100</w:t>
            </w:r>
          </w:p>
        </w:tc>
        <w:tc>
          <w:tcPr>
            <w:tcW w:w="367" w:type="pct"/>
            <w:shd w:val="clear" w:color="auto" w:fill="auto"/>
            <w:tcMar>
              <w:top w:w="0" w:type="dxa"/>
              <w:left w:w="28" w:type="dxa"/>
              <w:bottom w:w="0" w:type="dxa"/>
              <w:right w:w="28" w:type="dxa"/>
            </w:tcMar>
            <w:vAlign w:val="center"/>
          </w:tcPr>
          <w:p w14:paraId="686B2572"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100</w:t>
            </w:r>
          </w:p>
        </w:tc>
        <w:tc>
          <w:tcPr>
            <w:tcW w:w="368" w:type="pct"/>
            <w:shd w:val="clear" w:color="auto" w:fill="auto"/>
            <w:noWrap/>
            <w:tcMar>
              <w:top w:w="0" w:type="dxa"/>
              <w:left w:w="28" w:type="dxa"/>
              <w:bottom w:w="0" w:type="dxa"/>
              <w:right w:w="28" w:type="dxa"/>
            </w:tcMar>
            <w:vAlign w:val="center"/>
          </w:tcPr>
          <w:p w14:paraId="7188827E"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100</w:t>
            </w:r>
          </w:p>
        </w:tc>
        <w:tc>
          <w:tcPr>
            <w:tcW w:w="2052" w:type="pct"/>
            <w:gridSpan w:val="2"/>
            <w:shd w:val="clear" w:color="auto" w:fill="auto"/>
            <w:vAlign w:val="center"/>
          </w:tcPr>
          <w:p w14:paraId="1D031430"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Строительство новых сетей электроснабжения позволит сохранить высокий уровень обеспеченности услугой по электроснабжению</w:t>
            </w:r>
          </w:p>
        </w:tc>
      </w:tr>
      <w:tr w:rsidR="002B2605" w:rsidRPr="002B4F20" w14:paraId="37461C7F" w14:textId="77777777" w:rsidTr="00595963">
        <w:trPr>
          <w:trHeight w:val="20"/>
        </w:trPr>
        <w:tc>
          <w:tcPr>
            <w:tcW w:w="308" w:type="pct"/>
            <w:shd w:val="clear" w:color="auto" w:fill="auto"/>
            <w:tcMar>
              <w:top w:w="0" w:type="dxa"/>
              <w:left w:w="28" w:type="dxa"/>
              <w:bottom w:w="0" w:type="dxa"/>
              <w:right w:w="28" w:type="dxa"/>
            </w:tcMar>
            <w:vAlign w:val="center"/>
          </w:tcPr>
          <w:p w14:paraId="5DDAF167" w14:textId="77777777" w:rsidR="002B2605" w:rsidRPr="002B4F20" w:rsidRDefault="002B2605" w:rsidP="00F529CF">
            <w:pPr>
              <w:numPr>
                <w:ilvl w:val="2"/>
                <w:numId w:val="28"/>
              </w:numPr>
              <w:spacing w:after="0" w:line="240" w:lineRule="auto"/>
              <w:jc w:val="center"/>
              <w:rPr>
                <w:rFonts w:ascii="Times New Roman" w:eastAsia="Times New Roman" w:hAnsi="Times New Roman" w:cs="Times New Roman"/>
                <w:color w:val="000000"/>
                <w:sz w:val="20"/>
                <w:szCs w:val="20"/>
              </w:rPr>
            </w:pPr>
          </w:p>
        </w:tc>
        <w:tc>
          <w:tcPr>
            <w:tcW w:w="1173" w:type="pct"/>
            <w:shd w:val="clear" w:color="auto" w:fill="auto"/>
            <w:noWrap/>
            <w:tcMar>
              <w:top w:w="0" w:type="dxa"/>
              <w:left w:w="28" w:type="dxa"/>
              <w:bottom w:w="0" w:type="dxa"/>
              <w:right w:w="28" w:type="dxa"/>
            </w:tcMar>
            <w:vAlign w:val="center"/>
          </w:tcPr>
          <w:p w14:paraId="336BEC49" w14:textId="77777777" w:rsidR="002B2605" w:rsidRPr="002B4F20" w:rsidRDefault="002B2605" w:rsidP="00F529CF">
            <w:pPr>
              <w:spacing w:after="0" w:line="240" w:lineRule="auto"/>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Охват абонентов приборами учета</w:t>
            </w:r>
          </w:p>
        </w:tc>
        <w:tc>
          <w:tcPr>
            <w:tcW w:w="367" w:type="pct"/>
            <w:shd w:val="clear" w:color="auto" w:fill="auto"/>
            <w:tcMar>
              <w:top w:w="0" w:type="dxa"/>
              <w:left w:w="28" w:type="dxa"/>
              <w:bottom w:w="0" w:type="dxa"/>
              <w:right w:w="28" w:type="dxa"/>
            </w:tcMar>
            <w:vAlign w:val="center"/>
          </w:tcPr>
          <w:p w14:paraId="4E548DA0"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w:t>
            </w:r>
          </w:p>
        </w:tc>
        <w:tc>
          <w:tcPr>
            <w:tcW w:w="366" w:type="pct"/>
            <w:shd w:val="clear" w:color="auto" w:fill="auto"/>
            <w:tcMar>
              <w:top w:w="0" w:type="dxa"/>
              <w:left w:w="28" w:type="dxa"/>
              <w:bottom w:w="0" w:type="dxa"/>
              <w:right w:w="28" w:type="dxa"/>
            </w:tcMar>
            <w:vAlign w:val="center"/>
          </w:tcPr>
          <w:p w14:paraId="1CCA1C8D"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100</w:t>
            </w:r>
          </w:p>
        </w:tc>
        <w:tc>
          <w:tcPr>
            <w:tcW w:w="367" w:type="pct"/>
            <w:shd w:val="clear" w:color="auto" w:fill="auto"/>
            <w:tcMar>
              <w:top w:w="0" w:type="dxa"/>
              <w:left w:w="28" w:type="dxa"/>
              <w:bottom w:w="0" w:type="dxa"/>
              <w:right w:w="28" w:type="dxa"/>
            </w:tcMar>
            <w:vAlign w:val="center"/>
          </w:tcPr>
          <w:p w14:paraId="10B61681"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100</w:t>
            </w:r>
          </w:p>
        </w:tc>
        <w:tc>
          <w:tcPr>
            <w:tcW w:w="368" w:type="pct"/>
            <w:shd w:val="clear" w:color="auto" w:fill="auto"/>
            <w:noWrap/>
            <w:tcMar>
              <w:top w:w="0" w:type="dxa"/>
              <w:left w:w="28" w:type="dxa"/>
              <w:bottom w:w="0" w:type="dxa"/>
              <w:right w:w="28" w:type="dxa"/>
            </w:tcMar>
            <w:vAlign w:val="center"/>
          </w:tcPr>
          <w:p w14:paraId="348A1F11"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100</w:t>
            </w:r>
          </w:p>
        </w:tc>
        <w:tc>
          <w:tcPr>
            <w:tcW w:w="2052" w:type="pct"/>
            <w:gridSpan w:val="2"/>
            <w:shd w:val="clear" w:color="auto" w:fill="auto"/>
            <w:vAlign w:val="center"/>
          </w:tcPr>
          <w:p w14:paraId="31D69E9A"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 xml:space="preserve">По состоянию на 01.01.2016 г. все </w:t>
            </w:r>
          </w:p>
          <w:p w14:paraId="118F421B"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 xml:space="preserve">потребители обеспечены </w:t>
            </w:r>
          </w:p>
          <w:p w14:paraId="3FE7B636"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приборами учета электроэнергии</w:t>
            </w:r>
          </w:p>
        </w:tc>
      </w:tr>
      <w:tr w:rsidR="002B2605" w:rsidRPr="002B4F20" w14:paraId="1DEC742B" w14:textId="77777777" w:rsidTr="00595963">
        <w:trPr>
          <w:trHeight w:val="20"/>
        </w:trPr>
        <w:tc>
          <w:tcPr>
            <w:tcW w:w="308" w:type="pct"/>
            <w:shd w:val="clear" w:color="auto" w:fill="auto"/>
            <w:noWrap/>
            <w:tcMar>
              <w:top w:w="0" w:type="dxa"/>
              <w:left w:w="28" w:type="dxa"/>
              <w:bottom w:w="0" w:type="dxa"/>
              <w:right w:w="28" w:type="dxa"/>
            </w:tcMar>
            <w:vAlign w:val="center"/>
          </w:tcPr>
          <w:p w14:paraId="17BFF6AD" w14:textId="77777777" w:rsidR="002B2605" w:rsidRPr="002B4F20" w:rsidRDefault="002B2605" w:rsidP="00F529CF">
            <w:pPr>
              <w:numPr>
                <w:ilvl w:val="0"/>
                <w:numId w:val="28"/>
              </w:numPr>
              <w:spacing w:after="0" w:line="240" w:lineRule="auto"/>
              <w:jc w:val="center"/>
              <w:rPr>
                <w:rFonts w:ascii="Times New Roman" w:eastAsia="Times New Roman" w:hAnsi="Times New Roman" w:cs="Times New Roman"/>
                <w:color w:val="000000"/>
                <w:sz w:val="20"/>
                <w:szCs w:val="20"/>
              </w:rPr>
            </w:pPr>
          </w:p>
        </w:tc>
        <w:tc>
          <w:tcPr>
            <w:tcW w:w="4692" w:type="pct"/>
            <w:gridSpan w:val="7"/>
            <w:shd w:val="clear" w:color="auto" w:fill="auto"/>
            <w:noWrap/>
            <w:tcMar>
              <w:top w:w="0" w:type="dxa"/>
              <w:left w:w="28" w:type="dxa"/>
              <w:bottom w:w="0" w:type="dxa"/>
              <w:right w:w="28" w:type="dxa"/>
            </w:tcMar>
            <w:vAlign w:val="center"/>
          </w:tcPr>
          <w:p w14:paraId="3A6709B7" w14:textId="77777777" w:rsidR="002B2605" w:rsidRPr="002B4F20" w:rsidRDefault="002B2605" w:rsidP="00F529CF">
            <w:pPr>
              <w:spacing w:after="0" w:line="240" w:lineRule="auto"/>
              <w:jc w:val="center"/>
              <w:rPr>
                <w:rFonts w:ascii="Times New Roman" w:eastAsia="Times New Roman" w:hAnsi="Times New Roman" w:cs="Times New Roman"/>
                <w:b/>
                <w:bCs/>
                <w:color w:val="000000"/>
                <w:sz w:val="20"/>
                <w:szCs w:val="20"/>
              </w:rPr>
            </w:pPr>
            <w:r w:rsidRPr="002B4F20">
              <w:rPr>
                <w:rFonts w:ascii="Times New Roman" w:eastAsia="Times New Roman" w:hAnsi="Times New Roman" w:cs="Times New Roman"/>
                <w:b/>
                <w:bCs/>
                <w:color w:val="000000"/>
                <w:sz w:val="20"/>
                <w:szCs w:val="20"/>
              </w:rPr>
              <w:t>Теплоснабжение</w:t>
            </w:r>
          </w:p>
        </w:tc>
      </w:tr>
      <w:tr w:rsidR="002B2605" w:rsidRPr="002B4F20" w14:paraId="6A1D358B" w14:textId="77777777" w:rsidTr="00595963">
        <w:trPr>
          <w:trHeight w:val="20"/>
        </w:trPr>
        <w:tc>
          <w:tcPr>
            <w:tcW w:w="308" w:type="pct"/>
            <w:shd w:val="clear" w:color="auto" w:fill="auto"/>
            <w:tcMar>
              <w:top w:w="0" w:type="dxa"/>
              <w:left w:w="28" w:type="dxa"/>
              <w:bottom w:w="0" w:type="dxa"/>
              <w:right w:w="28" w:type="dxa"/>
            </w:tcMar>
            <w:vAlign w:val="center"/>
          </w:tcPr>
          <w:p w14:paraId="1331626D" w14:textId="77777777" w:rsidR="002B2605" w:rsidRPr="002B4F20" w:rsidRDefault="002B2605" w:rsidP="00F529CF">
            <w:pPr>
              <w:numPr>
                <w:ilvl w:val="1"/>
                <w:numId w:val="28"/>
              </w:numPr>
              <w:spacing w:after="0" w:line="240" w:lineRule="auto"/>
              <w:jc w:val="center"/>
              <w:rPr>
                <w:rFonts w:ascii="Times New Roman" w:eastAsia="Times New Roman" w:hAnsi="Times New Roman" w:cs="Times New Roman"/>
                <w:color w:val="000000"/>
                <w:sz w:val="20"/>
                <w:szCs w:val="20"/>
              </w:rPr>
            </w:pPr>
          </w:p>
        </w:tc>
        <w:tc>
          <w:tcPr>
            <w:tcW w:w="4692" w:type="pct"/>
            <w:gridSpan w:val="7"/>
            <w:shd w:val="clear" w:color="auto" w:fill="auto"/>
            <w:tcMar>
              <w:top w:w="0" w:type="dxa"/>
              <w:left w:w="28" w:type="dxa"/>
              <w:bottom w:w="0" w:type="dxa"/>
              <w:right w:w="28" w:type="dxa"/>
            </w:tcMar>
            <w:vAlign w:val="center"/>
          </w:tcPr>
          <w:p w14:paraId="6899AA0A" w14:textId="77777777" w:rsidR="002B2605" w:rsidRPr="002B4F20" w:rsidRDefault="002B2605" w:rsidP="00F529CF">
            <w:pPr>
              <w:spacing w:after="0" w:line="240" w:lineRule="auto"/>
              <w:rPr>
                <w:rFonts w:ascii="Times New Roman" w:eastAsia="Times New Roman" w:hAnsi="Times New Roman" w:cs="Times New Roman"/>
                <w:b/>
                <w:bCs/>
                <w:color w:val="000000"/>
                <w:sz w:val="20"/>
                <w:szCs w:val="20"/>
              </w:rPr>
            </w:pPr>
            <w:r w:rsidRPr="002B4F20">
              <w:rPr>
                <w:rFonts w:ascii="Times New Roman" w:eastAsia="Times New Roman" w:hAnsi="Times New Roman" w:cs="Times New Roman"/>
                <w:b/>
                <w:bCs/>
                <w:color w:val="000000"/>
                <w:sz w:val="20"/>
                <w:szCs w:val="20"/>
              </w:rPr>
              <w:t>Показатели надежности и бесперебойности снабжения услугой</w:t>
            </w:r>
          </w:p>
        </w:tc>
      </w:tr>
      <w:tr w:rsidR="002B2605" w:rsidRPr="002B4F20" w14:paraId="3DC29C8F" w14:textId="77777777" w:rsidTr="00595963">
        <w:trPr>
          <w:trHeight w:val="20"/>
        </w:trPr>
        <w:tc>
          <w:tcPr>
            <w:tcW w:w="308" w:type="pct"/>
            <w:shd w:val="clear" w:color="auto" w:fill="auto"/>
            <w:tcMar>
              <w:top w:w="0" w:type="dxa"/>
              <w:left w:w="28" w:type="dxa"/>
              <w:bottom w:w="0" w:type="dxa"/>
              <w:right w:w="28" w:type="dxa"/>
            </w:tcMar>
            <w:vAlign w:val="center"/>
          </w:tcPr>
          <w:p w14:paraId="7D9C159F" w14:textId="77777777" w:rsidR="002B2605" w:rsidRPr="002B4F20" w:rsidRDefault="002B2605" w:rsidP="00F529CF">
            <w:pPr>
              <w:numPr>
                <w:ilvl w:val="2"/>
                <w:numId w:val="28"/>
              </w:numPr>
              <w:spacing w:after="0" w:line="240" w:lineRule="auto"/>
              <w:jc w:val="center"/>
              <w:rPr>
                <w:rFonts w:ascii="Times New Roman" w:eastAsia="Times New Roman" w:hAnsi="Times New Roman" w:cs="Times New Roman"/>
                <w:color w:val="000000"/>
                <w:sz w:val="20"/>
                <w:szCs w:val="20"/>
              </w:rPr>
            </w:pPr>
          </w:p>
        </w:tc>
        <w:tc>
          <w:tcPr>
            <w:tcW w:w="1173" w:type="pct"/>
            <w:shd w:val="clear" w:color="auto" w:fill="auto"/>
            <w:tcMar>
              <w:top w:w="0" w:type="dxa"/>
              <w:left w:w="28" w:type="dxa"/>
              <w:bottom w:w="0" w:type="dxa"/>
              <w:right w:w="28" w:type="dxa"/>
            </w:tcMar>
            <w:vAlign w:val="center"/>
          </w:tcPr>
          <w:p w14:paraId="67F665D4" w14:textId="77777777" w:rsidR="002B2605" w:rsidRPr="002B4F20" w:rsidRDefault="002B2605" w:rsidP="00F529CF">
            <w:pPr>
              <w:spacing w:after="0" w:line="240" w:lineRule="auto"/>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Аварийность (с учетом повреждения оборудования)</w:t>
            </w:r>
          </w:p>
        </w:tc>
        <w:tc>
          <w:tcPr>
            <w:tcW w:w="367" w:type="pct"/>
            <w:shd w:val="clear" w:color="auto" w:fill="auto"/>
            <w:tcMar>
              <w:top w:w="0" w:type="dxa"/>
              <w:left w:w="28" w:type="dxa"/>
              <w:bottom w:w="0" w:type="dxa"/>
              <w:right w:w="28" w:type="dxa"/>
            </w:tcMar>
            <w:vAlign w:val="center"/>
          </w:tcPr>
          <w:p w14:paraId="72AD5399"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ед./км</w:t>
            </w:r>
          </w:p>
        </w:tc>
        <w:tc>
          <w:tcPr>
            <w:tcW w:w="366" w:type="pct"/>
            <w:shd w:val="clear" w:color="auto" w:fill="auto"/>
            <w:noWrap/>
            <w:tcMar>
              <w:top w:w="0" w:type="dxa"/>
              <w:left w:w="28" w:type="dxa"/>
              <w:bottom w:w="0" w:type="dxa"/>
              <w:right w:w="28" w:type="dxa"/>
            </w:tcMar>
            <w:vAlign w:val="center"/>
          </w:tcPr>
          <w:p w14:paraId="7E6D0FC3"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0</w:t>
            </w:r>
          </w:p>
        </w:tc>
        <w:tc>
          <w:tcPr>
            <w:tcW w:w="367" w:type="pct"/>
            <w:shd w:val="clear" w:color="auto" w:fill="auto"/>
            <w:noWrap/>
            <w:tcMar>
              <w:top w:w="0" w:type="dxa"/>
              <w:left w:w="28" w:type="dxa"/>
              <w:bottom w:w="0" w:type="dxa"/>
              <w:right w:w="28" w:type="dxa"/>
            </w:tcMar>
            <w:vAlign w:val="center"/>
          </w:tcPr>
          <w:p w14:paraId="39029D5B"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0</w:t>
            </w:r>
          </w:p>
        </w:tc>
        <w:tc>
          <w:tcPr>
            <w:tcW w:w="402" w:type="pct"/>
            <w:gridSpan w:val="2"/>
            <w:shd w:val="clear" w:color="auto" w:fill="auto"/>
            <w:tcMar>
              <w:top w:w="0" w:type="dxa"/>
              <w:left w:w="28" w:type="dxa"/>
              <w:bottom w:w="0" w:type="dxa"/>
              <w:right w:w="28" w:type="dxa"/>
            </w:tcMar>
            <w:vAlign w:val="center"/>
          </w:tcPr>
          <w:p w14:paraId="345B8D17"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0</w:t>
            </w:r>
          </w:p>
        </w:tc>
        <w:tc>
          <w:tcPr>
            <w:tcW w:w="2018" w:type="pct"/>
            <w:shd w:val="clear" w:color="auto" w:fill="auto"/>
            <w:vAlign w:val="center"/>
          </w:tcPr>
          <w:p w14:paraId="37408DD0"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 xml:space="preserve">Проведение мероприятий по реконструкции и модернизации </w:t>
            </w:r>
          </w:p>
          <w:p w14:paraId="428D31F7"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оборудования системы теплоснабжения позволит обеспечить безаварийную работу системы теплоснабжения</w:t>
            </w:r>
          </w:p>
        </w:tc>
      </w:tr>
      <w:tr w:rsidR="00595963" w:rsidRPr="002B4F20" w14:paraId="4515E3F0" w14:textId="77777777" w:rsidTr="00595963">
        <w:trPr>
          <w:trHeight w:val="20"/>
        </w:trPr>
        <w:tc>
          <w:tcPr>
            <w:tcW w:w="308" w:type="pct"/>
            <w:shd w:val="clear" w:color="auto" w:fill="auto"/>
            <w:noWrap/>
            <w:tcMar>
              <w:top w:w="0" w:type="dxa"/>
              <w:left w:w="28" w:type="dxa"/>
              <w:bottom w:w="0" w:type="dxa"/>
              <w:right w:w="28" w:type="dxa"/>
            </w:tcMar>
            <w:vAlign w:val="center"/>
          </w:tcPr>
          <w:p w14:paraId="6DFCECE4" w14:textId="77777777" w:rsidR="00595963" w:rsidRPr="002B4F20" w:rsidRDefault="00595963" w:rsidP="00F529CF">
            <w:pPr>
              <w:numPr>
                <w:ilvl w:val="2"/>
                <w:numId w:val="28"/>
              </w:numPr>
              <w:spacing w:after="0" w:line="240" w:lineRule="auto"/>
              <w:jc w:val="center"/>
              <w:rPr>
                <w:rFonts w:ascii="Times New Roman" w:eastAsia="Times New Roman" w:hAnsi="Times New Roman" w:cs="Times New Roman"/>
                <w:color w:val="000000"/>
                <w:sz w:val="20"/>
                <w:szCs w:val="20"/>
              </w:rPr>
            </w:pPr>
          </w:p>
        </w:tc>
        <w:tc>
          <w:tcPr>
            <w:tcW w:w="1173" w:type="pct"/>
            <w:shd w:val="clear" w:color="auto" w:fill="auto"/>
            <w:tcMar>
              <w:top w:w="0" w:type="dxa"/>
              <w:left w:w="28" w:type="dxa"/>
              <w:bottom w:w="0" w:type="dxa"/>
              <w:right w:w="28" w:type="dxa"/>
            </w:tcMar>
            <w:vAlign w:val="center"/>
          </w:tcPr>
          <w:p w14:paraId="1B18E9F5" w14:textId="77777777" w:rsidR="00595963" w:rsidRPr="002B4F20" w:rsidRDefault="00595963" w:rsidP="00F529CF">
            <w:pPr>
              <w:spacing w:after="0" w:line="240" w:lineRule="auto"/>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Износ тепловых сетей</w:t>
            </w:r>
          </w:p>
        </w:tc>
        <w:tc>
          <w:tcPr>
            <w:tcW w:w="367" w:type="pct"/>
            <w:shd w:val="clear" w:color="auto" w:fill="auto"/>
            <w:noWrap/>
            <w:tcMar>
              <w:top w:w="0" w:type="dxa"/>
              <w:left w:w="28" w:type="dxa"/>
              <w:bottom w:w="0" w:type="dxa"/>
              <w:right w:w="28" w:type="dxa"/>
            </w:tcMar>
            <w:vAlign w:val="center"/>
          </w:tcPr>
          <w:p w14:paraId="25D40AB0" w14:textId="77777777" w:rsidR="00595963" w:rsidRPr="002B4F20" w:rsidRDefault="00595963"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w:t>
            </w:r>
          </w:p>
        </w:tc>
        <w:tc>
          <w:tcPr>
            <w:tcW w:w="366" w:type="pct"/>
            <w:shd w:val="clear" w:color="auto" w:fill="auto"/>
            <w:tcMar>
              <w:top w:w="0" w:type="dxa"/>
              <w:left w:w="28" w:type="dxa"/>
              <w:bottom w:w="0" w:type="dxa"/>
              <w:right w:w="28" w:type="dxa"/>
            </w:tcMar>
            <w:vAlign w:val="center"/>
          </w:tcPr>
          <w:p w14:paraId="52AABBA2" w14:textId="77777777" w:rsidR="00595963" w:rsidRPr="002B4F20" w:rsidRDefault="00595963"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75</w:t>
            </w:r>
          </w:p>
        </w:tc>
        <w:tc>
          <w:tcPr>
            <w:tcW w:w="367" w:type="pct"/>
            <w:shd w:val="clear" w:color="auto" w:fill="auto"/>
            <w:tcMar>
              <w:top w:w="0" w:type="dxa"/>
              <w:left w:w="28" w:type="dxa"/>
              <w:bottom w:w="0" w:type="dxa"/>
              <w:right w:w="28" w:type="dxa"/>
            </w:tcMar>
            <w:vAlign w:val="center"/>
          </w:tcPr>
          <w:p w14:paraId="7AED0A71" w14:textId="1EF82763" w:rsidR="00595963" w:rsidRPr="002B4F20" w:rsidRDefault="00595963" w:rsidP="00F529CF">
            <w:pPr>
              <w:spacing w:after="0" w:line="240" w:lineRule="auto"/>
              <w:jc w:val="center"/>
              <w:rPr>
                <w:rFonts w:ascii="Times New Roman" w:eastAsia="Times New Roman" w:hAnsi="Times New Roman" w:cs="Times New Roman"/>
                <w:b/>
                <w:color w:val="000000"/>
                <w:sz w:val="20"/>
                <w:szCs w:val="20"/>
              </w:rPr>
            </w:pPr>
            <w:r w:rsidRPr="002B4F20">
              <w:rPr>
                <w:rFonts w:ascii="Times New Roman" w:eastAsia="Times New Roman" w:hAnsi="Times New Roman" w:cs="Times New Roman"/>
                <w:color w:val="000000"/>
                <w:sz w:val="20"/>
                <w:szCs w:val="20"/>
                <w:lang w:val="en-US"/>
              </w:rPr>
              <w:t>&lt;</w:t>
            </w:r>
            <w:r w:rsidRPr="002B4F20">
              <w:rPr>
                <w:rFonts w:ascii="Times New Roman" w:eastAsia="Times New Roman" w:hAnsi="Times New Roman" w:cs="Times New Roman"/>
                <w:color w:val="000000"/>
                <w:sz w:val="20"/>
                <w:szCs w:val="20"/>
              </w:rPr>
              <w:t>5</w:t>
            </w:r>
          </w:p>
        </w:tc>
        <w:tc>
          <w:tcPr>
            <w:tcW w:w="402" w:type="pct"/>
            <w:gridSpan w:val="2"/>
            <w:shd w:val="clear" w:color="auto" w:fill="auto"/>
            <w:noWrap/>
            <w:tcMar>
              <w:top w:w="0" w:type="dxa"/>
              <w:left w:w="28" w:type="dxa"/>
              <w:bottom w:w="0" w:type="dxa"/>
              <w:right w:w="28" w:type="dxa"/>
            </w:tcMar>
            <w:vAlign w:val="center"/>
          </w:tcPr>
          <w:p w14:paraId="72B69406" w14:textId="310BB4F7" w:rsidR="00595963" w:rsidRPr="002B4F20" w:rsidRDefault="00595963"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lang w:val="en-US"/>
              </w:rPr>
              <w:t>&lt;</w:t>
            </w:r>
            <w:r w:rsidRPr="002B4F20">
              <w:rPr>
                <w:rFonts w:ascii="Times New Roman" w:eastAsia="Times New Roman" w:hAnsi="Times New Roman" w:cs="Times New Roman"/>
                <w:color w:val="000000"/>
                <w:sz w:val="20"/>
                <w:szCs w:val="20"/>
              </w:rPr>
              <w:t>5</w:t>
            </w:r>
          </w:p>
        </w:tc>
        <w:tc>
          <w:tcPr>
            <w:tcW w:w="2018" w:type="pct"/>
            <w:vMerge w:val="restart"/>
            <w:shd w:val="clear" w:color="auto" w:fill="auto"/>
            <w:vAlign w:val="center"/>
          </w:tcPr>
          <w:p w14:paraId="61599780" w14:textId="77777777" w:rsidR="00595963" w:rsidRPr="002B4F20" w:rsidRDefault="00595963"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Реконструкция и замена сетей теплоснабжения приведет к снижению процента износа сетей и уменьшению протяженности сетей, нуждающихся в замене</w:t>
            </w:r>
          </w:p>
        </w:tc>
      </w:tr>
      <w:tr w:rsidR="002B2605" w:rsidRPr="002B4F20" w14:paraId="7CCD6EF2" w14:textId="77777777" w:rsidTr="00595963">
        <w:trPr>
          <w:trHeight w:val="20"/>
        </w:trPr>
        <w:tc>
          <w:tcPr>
            <w:tcW w:w="308" w:type="pct"/>
            <w:shd w:val="clear" w:color="auto" w:fill="auto"/>
            <w:noWrap/>
            <w:tcMar>
              <w:top w:w="0" w:type="dxa"/>
              <w:left w:w="28" w:type="dxa"/>
              <w:bottom w:w="0" w:type="dxa"/>
              <w:right w:w="28" w:type="dxa"/>
            </w:tcMar>
            <w:vAlign w:val="center"/>
          </w:tcPr>
          <w:p w14:paraId="73D6513D" w14:textId="77777777" w:rsidR="002B2605" w:rsidRPr="002B4F20" w:rsidRDefault="002B2605" w:rsidP="00F529CF">
            <w:pPr>
              <w:numPr>
                <w:ilvl w:val="2"/>
                <w:numId w:val="28"/>
              </w:numPr>
              <w:spacing w:after="0" w:line="240" w:lineRule="auto"/>
              <w:jc w:val="center"/>
              <w:rPr>
                <w:rFonts w:ascii="Times New Roman" w:eastAsia="Times New Roman" w:hAnsi="Times New Roman" w:cs="Times New Roman"/>
                <w:color w:val="000000"/>
                <w:sz w:val="20"/>
                <w:szCs w:val="20"/>
              </w:rPr>
            </w:pPr>
          </w:p>
        </w:tc>
        <w:tc>
          <w:tcPr>
            <w:tcW w:w="1173" w:type="pct"/>
            <w:shd w:val="clear" w:color="auto" w:fill="auto"/>
            <w:tcMar>
              <w:top w:w="0" w:type="dxa"/>
              <w:left w:w="28" w:type="dxa"/>
              <w:bottom w:w="0" w:type="dxa"/>
              <w:right w:w="28" w:type="dxa"/>
            </w:tcMar>
            <w:vAlign w:val="center"/>
          </w:tcPr>
          <w:p w14:paraId="7FF7964E" w14:textId="77777777" w:rsidR="002B2605" w:rsidRPr="002B4F20" w:rsidRDefault="002B2605" w:rsidP="00F529CF">
            <w:pPr>
              <w:spacing w:after="0" w:line="240" w:lineRule="auto"/>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Протяженность сетей, нуждающихся в замене</w:t>
            </w:r>
          </w:p>
        </w:tc>
        <w:tc>
          <w:tcPr>
            <w:tcW w:w="367" w:type="pct"/>
            <w:shd w:val="clear" w:color="auto" w:fill="auto"/>
            <w:noWrap/>
            <w:tcMar>
              <w:top w:w="0" w:type="dxa"/>
              <w:left w:w="28" w:type="dxa"/>
              <w:bottom w:w="0" w:type="dxa"/>
              <w:right w:w="28" w:type="dxa"/>
            </w:tcMar>
            <w:vAlign w:val="center"/>
          </w:tcPr>
          <w:p w14:paraId="584E25FF"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км</w:t>
            </w:r>
          </w:p>
        </w:tc>
        <w:tc>
          <w:tcPr>
            <w:tcW w:w="366" w:type="pct"/>
            <w:shd w:val="clear" w:color="auto" w:fill="auto"/>
            <w:tcMar>
              <w:top w:w="0" w:type="dxa"/>
              <w:left w:w="28" w:type="dxa"/>
              <w:bottom w:w="0" w:type="dxa"/>
              <w:right w:w="28" w:type="dxa"/>
            </w:tcMar>
            <w:vAlign w:val="center"/>
          </w:tcPr>
          <w:p w14:paraId="4914849F" w14:textId="70A52656"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1,</w:t>
            </w:r>
            <w:r w:rsidR="00F61132">
              <w:rPr>
                <w:rFonts w:ascii="Times New Roman" w:eastAsia="Times New Roman" w:hAnsi="Times New Roman" w:cs="Times New Roman"/>
                <w:color w:val="000000"/>
                <w:sz w:val="20"/>
                <w:szCs w:val="20"/>
              </w:rPr>
              <w:t>89</w:t>
            </w:r>
          </w:p>
        </w:tc>
        <w:tc>
          <w:tcPr>
            <w:tcW w:w="367" w:type="pct"/>
            <w:shd w:val="clear" w:color="auto" w:fill="auto"/>
            <w:tcMar>
              <w:top w:w="0" w:type="dxa"/>
              <w:left w:w="28" w:type="dxa"/>
              <w:bottom w:w="0" w:type="dxa"/>
              <w:right w:w="28" w:type="dxa"/>
            </w:tcMar>
            <w:vAlign w:val="center"/>
          </w:tcPr>
          <w:p w14:paraId="3330B190" w14:textId="00A5FA22" w:rsidR="002B2605" w:rsidRPr="002B4F20" w:rsidRDefault="00F61132" w:rsidP="00F529C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r w:rsidR="002B2605" w:rsidRPr="002B4F20">
              <w:rPr>
                <w:rFonts w:ascii="Times New Roman" w:eastAsia="Times New Roman" w:hAnsi="Times New Roman" w:cs="Times New Roman"/>
                <w:color w:val="000000"/>
                <w:sz w:val="20"/>
                <w:szCs w:val="20"/>
              </w:rPr>
              <w:t>,4</w:t>
            </w:r>
          </w:p>
        </w:tc>
        <w:tc>
          <w:tcPr>
            <w:tcW w:w="402" w:type="pct"/>
            <w:gridSpan w:val="2"/>
            <w:shd w:val="clear" w:color="auto" w:fill="auto"/>
            <w:noWrap/>
            <w:tcMar>
              <w:top w:w="0" w:type="dxa"/>
              <w:left w:w="28" w:type="dxa"/>
              <w:bottom w:w="0" w:type="dxa"/>
              <w:right w:w="28" w:type="dxa"/>
            </w:tcMar>
            <w:vAlign w:val="center"/>
          </w:tcPr>
          <w:p w14:paraId="6E18A711"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0</w:t>
            </w:r>
          </w:p>
        </w:tc>
        <w:tc>
          <w:tcPr>
            <w:tcW w:w="2018" w:type="pct"/>
            <w:vMerge/>
            <w:shd w:val="clear" w:color="auto" w:fill="auto"/>
            <w:vAlign w:val="center"/>
          </w:tcPr>
          <w:p w14:paraId="42CE3B80"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p>
        </w:tc>
      </w:tr>
      <w:tr w:rsidR="002B2605" w:rsidRPr="002B4F20" w14:paraId="4AC43168" w14:textId="77777777" w:rsidTr="00595963">
        <w:trPr>
          <w:trHeight w:val="20"/>
        </w:trPr>
        <w:tc>
          <w:tcPr>
            <w:tcW w:w="308" w:type="pct"/>
            <w:shd w:val="clear" w:color="auto" w:fill="auto"/>
            <w:tcMar>
              <w:top w:w="0" w:type="dxa"/>
              <w:left w:w="28" w:type="dxa"/>
              <w:bottom w:w="0" w:type="dxa"/>
              <w:right w:w="28" w:type="dxa"/>
            </w:tcMar>
            <w:vAlign w:val="center"/>
          </w:tcPr>
          <w:p w14:paraId="702624C2" w14:textId="77777777" w:rsidR="002B2605" w:rsidRPr="002B4F20" w:rsidRDefault="002B2605" w:rsidP="00F529CF">
            <w:pPr>
              <w:numPr>
                <w:ilvl w:val="1"/>
                <w:numId w:val="28"/>
              </w:numPr>
              <w:spacing w:after="0" w:line="240" w:lineRule="auto"/>
              <w:jc w:val="center"/>
              <w:rPr>
                <w:rFonts w:ascii="Times New Roman" w:eastAsia="Times New Roman" w:hAnsi="Times New Roman" w:cs="Times New Roman"/>
                <w:color w:val="000000"/>
                <w:sz w:val="20"/>
                <w:szCs w:val="20"/>
              </w:rPr>
            </w:pPr>
          </w:p>
        </w:tc>
        <w:tc>
          <w:tcPr>
            <w:tcW w:w="4692" w:type="pct"/>
            <w:gridSpan w:val="7"/>
            <w:shd w:val="clear" w:color="auto" w:fill="auto"/>
            <w:tcMar>
              <w:top w:w="0" w:type="dxa"/>
              <w:left w:w="28" w:type="dxa"/>
              <w:bottom w:w="0" w:type="dxa"/>
              <w:right w:w="28" w:type="dxa"/>
            </w:tcMar>
            <w:vAlign w:val="center"/>
          </w:tcPr>
          <w:p w14:paraId="025D2795" w14:textId="77777777" w:rsidR="002B2605" w:rsidRPr="002B4F20" w:rsidRDefault="002B2605" w:rsidP="00F529CF">
            <w:pPr>
              <w:spacing w:after="0" w:line="240" w:lineRule="auto"/>
              <w:rPr>
                <w:rFonts w:ascii="Times New Roman" w:eastAsia="Times New Roman" w:hAnsi="Times New Roman" w:cs="Times New Roman"/>
                <w:b/>
                <w:bCs/>
                <w:color w:val="000000"/>
                <w:sz w:val="20"/>
                <w:szCs w:val="20"/>
              </w:rPr>
            </w:pPr>
            <w:r w:rsidRPr="002B4F20">
              <w:rPr>
                <w:rFonts w:ascii="Times New Roman" w:eastAsia="Times New Roman" w:hAnsi="Times New Roman" w:cs="Times New Roman"/>
                <w:b/>
                <w:bCs/>
                <w:color w:val="000000"/>
                <w:sz w:val="20"/>
                <w:szCs w:val="20"/>
              </w:rPr>
              <w:t>Показатели качества обслуживания абонентов</w:t>
            </w:r>
          </w:p>
        </w:tc>
      </w:tr>
      <w:tr w:rsidR="002B2605" w:rsidRPr="002B4F20" w14:paraId="17F28A05" w14:textId="77777777" w:rsidTr="00595963">
        <w:trPr>
          <w:trHeight w:val="20"/>
        </w:trPr>
        <w:tc>
          <w:tcPr>
            <w:tcW w:w="308" w:type="pct"/>
            <w:shd w:val="clear" w:color="auto" w:fill="auto"/>
            <w:tcMar>
              <w:top w:w="0" w:type="dxa"/>
              <w:left w:w="28" w:type="dxa"/>
              <w:bottom w:w="0" w:type="dxa"/>
              <w:right w:w="28" w:type="dxa"/>
            </w:tcMar>
            <w:vAlign w:val="center"/>
          </w:tcPr>
          <w:p w14:paraId="63A8380D" w14:textId="77777777" w:rsidR="002B2605" w:rsidRPr="002B4F20" w:rsidRDefault="002B2605" w:rsidP="00F529CF">
            <w:pPr>
              <w:numPr>
                <w:ilvl w:val="2"/>
                <w:numId w:val="28"/>
              </w:numPr>
              <w:spacing w:after="0" w:line="240" w:lineRule="auto"/>
              <w:jc w:val="center"/>
              <w:rPr>
                <w:rFonts w:ascii="Times New Roman" w:eastAsia="Times New Roman" w:hAnsi="Times New Roman" w:cs="Times New Roman"/>
                <w:color w:val="000000"/>
                <w:sz w:val="20"/>
                <w:szCs w:val="20"/>
              </w:rPr>
            </w:pPr>
          </w:p>
        </w:tc>
        <w:tc>
          <w:tcPr>
            <w:tcW w:w="1173" w:type="pct"/>
            <w:shd w:val="clear" w:color="auto" w:fill="auto"/>
            <w:noWrap/>
            <w:tcMar>
              <w:top w:w="0" w:type="dxa"/>
              <w:left w:w="28" w:type="dxa"/>
              <w:bottom w:w="0" w:type="dxa"/>
              <w:right w:w="28" w:type="dxa"/>
            </w:tcMar>
            <w:vAlign w:val="center"/>
          </w:tcPr>
          <w:p w14:paraId="477B3053" w14:textId="77777777" w:rsidR="002B2605" w:rsidRPr="002B4F20" w:rsidRDefault="002B2605" w:rsidP="00F529CF">
            <w:pPr>
              <w:spacing w:after="0" w:line="240" w:lineRule="auto"/>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Количество жалоб абонентов на качество услуг</w:t>
            </w:r>
          </w:p>
        </w:tc>
        <w:tc>
          <w:tcPr>
            <w:tcW w:w="367" w:type="pct"/>
            <w:shd w:val="clear" w:color="auto" w:fill="auto"/>
            <w:tcMar>
              <w:top w:w="0" w:type="dxa"/>
              <w:left w:w="28" w:type="dxa"/>
              <w:bottom w:w="0" w:type="dxa"/>
              <w:right w:w="28" w:type="dxa"/>
            </w:tcMar>
            <w:vAlign w:val="center"/>
          </w:tcPr>
          <w:p w14:paraId="5BF9C5AE"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ед.</w:t>
            </w:r>
          </w:p>
        </w:tc>
        <w:tc>
          <w:tcPr>
            <w:tcW w:w="366" w:type="pct"/>
            <w:shd w:val="clear" w:color="auto" w:fill="auto"/>
            <w:tcMar>
              <w:top w:w="0" w:type="dxa"/>
              <w:left w:w="28" w:type="dxa"/>
              <w:bottom w:w="0" w:type="dxa"/>
              <w:right w:w="28" w:type="dxa"/>
            </w:tcMar>
            <w:vAlign w:val="center"/>
          </w:tcPr>
          <w:p w14:paraId="182182C6"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0</w:t>
            </w:r>
          </w:p>
        </w:tc>
        <w:tc>
          <w:tcPr>
            <w:tcW w:w="367" w:type="pct"/>
            <w:shd w:val="clear" w:color="auto" w:fill="auto"/>
            <w:tcMar>
              <w:top w:w="0" w:type="dxa"/>
              <w:left w:w="28" w:type="dxa"/>
              <w:bottom w:w="0" w:type="dxa"/>
              <w:right w:w="28" w:type="dxa"/>
            </w:tcMar>
            <w:vAlign w:val="center"/>
          </w:tcPr>
          <w:p w14:paraId="58A2A23F"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0</w:t>
            </w:r>
          </w:p>
        </w:tc>
        <w:tc>
          <w:tcPr>
            <w:tcW w:w="368" w:type="pct"/>
            <w:shd w:val="clear" w:color="auto" w:fill="auto"/>
            <w:tcMar>
              <w:top w:w="0" w:type="dxa"/>
              <w:left w:w="28" w:type="dxa"/>
              <w:bottom w:w="0" w:type="dxa"/>
              <w:right w:w="28" w:type="dxa"/>
            </w:tcMar>
            <w:vAlign w:val="center"/>
          </w:tcPr>
          <w:p w14:paraId="72372D31"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0</w:t>
            </w:r>
          </w:p>
        </w:tc>
        <w:tc>
          <w:tcPr>
            <w:tcW w:w="2052" w:type="pct"/>
            <w:gridSpan w:val="2"/>
            <w:shd w:val="clear" w:color="auto" w:fill="auto"/>
            <w:vAlign w:val="center"/>
          </w:tcPr>
          <w:p w14:paraId="49CD96A1"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 xml:space="preserve">Проведение мероприятий по реконструкции и модернизации </w:t>
            </w:r>
          </w:p>
          <w:p w14:paraId="6F1872A1"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оборудования системы теплоснабжения позволит обеспечить безаварийную работу системы теплоснабжения, тем самым количество жалоб составит 0</w:t>
            </w:r>
          </w:p>
        </w:tc>
      </w:tr>
      <w:tr w:rsidR="002B2605" w:rsidRPr="002B4F20" w14:paraId="03FD9B69" w14:textId="77777777" w:rsidTr="00595963">
        <w:trPr>
          <w:trHeight w:val="20"/>
        </w:trPr>
        <w:tc>
          <w:tcPr>
            <w:tcW w:w="308" w:type="pct"/>
            <w:shd w:val="clear" w:color="auto" w:fill="auto"/>
            <w:noWrap/>
            <w:tcMar>
              <w:top w:w="0" w:type="dxa"/>
              <w:left w:w="28" w:type="dxa"/>
              <w:bottom w:w="0" w:type="dxa"/>
              <w:right w:w="28" w:type="dxa"/>
            </w:tcMar>
            <w:vAlign w:val="center"/>
          </w:tcPr>
          <w:p w14:paraId="4EA59B49" w14:textId="77777777" w:rsidR="002B2605" w:rsidRPr="002B4F20" w:rsidRDefault="002B2605" w:rsidP="00F529CF">
            <w:pPr>
              <w:numPr>
                <w:ilvl w:val="2"/>
                <w:numId w:val="28"/>
              </w:numPr>
              <w:spacing w:after="0" w:line="240" w:lineRule="auto"/>
              <w:jc w:val="center"/>
              <w:rPr>
                <w:rFonts w:ascii="Times New Roman" w:eastAsia="Times New Roman" w:hAnsi="Times New Roman" w:cs="Times New Roman"/>
                <w:color w:val="000000"/>
                <w:sz w:val="20"/>
                <w:szCs w:val="20"/>
              </w:rPr>
            </w:pPr>
          </w:p>
        </w:tc>
        <w:tc>
          <w:tcPr>
            <w:tcW w:w="1173" w:type="pct"/>
            <w:shd w:val="clear" w:color="auto" w:fill="auto"/>
            <w:noWrap/>
            <w:tcMar>
              <w:top w:w="0" w:type="dxa"/>
              <w:left w:w="28" w:type="dxa"/>
              <w:bottom w:w="0" w:type="dxa"/>
              <w:right w:w="28" w:type="dxa"/>
            </w:tcMar>
            <w:vAlign w:val="center"/>
          </w:tcPr>
          <w:p w14:paraId="42432592" w14:textId="77777777" w:rsidR="002B2605" w:rsidRPr="002B4F20" w:rsidRDefault="002B2605" w:rsidP="00F529CF">
            <w:pPr>
              <w:spacing w:after="0" w:line="240" w:lineRule="auto"/>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 xml:space="preserve">Обеспеченность населения централизованным теплоснабжением (от </w:t>
            </w:r>
            <w:r w:rsidRPr="002B4F20">
              <w:rPr>
                <w:rFonts w:ascii="Times New Roman" w:eastAsia="Times New Roman" w:hAnsi="Times New Roman" w:cs="Times New Roman"/>
                <w:color w:val="000000"/>
                <w:sz w:val="20"/>
                <w:szCs w:val="20"/>
              </w:rPr>
              <w:lastRenderedPageBreak/>
              <w:t>численности населения)</w:t>
            </w:r>
          </w:p>
        </w:tc>
        <w:tc>
          <w:tcPr>
            <w:tcW w:w="367" w:type="pct"/>
            <w:shd w:val="clear" w:color="auto" w:fill="auto"/>
            <w:tcMar>
              <w:top w:w="0" w:type="dxa"/>
              <w:left w:w="28" w:type="dxa"/>
              <w:bottom w:w="0" w:type="dxa"/>
              <w:right w:w="28" w:type="dxa"/>
            </w:tcMar>
            <w:vAlign w:val="center"/>
          </w:tcPr>
          <w:p w14:paraId="25053B04"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lastRenderedPageBreak/>
              <w:t>%</w:t>
            </w:r>
          </w:p>
        </w:tc>
        <w:tc>
          <w:tcPr>
            <w:tcW w:w="366" w:type="pct"/>
            <w:shd w:val="clear" w:color="auto" w:fill="auto"/>
            <w:tcMar>
              <w:top w:w="0" w:type="dxa"/>
              <w:left w:w="28" w:type="dxa"/>
              <w:bottom w:w="0" w:type="dxa"/>
              <w:right w:w="28" w:type="dxa"/>
            </w:tcMar>
            <w:vAlign w:val="center"/>
          </w:tcPr>
          <w:p w14:paraId="54B5CE49" w14:textId="050DE992" w:rsidR="002B2605" w:rsidRPr="002B4F20" w:rsidRDefault="00F61132" w:rsidP="00F529C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2,5</w:t>
            </w:r>
          </w:p>
        </w:tc>
        <w:tc>
          <w:tcPr>
            <w:tcW w:w="367" w:type="pct"/>
            <w:shd w:val="clear" w:color="auto" w:fill="auto"/>
            <w:tcMar>
              <w:top w:w="0" w:type="dxa"/>
              <w:left w:w="28" w:type="dxa"/>
              <w:bottom w:w="0" w:type="dxa"/>
              <w:right w:w="28" w:type="dxa"/>
            </w:tcMar>
            <w:vAlign w:val="center"/>
          </w:tcPr>
          <w:p w14:paraId="5DB7AB72" w14:textId="61E3EFBA" w:rsidR="002B2605" w:rsidRPr="002B4F20" w:rsidRDefault="00F61132" w:rsidP="00F529C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368" w:type="pct"/>
            <w:shd w:val="clear" w:color="auto" w:fill="auto"/>
            <w:noWrap/>
            <w:tcMar>
              <w:top w:w="0" w:type="dxa"/>
              <w:left w:w="28" w:type="dxa"/>
              <w:bottom w:w="0" w:type="dxa"/>
              <w:right w:w="28" w:type="dxa"/>
            </w:tcMar>
            <w:vAlign w:val="center"/>
          </w:tcPr>
          <w:p w14:paraId="6A3927F4" w14:textId="2D1D88AD" w:rsidR="002B2605" w:rsidRPr="002B4F20" w:rsidRDefault="00F61132" w:rsidP="00F529C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3,1</w:t>
            </w:r>
          </w:p>
        </w:tc>
        <w:tc>
          <w:tcPr>
            <w:tcW w:w="2052" w:type="pct"/>
            <w:gridSpan w:val="2"/>
            <w:shd w:val="clear" w:color="auto" w:fill="auto"/>
            <w:vAlign w:val="center"/>
          </w:tcPr>
          <w:p w14:paraId="2DBE98EE"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Подключение новых потребителей</w:t>
            </w:r>
          </w:p>
        </w:tc>
      </w:tr>
      <w:tr w:rsidR="002B2605" w:rsidRPr="002B4F20" w14:paraId="791CFBB8" w14:textId="77777777" w:rsidTr="00595963">
        <w:trPr>
          <w:trHeight w:val="20"/>
        </w:trPr>
        <w:tc>
          <w:tcPr>
            <w:tcW w:w="308" w:type="pct"/>
            <w:shd w:val="clear" w:color="auto" w:fill="auto"/>
            <w:tcMar>
              <w:top w:w="0" w:type="dxa"/>
              <w:left w:w="28" w:type="dxa"/>
              <w:bottom w:w="0" w:type="dxa"/>
              <w:right w:w="28" w:type="dxa"/>
            </w:tcMar>
            <w:vAlign w:val="center"/>
          </w:tcPr>
          <w:p w14:paraId="333FC06B" w14:textId="77777777" w:rsidR="002B2605" w:rsidRPr="002B4F20" w:rsidRDefault="002B2605" w:rsidP="00F529CF">
            <w:pPr>
              <w:numPr>
                <w:ilvl w:val="2"/>
                <w:numId w:val="28"/>
              </w:numPr>
              <w:spacing w:after="0" w:line="240" w:lineRule="auto"/>
              <w:jc w:val="center"/>
              <w:rPr>
                <w:rFonts w:ascii="Times New Roman" w:eastAsia="Times New Roman" w:hAnsi="Times New Roman" w:cs="Times New Roman"/>
                <w:color w:val="000000"/>
                <w:sz w:val="20"/>
                <w:szCs w:val="20"/>
              </w:rPr>
            </w:pPr>
          </w:p>
        </w:tc>
        <w:tc>
          <w:tcPr>
            <w:tcW w:w="1173" w:type="pct"/>
            <w:shd w:val="clear" w:color="auto" w:fill="auto"/>
            <w:noWrap/>
            <w:tcMar>
              <w:top w:w="0" w:type="dxa"/>
              <w:left w:w="28" w:type="dxa"/>
              <w:bottom w:w="0" w:type="dxa"/>
              <w:right w:w="28" w:type="dxa"/>
            </w:tcMar>
            <w:vAlign w:val="center"/>
          </w:tcPr>
          <w:p w14:paraId="2FC5A855" w14:textId="77777777" w:rsidR="002B2605" w:rsidRPr="002B4F20" w:rsidRDefault="002B2605" w:rsidP="00F529CF">
            <w:pPr>
              <w:spacing w:after="0" w:line="240" w:lineRule="auto"/>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Охват абонентов приборами учета</w:t>
            </w:r>
          </w:p>
        </w:tc>
        <w:tc>
          <w:tcPr>
            <w:tcW w:w="367" w:type="pct"/>
            <w:shd w:val="clear" w:color="auto" w:fill="auto"/>
            <w:tcMar>
              <w:top w:w="0" w:type="dxa"/>
              <w:left w:w="28" w:type="dxa"/>
              <w:bottom w:w="0" w:type="dxa"/>
              <w:right w:w="28" w:type="dxa"/>
            </w:tcMar>
            <w:vAlign w:val="center"/>
          </w:tcPr>
          <w:p w14:paraId="4CD78817"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w:t>
            </w:r>
          </w:p>
        </w:tc>
        <w:tc>
          <w:tcPr>
            <w:tcW w:w="366" w:type="pct"/>
            <w:shd w:val="clear" w:color="auto" w:fill="auto"/>
            <w:tcMar>
              <w:top w:w="0" w:type="dxa"/>
              <w:left w:w="28" w:type="dxa"/>
              <w:bottom w:w="0" w:type="dxa"/>
              <w:right w:w="28" w:type="dxa"/>
            </w:tcMar>
            <w:vAlign w:val="center"/>
          </w:tcPr>
          <w:p w14:paraId="038CB193" w14:textId="0C155873" w:rsidR="002B2605" w:rsidRPr="002B4F20" w:rsidRDefault="00F61132" w:rsidP="00F529C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367" w:type="pct"/>
            <w:shd w:val="clear" w:color="auto" w:fill="auto"/>
            <w:tcMar>
              <w:top w:w="0" w:type="dxa"/>
              <w:left w:w="28" w:type="dxa"/>
              <w:bottom w:w="0" w:type="dxa"/>
              <w:right w:w="28" w:type="dxa"/>
            </w:tcMar>
            <w:vAlign w:val="center"/>
          </w:tcPr>
          <w:p w14:paraId="4785185D" w14:textId="4C6FA2B1" w:rsidR="002B2605" w:rsidRPr="002B4F20" w:rsidRDefault="00F61132" w:rsidP="00F529C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368" w:type="pct"/>
            <w:shd w:val="clear" w:color="auto" w:fill="auto"/>
            <w:noWrap/>
            <w:tcMar>
              <w:top w:w="0" w:type="dxa"/>
              <w:left w:w="28" w:type="dxa"/>
              <w:bottom w:w="0" w:type="dxa"/>
              <w:right w:w="28" w:type="dxa"/>
            </w:tcMar>
            <w:vAlign w:val="center"/>
          </w:tcPr>
          <w:p w14:paraId="580477F5" w14:textId="6E95AB21" w:rsidR="002B2605" w:rsidRPr="002B4F20" w:rsidRDefault="00F61132" w:rsidP="00F529C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2052" w:type="pct"/>
            <w:gridSpan w:val="2"/>
            <w:shd w:val="clear" w:color="auto" w:fill="auto"/>
            <w:vAlign w:val="center"/>
          </w:tcPr>
          <w:p w14:paraId="3E7AD97B"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 xml:space="preserve">По состоянию на 01.01.2016 г. не все </w:t>
            </w:r>
          </w:p>
          <w:p w14:paraId="09F6179B"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 xml:space="preserve">потребители обеспечены </w:t>
            </w:r>
          </w:p>
          <w:p w14:paraId="40F45992"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приборами учета теплоэнергии, к 2021 году охват должен составлять 100%</w:t>
            </w:r>
          </w:p>
        </w:tc>
      </w:tr>
      <w:tr w:rsidR="002B2605" w:rsidRPr="002B4F20" w14:paraId="136BEC53" w14:textId="77777777" w:rsidTr="00595963">
        <w:trPr>
          <w:trHeight w:val="20"/>
        </w:trPr>
        <w:tc>
          <w:tcPr>
            <w:tcW w:w="308" w:type="pct"/>
            <w:shd w:val="clear" w:color="auto" w:fill="auto"/>
            <w:noWrap/>
            <w:tcMar>
              <w:top w:w="0" w:type="dxa"/>
              <w:left w:w="28" w:type="dxa"/>
              <w:bottom w:w="0" w:type="dxa"/>
              <w:right w:w="28" w:type="dxa"/>
            </w:tcMar>
            <w:vAlign w:val="center"/>
          </w:tcPr>
          <w:p w14:paraId="67F1BF32" w14:textId="77777777" w:rsidR="002B2605" w:rsidRPr="002B4F20" w:rsidRDefault="002B2605" w:rsidP="00F529CF">
            <w:pPr>
              <w:numPr>
                <w:ilvl w:val="0"/>
                <w:numId w:val="28"/>
              </w:numPr>
              <w:spacing w:after="0" w:line="240" w:lineRule="auto"/>
              <w:jc w:val="center"/>
              <w:rPr>
                <w:rFonts w:ascii="Times New Roman" w:eastAsia="Times New Roman" w:hAnsi="Times New Roman" w:cs="Times New Roman"/>
                <w:color w:val="000000"/>
                <w:sz w:val="20"/>
                <w:szCs w:val="20"/>
              </w:rPr>
            </w:pPr>
          </w:p>
        </w:tc>
        <w:tc>
          <w:tcPr>
            <w:tcW w:w="4692" w:type="pct"/>
            <w:gridSpan w:val="7"/>
            <w:shd w:val="clear" w:color="auto" w:fill="auto"/>
            <w:tcMar>
              <w:top w:w="0" w:type="dxa"/>
              <w:left w:w="28" w:type="dxa"/>
              <w:bottom w:w="0" w:type="dxa"/>
              <w:right w:w="28" w:type="dxa"/>
            </w:tcMar>
            <w:vAlign w:val="center"/>
          </w:tcPr>
          <w:p w14:paraId="4040DD05" w14:textId="77777777" w:rsidR="002B2605" w:rsidRPr="002B4F20" w:rsidRDefault="002B2605" w:rsidP="00F529CF">
            <w:pPr>
              <w:spacing w:after="0" w:line="240" w:lineRule="auto"/>
              <w:jc w:val="center"/>
              <w:rPr>
                <w:rFonts w:ascii="Times New Roman" w:eastAsia="Times New Roman" w:hAnsi="Times New Roman" w:cs="Times New Roman"/>
                <w:b/>
                <w:bCs/>
                <w:color w:val="000000"/>
                <w:sz w:val="20"/>
                <w:szCs w:val="20"/>
              </w:rPr>
            </w:pPr>
            <w:r w:rsidRPr="002B4F20">
              <w:rPr>
                <w:rFonts w:ascii="Times New Roman" w:eastAsia="Times New Roman" w:hAnsi="Times New Roman" w:cs="Times New Roman"/>
                <w:b/>
                <w:bCs/>
                <w:color w:val="000000"/>
                <w:sz w:val="20"/>
                <w:szCs w:val="20"/>
              </w:rPr>
              <w:t>Газоснабжение</w:t>
            </w:r>
          </w:p>
        </w:tc>
      </w:tr>
      <w:tr w:rsidR="002B2605" w:rsidRPr="002B4F20" w14:paraId="5A485309" w14:textId="77777777" w:rsidTr="00595963">
        <w:trPr>
          <w:trHeight w:val="20"/>
        </w:trPr>
        <w:tc>
          <w:tcPr>
            <w:tcW w:w="308" w:type="pct"/>
            <w:shd w:val="clear" w:color="auto" w:fill="auto"/>
            <w:tcMar>
              <w:top w:w="0" w:type="dxa"/>
              <w:left w:w="28" w:type="dxa"/>
              <w:bottom w:w="0" w:type="dxa"/>
              <w:right w:w="28" w:type="dxa"/>
            </w:tcMar>
            <w:vAlign w:val="center"/>
          </w:tcPr>
          <w:p w14:paraId="2E55E805" w14:textId="77777777" w:rsidR="002B2605" w:rsidRPr="002B4F20" w:rsidRDefault="002B2605" w:rsidP="00F529CF">
            <w:pPr>
              <w:numPr>
                <w:ilvl w:val="1"/>
                <w:numId w:val="28"/>
              </w:numPr>
              <w:spacing w:after="0" w:line="240" w:lineRule="auto"/>
              <w:jc w:val="center"/>
              <w:rPr>
                <w:rFonts w:ascii="Times New Roman" w:eastAsia="Times New Roman" w:hAnsi="Times New Roman" w:cs="Times New Roman"/>
                <w:color w:val="000000"/>
                <w:sz w:val="20"/>
                <w:szCs w:val="20"/>
              </w:rPr>
            </w:pPr>
          </w:p>
        </w:tc>
        <w:tc>
          <w:tcPr>
            <w:tcW w:w="4692" w:type="pct"/>
            <w:gridSpan w:val="7"/>
            <w:shd w:val="clear" w:color="auto" w:fill="auto"/>
            <w:tcMar>
              <w:top w:w="0" w:type="dxa"/>
              <w:left w:w="28" w:type="dxa"/>
              <w:bottom w:w="0" w:type="dxa"/>
              <w:right w:w="28" w:type="dxa"/>
            </w:tcMar>
            <w:vAlign w:val="center"/>
          </w:tcPr>
          <w:p w14:paraId="30B2E6AD" w14:textId="77777777" w:rsidR="002B2605" w:rsidRPr="002B4F20" w:rsidRDefault="002B2605" w:rsidP="00F529CF">
            <w:pPr>
              <w:spacing w:after="0" w:line="240" w:lineRule="auto"/>
              <w:rPr>
                <w:rFonts w:ascii="Times New Roman" w:eastAsia="Times New Roman" w:hAnsi="Times New Roman" w:cs="Times New Roman"/>
                <w:b/>
                <w:bCs/>
                <w:color w:val="000000"/>
                <w:sz w:val="20"/>
                <w:szCs w:val="20"/>
              </w:rPr>
            </w:pPr>
            <w:r w:rsidRPr="002B4F20">
              <w:rPr>
                <w:rFonts w:ascii="Times New Roman" w:eastAsia="Times New Roman" w:hAnsi="Times New Roman" w:cs="Times New Roman"/>
                <w:b/>
                <w:bCs/>
                <w:color w:val="000000"/>
                <w:sz w:val="20"/>
                <w:szCs w:val="20"/>
              </w:rPr>
              <w:t>Показатели надежности и бесперебойности снабжения услугой</w:t>
            </w:r>
          </w:p>
        </w:tc>
      </w:tr>
      <w:tr w:rsidR="002B2605" w:rsidRPr="002B4F20" w14:paraId="6630C7B5" w14:textId="77777777" w:rsidTr="00595963">
        <w:trPr>
          <w:trHeight w:val="20"/>
        </w:trPr>
        <w:tc>
          <w:tcPr>
            <w:tcW w:w="308" w:type="pct"/>
            <w:shd w:val="clear" w:color="auto" w:fill="auto"/>
            <w:noWrap/>
            <w:tcMar>
              <w:top w:w="0" w:type="dxa"/>
              <w:left w:w="28" w:type="dxa"/>
              <w:bottom w:w="0" w:type="dxa"/>
              <w:right w:w="28" w:type="dxa"/>
            </w:tcMar>
            <w:vAlign w:val="center"/>
          </w:tcPr>
          <w:p w14:paraId="23A67875" w14:textId="77777777" w:rsidR="002B2605" w:rsidRPr="002B4F20" w:rsidRDefault="002B2605" w:rsidP="00F529CF">
            <w:pPr>
              <w:numPr>
                <w:ilvl w:val="2"/>
                <w:numId w:val="28"/>
              </w:numPr>
              <w:spacing w:after="0" w:line="240" w:lineRule="auto"/>
              <w:jc w:val="center"/>
              <w:rPr>
                <w:rFonts w:ascii="Times New Roman" w:eastAsia="Times New Roman" w:hAnsi="Times New Roman" w:cs="Times New Roman"/>
                <w:color w:val="000000"/>
                <w:sz w:val="20"/>
                <w:szCs w:val="20"/>
              </w:rPr>
            </w:pPr>
          </w:p>
        </w:tc>
        <w:tc>
          <w:tcPr>
            <w:tcW w:w="1173" w:type="pct"/>
            <w:shd w:val="clear" w:color="auto" w:fill="auto"/>
            <w:tcMar>
              <w:top w:w="0" w:type="dxa"/>
              <w:left w:w="28" w:type="dxa"/>
              <w:bottom w:w="0" w:type="dxa"/>
              <w:right w:w="28" w:type="dxa"/>
            </w:tcMar>
            <w:vAlign w:val="center"/>
          </w:tcPr>
          <w:p w14:paraId="4467E177" w14:textId="77777777" w:rsidR="002B2605" w:rsidRPr="002B4F20" w:rsidRDefault="002B2605" w:rsidP="00F529CF">
            <w:pPr>
              <w:spacing w:after="0" w:line="240" w:lineRule="auto"/>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Износ сетей газоснабжения</w:t>
            </w:r>
          </w:p>
        </w:tc>
        <w:tc>
          <w:tcPr>
            <w:tcW w:w="367" w:type="pct"/>
            <w:shd w:val="clear" w:color="auto" w:fill="auto"/>
            <w:noWrap/>
            <w:tcMar>
              <w:top w:w="0" w:type="dxa"/>
              <w:left w:w="28" w:type="dxa"/>
              <w:bottom w:w="0" w:type="dxa"/>
              <w:right w:w="28" w:type="dxa"/>
            </w:tcMar>
            <w:vAlign w:val="center"/>
          </w:tcPr>
          <w:p w14:paraId="60417E93"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w:t>
            </w:r>
          </w:p>
        </w:tc>
        <w:tc>
          <w:tcPr>
            <w:tcW w:w="366" w:type="pct"/>
            <w:shd w:val="clear" w:color="auto" w:fill="auto"/>
            <w:tcMar>
              <w:top w:w="0" w:type="dxa"/>
              <w:left w:w="28" w:type="dxa"/>
              <w:bottom w:w="0" w:type="dxa"/>
              <w:right w:w="28" w:type="dxa"/>
            </w:tcMar>
            <w:vAlign w:val="center"/>
          </w:tcPr>
          <w:p w14:paraId="4BA1C044"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w:t>
            </w:r>
          </w:p>
        </w:tc>
        <w:tc>
          <w:tcPr>
            <w:tcW w:w="367" w:type="pct"/>
            <w:shd w:val="clear" w:color="auto" w:fill="auto"/>
            <w:tcMar>
              <w:top w:w="0" w:type="dxa"/>
              <w:left w:w="28" w:type="dxa"/>
              <w:bottom w:w="0" w:type="dxa"/>
              <w:right w:w="28" w:type="dxa"/>
            </w:tcMar>
            <w:vAlign w:val="center"/>
          </w:tcPr>
          <w:p w14:paraId="1759DC01" w14:textId="66C6A072" w:rsidR="002B2605" w:rsidRPr="002B4F20" w:rsidRDefault="00F61132" w:rsidP="00F529C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368" w:type="pct"/>
            <w:shd w:val="clear" w:color="auto" w:fill="auto"/>
            <w:noWrap/>
            <w:tcMar>
              <w:top w:w="0" w:type="dxa"/>
              <w:left w:w="28" w:type="dxa"/>
              <w:bottom w:w="0" w:type="dxa"/>
              <w:right w:w="28" w:type="dxa"/>
            </w:tcMar>
            <w:vAlign w:val="center"/>
          </w:tcPr>
          <w:p w14:paraId="6D59CA08" w14:textId="13264C31" w:rsidR="002B2605" w:rsidRPr="002B4F20" w:rsidRDefault="00F61132" w:rsidP="00F529C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2052" w:type="pct"/>
            <w:gridSpan w:val="2"/>
            <w:vMerge w:val="restart"/>
            <w:shd w:val="clear" w:color="auto" w:fill="auto"/>
            <w:vAlign w:val="center"/>
          </w:tcPr>
          <w:p w14:paraId="28A89389"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централизованного газоснабжение планируется в перспективе развития</w:t>
            </w:r>
          </w:p>
        </w:tc>
      </w:tr>
      <w:tr w:rsidR="002B2605" w:rsidRPr="002B4F20" w14:paraId="22440BDE" w14:textId="77777777" w:rsidTr="00595963">
        <w:trPr>
          <w:trHeight w:val="20"/>
        </w:trPr>
        <w:tc>
          <w:tcPr>
            <w:tcW w:w="308" w:type="pct"/>
            <w:shd w:val="clear" w:color="auto" w:fill="auto"/>
            <w:noWrap/>
            <w:tcMar>
              <w:top w:w="0" w:type="dxa"/>
              <w:left w:w="28" w:type="dxa"/>
              <w:bottom w:w="0" w:type="dxa"/>
              <w:right w:w="28" w:type="dxa"/>
            </w:tcMar>
            <w:vAlign w:val="center"/>
          </w:tcPr>
          <w:p w14:paraId="786A5BE4" w14:textId="77777777" w:rsidR="002B2605" w:rsidRPr="002B4F20" w:rsidRDefault="002B2605" w:rsidP="00F529CF">
            <w:pPr>
              <w:numPr>
                <w:ilvl w:val="2"/>
                <w:numId w:val="28"/>
              </w:numPr>
              <w:spacing w:after="0" w:line="240" w:lineRule="auto"/>
              <w:jc w:val="center"/>
              <w:rPr>
                <w:rFonts w:ascii="Times New Roman" w:eastAsia="Times New Roman" w:hAnsi="Times New Roman" w:cs="Times New Roman"/>
                <w:color w:val="000000"/>
                <w:sz w:val="20"/>
                <w:szCs w:val="20"/>
              </w:rPr>
            </w:pPr>
          </w:p>
        </w:tc>
        <w:tc>
          <w:tcPr>
            <w:tcW w:w="1173" w:type="pct"/>
            <w:shd w:val="clear" w:color="auto" w:fill="auto"/>
            <w:tcMar>
              <w:top w:w="0" w:type="dxa"/>
              <w:left w:w="28" w:type="dxa"/>
              <w:bottom w:w="0" w:type="dxa"/>
              <w:right w:w="28" w:type="dxa"/>
            </w:tcMar>
            <w:vAlign w:val="center"/>
          </w:tcPr>
          <w:p w14:paraId="235444AC" w14:textId="77777777" w:rsidR="002B2605" w:rsidRPr="002B4F20" w:rsidRDefault="002B2605" w:rsidP="00F529CF">
            <w:pPr>
              <w:spacing w:after="0" w:line="240" w:lineRule="auto"/>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Протяженность сетей, нуждающихся в замене</w:t>
            </w:r>
          </w:p>
        </w:tc>
        <w:tc>
          <w:tcPr>
            <w:tcW w:w="367" w:type="pct"/>
            <w:shd w:val="clear" w:color="auto" w:fill="auto"/>
            <w:noWrap/>
            <w:tcMar>
              <w:top w:w="0" w:type="dxa"/>
              <w:left w:w="28" w:type="dxa"/>
              <w:bottom w:w="0" w:type="dxa"/>
              <w:right w:w="28" w:type="dxa"/>
            </w:tcMar>
            <w:vAlign w:val="center"/>
          </w:tcPr>
          <w:p w14:paraId="72DB4449"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км</w:t>
            </w:r>
          </w:p>
        </w:tc>
        <w:tc>
          <w:tcPr>
            <w:tcW w:w="366" w:type="pct"/>
            <w:shd w:val="clear" w:color="auto" w:fill="auto"/>
            <w:tcMar>
              <w:top w:w="0" w:type="dxa"/>
              <w:left w:w="28" w:type="dxa"/>
              <w:bottom w:w="0" w:type="dxa"/>
              <w:right w:w="28" w:type="dxa"/>
            </w:tcMar>
            <w:vAlign w:val="center"/>
          </w:tcPr>
          <w:p w14:paraId="60D7A180"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нет</w:t>
            </w:r>
          </w:p>
        </w:tc>
        <w:tc>
          <w:tcPr>
            <w:tcW w:w="367" w:type="pct"/>
            <w:shd w:val="clear" w:color="auto" w:fill="auto"/>
            <w:tcMar>
              <w:top w:w="0" w:type="dxa"/>
              <w:left w:w="28" w:type="dxa"/>
              <w:bottom w:w="0" w:type="dxa"/>
              <w:right w:w="28" w:type="dxa"/>
            </w:tcMar>
            <w:vAlign w:val="center"/>
          </w:tcPr>
          <w:p w14:paraId="4B5B8471"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0</w:t>
            </w:r>
          </w:p>
        </w:tc>
        <w:tc>
          <w:tcPr>
            <w:tcW w:w="368" w:type="pct"/>
            <w:shd w:val="clear" w:color="auto" w:fill="auto"/>
            <w:noWrap/>
            <w:tcMar>
              <w:top w:w="0" w:type="dxa"/>
              <w:left w:w="28" w:type="dxa"/>
              <w:bottom w:w="0" w:type="dxa"/>
              <w:right w:w="28" w:type="dxa"/>
            </w:tcMar>
            <w:vAlign w:val="center"/>
          </w:tcPr>
          <w:p w14:paraId="10F4ADD5"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0</w:t>
            </w:r>
          </w:p>
        </w:tc>
        <w:tc>
          <w:tcPr>
            <w:tcW w:w="2052" w:type="pct"/>
            <w:gridSpan w:val="2"/>
            <w:vMerge/>
            <w:shd w:val="clear" w:color="auto" w:fill="auto"/>
            <w:vAlign w:val="center"/>
          </w:tcPr>
          <w:p w14:paraId="15BD827F"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p>
        </w:tc>
      </w:tr>
      <w:tr w:rsidR="002B2605" w:rsidRPr="002B4F20" w14:paraId="3953BBE4" w14:textId="77777777" w:rsidTr="00595963">
        <w:trPr>
          <w:trHeight w:val="20"/>
        </w:trPr>
        <w:tc>
          <w:tcPr>
            <w:tcW w:w="308" w:type="pct"/>
            <w:shd w:val="clear" w:color="auto" w:fill="auto"/>
            <w:tcMar>
              <w:top w:w="0" w:type="dxa"/>
              <w:left w:w="28" w:type="dxa"/>
              <w:bottom w:w="0" w:type="dxa"/>
              <w:right w:w="28" w:type="dxa"/>
            </w:tcMar>
            <w:vAlign w:val="center"/>
          </w:tcPr>
          <w:p w14:paraId="2788134D" w14:textId="77777777" w:rsidR="002B2605" w:rsidRPr="002B4F20" w:rsidRDefault="002B2605" w:rsidP="00F529CF">
            <w:pPr>
              <w:numPr>
                <w:ilvl w:val="1"/>
                <w:numId w:val="28"/>
              </w:numPr>
              <w:spacing w:after="0" w:line="240" w:lineRule="auto"/>
              <w:jc w:val="center"/>
              <w:rPr>
                <w:rFonts w:ascii="Times New Roman" w:eastAsia="Times New Roman" w:hAnsi="Times New Roman" w:cs="Times New Roman"/>
                <w:color w:val="000000"/>
                <w:sz w:val="20"/>
                <w:szCs w:val="20"/>
              </w:rPr>
            </w:pPr>
          </w:p>
        </w:tc>
        <w:tc>
          <w:tcPr>
            <w:tcW w:w="4692" w:type="pct"/>
            <w:gridSpan w:val="7"/>
            <w:shd w:val="clear" w:color="auto" w:fill="auto"/>
            <w:tcMar>
              <w:top w:w="0" w:type="dxa"/>
              <w:left w:w="28" w:type="dxa"/>
              <w:bottom w:w="0" w:type="dxa"/>
              <w:right w:w="28" w:type="dxa"/>
            </w:tcMar>
            <w:vAlign w:val="center"/>
          </w:tcPr>
          <w:p w14:paraId="2A5927AC" w14:textId="77777777" w:rsidR="002B2605" w:rsidRPr="002B4F20" w:rsidRDefault="002B2605" w:rsidP="00F529CF">
            <w:pPr>
              <w:spacing w:after="0" w:line="240" w:lineRule="auto"/>
              <w:rPr>
                <w:rFonts w:ascii="Times New Roman" w:eastAsia="Times New Roman" w:hAnsi="Times New Roman" w:cs="Times New Roman"/>
                <w:b/>
                <w:bCs/>
                <w:color w:val="000000"/>
                <w:sz w:val="20"/>
                <w:szCs w:val="20"/>
              </w:rPr>
            </w:pPr>
            <w:r w:rsidRPr="002B4F20">
              <w:rPr>
                <w:rFonts w:ascii="Times New Roman" w:eastAsia="Times New Roman" w:hAnsi="Times New Roman" w:cs="Times New Roman"/>
                <w:b/>
                <w:bCs/>
                <w:color w:val="000000"/>
                <w:sz w:val="20"/>
                <w:szCs w:val="20"/>
              </w:rPr>
              <w:t>Показатели качества обслуживания абонентов</w:t>
            </w:r>
          </w:p>
        </w:tc>
      </w:tr>
      <w:tr w:rsidR="002B2605" w:rsidRPr="002B4F20" w14:paraId="35FAC44F" w14:textId="77777777" w:rsidTr="00595963">
        <w:trPr>
          <w:trHeight w:val="20"/>
        </w:trPr>
        <w:tc>
          <w:tcPr>
            <w:tcW w:w="308" w:type="pct"/>
            <w:shd w:val="clear" w:color="auto" w:fill="auto"/>
            <w:tcMar>
              <w:top w:w="0" w:type="dxa"/>
              <w:left w:w="28" w:type="dxa"/>
              <w:bottom w:w="0" w:type="dxa"/>
              <w:right w:w="28" w:type="dxa"/>
            </w:tcMar>
            <w:vAlign w:val="center"/>
          </w:tcPr>
          <w:p w14:paraId="5C5BDB77" w14:textId="77777777" w:rsidR="002B2605" w:rsidRPr="002B4F20" w:rsidRDefault="002B2605" w:rsidP="00F529CF">
            <w:pPr>
              <w:numPr>
                <w:ilvl w:val="2"/>
                <w:numId w:val="28"/>
              </w:numPr>
              <w:spacing w:after="0" w:line="240" w:lineRule="auto"/>
              <w:jc w:val="center"/>
              <w:rPr>
                <w:rFonts w:ascii="Times New Roman" w:eastAsia="Times New Roman" w:hAnsi="Times New Roman" w:cs="Times New Roman"/>
                <w:color w:val="000000"/>
                <w:sz w:val="20"/>
                <w:szCs w:val="20"/>
              </w:rPr>
            </w:pPr>
          </w:p>
        </w:tc>
        <w:tc>
          <w:tcPr>
            <w:tcW w:w="1173" w:type="pct"/>
            <w:shd w:val="clear" w:color="auto" w:fill="auto"/>
            <w:noWrap/>
            <w:tcMar>
              <w:top w:w="0" w:type="dxa"/>
              <w:left w:w="28" w:type="dxa"/>
              <w:bottom w:w="0" w:type="dxa"/>
              <w:right w:w="28" w:type="dxa"/>
            </w:tcMar>
            <w:vAlign w:val="center"/>
          </w:tcPr>
          <w:p w14:paraId="4AFF4291" w14:textId="77777777" w:rsidR="002B2605" w:rsidRPr="002B4F20" w:rsidRDefault="002B2605" w:rsidP="00F529CF">
            <w:pPr>
              <w:spacing w:after="0" w:line="240" w:lineRule="auto"/>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Количество жалоб абонентов на качество услуг</w:t>
            </w:r>
          </w:p>
        </w:tc>
        <w:tc>
          <w:tcPr>
            <w:tcW w:w="367" w:type="pct"/>
            <w:shd w:val="clear" w:color="auto" w:fill="auto"/>
            <w:tcMar>
              <w:top w:w="0" w:type="dxa"/>
              <w:left w:w="28" w:type="dxa"/>
              <w:bottom w:w="0" w:type="dxa"/>
              <w:right w:w="28" w:type="dxa"/>
            </w:tcMar>
            <w:vAlign w:val="center"/>
          </w:tcPr>
          <w:p w14:paraId="3DA98274"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ед.</w:t>
            </w:r>
          </w:p>
        </w:tc>
        <w:tc>
          <w:tcPr>
            <w:tcW w:w="366" w:type="pct"/>
            <w:shd w:val="clear" w:color="auto" w:fill="auto"/>
            <w:tcMar>
              <w:top w:w="0" w:type="dxa"/>
              <w:left w:w="28" w:type="dxa"/>
              <w:bottom w:w="0" w:type="dxa"/>
              <w:right w:w="28" w:type="dxa"/>
            </w:tcMar>
            <w:vAlign w:val="center"/>
          </w:tcPr>
          <w:p w14:paraId="2AFE6473"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-х</w:t>
            </w:r>
          </w:p>
        </w:tc>
        <w:tc>
          <w:tcPr>
            <w:tcW w:w="367" w:type="pct"/>
            <w:shd w:val="clear" w:color="auto" w:fill="auto"/>
            <w:tcMar>
              <w:top w:w="0" w:type="dxa"/>
              <w:left w:w="28" w:type="dxa"/>
              <w:bottom w:w="0" w:type="dxa"/>
              <w:right w:w="28" w:type="dxa"/>
            </w:tcMar>
            <w:vAlign w:val="center"/>
          </w:tcPr>
          <w:p w14:paraId="7C604E1D"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w:t>
            </w:r>
          </w:p>
        </w:tc>
        <w:tc>
          <w:tcPr>
            <w:tcW w:w="368" w:type="pct"/>
            <w:shd w:val="clear" w:color="auto" w:fill="auto"/>
            <w:tcMar>
              <w:top w:w="0" w:type="dxa"/>
              <w:left w:w="28" w:type="dxa"/>
              <w:bottom w:w="0" w:type="dxa"/>
              <w:right w:w="28" w:type="dxa"/>
            </w:tcMar>
            <w:vAlign w:val="center"/>
          </w:tcPr>
          <w:p w14:paraId="15A1B389"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w:t>
            </w:r>
          </w:p>
        </w:tc>
        <w:tc>
          <w:tcPr>
            <w:tcW w:w="2052" w:type="pct"/>
            <w:gridSpan w:val="2"/>
            <w:shd w:val="clear" w:color="auto" w:fill="auto"/>
            <w:vAlign w:val="center"/>
          </w:tcPr>
          <w:p w14:paraId="77715221"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 xml:space="preserve">Проведение мероприятий по реконструкции и модернизации </w:t>
            </w:r>
          </w:p>
          <w:p w14:paraId="5168A124"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оборудования системы газоснабжения позволит обеспечить безаварийную работу системы, тем самым количество жалоб составит 0</w:t>
            </w:r>
          </w:p>
        </w:tc>
      </w:tr>
      <w:tr w:rsidR="002B2605" w:rsidRPr="002B4F20" w14:paraId="18505152" w14:textId="77777777" w:rsidTr="00595963">
        <w:trPr>
          <w:trHeight w:val="20"/>
        </w:trPr>
        <w:tc>
          <w:tcPr>
            <w:tcW w:w="308" w:type="pct"/>
            <w:shd w:val="clear" w:color="auto" w:fill="auto"/>
            <w:noWrap/>
            <w:tcMar>
              <w:top w:w="0" w:type="dxa"/>
              <w:left w:w="28" w:type="dxa"/>
              <w:bottom w:w="0" w:type="dxa"/>
              <w:right w:w="28" w:type="dxa"/>
            </w:tcMar>
            <w:vAlign w:val="center"/>
          </w:tcPr>
          <w:p w14:paraId="7049E98E" w14:textId="77777777" w:rsidR="002B2605" w:rsidRPr="002B4F20" w:rsidRDefault="002B2605" w:rsidP="00F529CF">
            <w:pPr>
              <w:numPr>
                <w:ilvl w:val="2"/>
                <w:numId w:val="28"/>
              </w:numPr>
              <w:spacing w:after="0" w:line="240" w:lineRule="auto"/>
              <w:jc w:val="center"/>
              <w:rPr>
                <w:rFonts w:ascii="Times New Roman" w:eastAsia="Times New Roman" w:hAnsi="Times New Roman" w:cs="Times New Roman"/>
                <w:color w:val="000000"/>
                <w:sz w:val="20"/>
                <w:szCs w:val="20"/>
              </w:rPr>
            </w:pPr>
          </w:p>
        </w:tc>
        <w:tc>
          <w:tcPr>
            <w:tcW w:w="1173" w:type="pct"/>
            <w:shd w:val="clear" w:color="auto" w:fill="auto"/>
            <w:noWrap/>
            <w:tcMar>
              <w:top w:w="0" w:type="dxa"/>
              <w:left w:w="28" w:type="dxa"/>
              <w:bottom w:w="0" w:type="dxa"/>
              <w:right w:w="28" w:type="dxa"/>
            </w:tcMar>
            <w:vAlign w:val="center"/>
          </w:tcPr>
          <w:p w14:paraId="5E91EB23" w14:textId="77777777" w:rsidR="002B2605" w:rsidRPr="002B4F20" w:rsidRDefault="002B2605" w:rsidP="00F529CF">
            <w:pPr>
              <w:spacing w:after="0" w:line="240" w:lineRule="auto"/>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Обеспеченность населения централизованным газоснабжением (от численности населения)</w:t>
            </w:r>
          </w:p>
        </w:tc>
        <w:tc>
          <w:tcPr>
            <w:tcW w:w="367" w:type="pct"/>
            <w:shd w:val="clear" w:color="auto" w:fill="auto"/>
            <w:tcMar>
              <w:top w:w="0" w:type="dxa"/>
              <w:left w:w="28" w:type="dxa"/>
              <w:bottom w:w="0" w:type="dxa"/>
              <w:right w:w="28" w:type="dxa"/>
            </w:tcMar>
            <w:vAlign w:val="center"/>
          </w:tcPr>
          <w:p w14:paraId="1EF695FA"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w:t>
            </w:r>
          </w:p>
        </w:tc>
        <w:tc>
          <w:tcPr>
            <w:tcW w:w="366" w:type="pct"/>
            <w:shd w:val="clear" w:color="auto" w:fill="auto"/>
            <w:tcMar>
              <w:top w:w="0" w:type="dxa"/>
              <w:left w:w="28" w:type="dxa"/>
              <w:bottom w:w="0" w:type="dxa"/>
              <w:right w:w="28" w:type="dxa"/>
            </w:tcMar>
            <w:vAlign w:val="center"/>
          </w:tcPr>
          <w:p w14:paraId="74E45FC0"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w:t>
            </w:r>
          </w:p>
        </w:tc>
        <w:tc>
          <w:tcPr>
            <w:tcW w:w="367" w:type="pct"/>
            <w:shd w:val="clear" w:color="auto" w:fill="auto"/>
            <w:tcMar>
              <w:top w:w="0" w:type="dxa"/>
              <w:left w:w="28" w:type="dxa"/>
              <w:bottom w:w="0" w:type="dxa"/>
              <w:right w:w="28" w:type="dxa"/>
            </w:tcMar>
            <w:vAlign w:val="center"/>
          </w:tcPr>
          <w:p w14:paraId="783A30F9"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10</w:t>
            </w:r>
          </w:p>
        </w:tc>
        <w:tc>
          <w:tcPr>
            <w:tcW w:w="368" w:type="pct"/>
            <w:shd w:val="clear" w:color="auto" w:fill="auto"/>
            <w:noWrap/>
            <w:tcMar>
              <w:top w:w="0" w:type="dxa"/>
              <w:left w:w="28" w:type="dxa"/>
              <w:bottom w:w="0" w:type="dxa"/>
              <w:right w:w="28" w:type="dxa"/>
            </w:tcMar>
            <w:vAlign w:val="center"/>
          </w:tcPr>
          <w:p w14:paraId="6B75B3C5"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50</w:t>
            </w:r>
          </w:p>
        </w:tc>
        <w:tc>
          <w:tcPr>
            <w:tcW w:w="2052" w:type="pct"/>
            <w:gridSpan w:val="2"/>
            <w:shd w:val="clear" w:color="auto" w:fill="auto"/>
            <w:vAlign w:val="center"/>
          </w:tcPr>
          <w:p w14:paraId="1D7E7B63"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Подключение новых потребителей</w:t>
            </w:r>
          </w:p>
        </w:tc>
      </w:tr>
      <w:tr w:rsidR="002B2605" w:rsidRPr="002B4F20" w14:paraId="1BCD223A" w14:textId="77777777" w:rsidTr="00595963">
        <w:trPr>
          <w:trHeight w:val="20"/>
        </w:trPr>
        <w:tc>
          <w:tcPr>
            <w:tcW w:w="308" w:type="pct"/>
            <w:shd w:val="clear" w:color="auto" w:fill="auto"/>
            <w:tcMar>
              <w:top w:w="0" w:type="dxa"/>
              <w:left w:w="28" w:type="dxa"/>
              <w:bottom w:w="0" w:type="dxa"/>
              <w:right w:w="28" w:type="dxa"/>
            </w:tcMar>
            <w:vAlign w:val="center"/>
          </w:tcPr>
          <w:p w14:paraId="5C4C6DC9" w14:textId="77777777" w:rsidR="002B2605" w:rsidRPr="002B4F20" w:rsidRDefault="002B2605" w:rsidP="00F529CF">
            <w:pPr>
              <w:numPr>
                <w:ilvl w:val="2"/>
                <w:numId w:val="28"/>
              </w:numPr>
              <w:spacing w:after="0" w:line="240" w:lineRule="auto"/>
              <w:jc w:val="center"/>
              <w:rPr>
                <w:rFonts w:ascii="Times New Roman" w:eastAsia="Times New Roman" w:hAnsi="Times New Roman" w:cs="Times New Roman"/>
                <w:color w:val="000000"/>
                <w:sz w:val="20"/>
                <w:szCs w:val="20"/>
              </w:rPr>
            </w:pPr>
          </w:p>
        </w:tc>
        <w:tc>
          <w:tcPr>
            <w:tcW w:w="1173" w:type="pct"/>
            <w:shd w:val="clear" w:color="auto" w:fill="auto"/>
            <w:noWrap/>
            <w:tcMar>
              <w:top w:w="0" w:type="dxa"/>
              <w:left w:w="28" w:type="dxa"/>
              <w:bottom w:w="0" w:type="dxa"/>
              <w:right w:w="28" w:type="dxa"/>
            </w:tcMar>
            <w:vAlign w:val="center"/>
          </w:tcPr>
          <w:p w14:paraId="7B1C9E4B" w14:textId="77777777" w:rsidR="002B2605" w:rsidRPr="002B4F20" w:rsidRDefault="002B2605" w:rsidP="00F529CF">
            <w:pPr>
              <w:spacing w:after="0" w:line="240" w:lineRule="auto"/>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Охват абонентов приборами учета</w:t>
            </w:r>
          </w:p>
        </w:tc>
        <w:tc>
          <w:tcPr>
            <w:tcW w:w="367" w:type="pct"/>
            <w:shd w:val="clear" w:color="auto" w:fill="auto"/>
            <w:tcMar>
              <w:top w:w="0" w:type="dxa"/>
              <w:left w:w="28" w:type="dxa"/>
              <w:bottom w:w="0" w:type="dxa"/>
              <w:right w:w="28" w:type="dxa"/>
            </w:tcMar>
            <w:vAlign w:val="center"/>
          </w:tcPr>
          <w:p w14:paraId="13F1A121"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w:t>
            </w:r>
          </w:p>
        </w:tc>
        <w:tc>
          <w:tcPr>
            <w:tcW w:w="366" w:type="pct"/>
            <w:shd w:val="clear" w:color="auto" w:fill="auto"/>
            <w:tcMar>
              <w:top w:w="0" w:type="dxa"/>
              <w:left w:w="28" w:type="dxa"/>
              <w:bottom w:w="0" w:type="dxa"/>
              <w:right w:w="28" w:type="dxa"/>
            </w:tcMar>
            <w:vAlign w:val="center"/>
          </w:tcPr>
          <w:p w14:paraId="37BF2876"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w:t>
            </w:r>
          </w:p>
        </w:tc>
        <w:tc>
          <w:tcPr>
            <w:tcW w:w="367" w:type="pct"/>
            <w:shd w:val="clear" w:color="auto" w:fill="auto"/>
            <w:tcMar>
              <w:top w:w="0" w:type="dxa"/>
              <w:left w:w="28" w:type="dxa"/>
              <w:bottom w:w="0" w:type="dxa"/>
              <w:right w:w="28" w:type="dxa"/>
            </w:tcMar>
            <w:vAlign w:val="center"/>
          </w:tcPr>
          <w:p w14:paraId="3B7FF68F"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100</w:t>
            </w:r>
          </w:p>
        </w:tc>
        <w:tc>
          <w:tcPr>
            <w:tcW w:w="368" w:type="pct"/>
            <w:shd w:val="clear" w:color="auto" w:fill="auto"/>
            <w:noWrap/>
            <w:tcMar>
              <w:top w:w="0" w:type="dxa"/>
              <w:left w:w="28" w:type="dxa"/>
              <w:bottom w:w="0" w:type="dxa"/>
              <w:right w:w="28" w:type="dxa"/>
            </w:tcMar>
            <w:vAlign w:val="center"/>
          </w:tcPr>
          <w:p w14:paraId="37228E90"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100</w:t>
            </w:r>
          </w:p>
        </w:tc>
        <w:tc>
          <w:tcPr>
            <w:tcW w:w="2052" w:type="pct"/>
            <w:gridSpan w:val="2"/>
            <w:shd w:val="clear" w:color="auto" w:fill="auto"/>
            <w:vAlign w:val="center"/>
          </w:tcPr>
          <w:p w14:paraId="43C3F025"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Обеспечение</w:t>
            </w:r>
          </w:p>
          <w:p w14:paraId="4EE0A05F"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 xml:space="preserve">потребителей </w:t>
            </w:r>
          </w:p>
          <w:p w14:paraId="1A7529B1"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приборами учета газа</w:t>
            </w:r>
          </w:p>
        </w:tc>
      </w:tr>
      <w:tr w:rsidR="002B2605" w:rsidRPr="002B4F20" w14:paraId="6AF5B6D0" w14:textId="77777777" w:rsidTr="00595963">
        <w:trPr>
          <w:trHeight w:val="20"/>
        </w:trPr>
        <w:tc>
          <w:tcPr>
            <w:tcW w:w="308" w:type="pct"/>
            <w:shd w:val="clear" w:color="auto" w:fill="auto"/>
            <w:noWrap/>
            <w:tcMar>
              <w:top w:w="0" w:type="dxa"/>
              <w:left w:w="28" w:type="dxa"/>
              <w:bottom w:w="0" w:type="dxa"/>
              <w:right w:w="28" w:type="dxa"/>
            </w:tcMar>
            <w:vAlign w:val="center"/>
          </w:tcPr>
          <w:p w14:paraId="27A6C405" w14:textId="77777777" w:rsidR="002B2605" w:rsidRPr="002B4F20" w:rsidRDefault="002B2605" w:rsidP="00F529CF">
            <w:pPr>
              <w:numPr>
                <w:ilvl w:val="0"/>
                <w:numId w:val="28"/>
              </w:numPr>
              <w:spacing w:after="0" w:line="240" w:lineRule="auto"/>
              <w:jc w:val="center"/>
              <w:rPr>
                <w:rFonts w:ascii="Times New Roman" w:eastAsia="Times New Roman" w:hAnsi="Times New Roman" w:cs="Times New Roman"/>
                <w:color w:val="000000"/>
                <w:sz w:val="20"/>
                <w:szCs w:val="20"/>
              </w:rPr>
            </w:pPr>
          </w:p>
        </w:tc>
        <w:tc>
          <w:tcPr>
            <w:tcW w:w="4692" w:type="pct"/>
            <w:gridSpan w:val="7"/>
            <w:shd w:val="clear" w:color="auto" w:fill="auto"/>
            <w:tcMar>
              <w:top w:w="0" w:type="dxa"/>
              <w:left w:w="28" w:type="dxa"/>
              <w:bottom w:w="0" w:type="dxa"/>
              <w:right w:w="28" w:type="dxa"/>
            </w:tcMar>
            <w:vAlign w:val="center"/>
          </w:tcPr>
          <w:p w14:paraId="43BAA917" w14:textId="77777777" w:rsidR="002B2605" w:rsidRPr="002B4F20" w:rsidRDefault="002B2605" w:rsidP="00F529CF">
            <w:pPr>
              <w:spacing w:after="0" w:line="240" w:lineRule="auto"/>
              <w:jc w:val="center"/>
              <w:rPr>
                <w:rFonts w:ascii="Times New Roman" w:eastAsia="Times New Roman" w:hAnsi="Times New Roman" w:cs="Times New Roman"/>
                <w:b/>
                <w:bCs/>
                <w:color w:val="000000"/>
                <w:sz w:val="20"/>
                <w:szCs w:val="20"/>
              </w:rPr>
            </w:pPr>
            <w:r w:rsidRPr="002B4F20">
              <w:rPr>
                <w:rFonts w:ascii="Times New Roman" w:eastAsia="Times New Roman" w:hAnsi="Times New Roman" w:cs="Times New Roman"/>
                <w:b/>
                <w:bCs/>
                <w:color w:val="000000"/>
                <w:sz w:val="20"/>
                <w:szCs w:val="20"/>
              </w:rPr>
              <w:t>Система водоснабжения</w:t>
            </w:r>
          </w:p>
        </w:tc>
      </w:tr>
      <w:tr w:rsidR="002B2605" w:rsidRPr="002B4F20" w14:paraId="3AFD20BB" w14:textId="77777777" w:rsidTr="00595963">
        <w:trPr>
          <w:trHeight w:val="20"/>
        </w:trPr>
        <w:tc>
          <w:tcPr>
            <w:tcW w:w="308" w:type="pct"/>
            <w:shd w:val="clear" w:color="auto" w:fill="auto"/>
            <w:tcMar>
              <w:top w:w="0" w:type="dxa"/>
              <w:left w:w="28" w:type="dxa"/>
              <w:bottom w:w="0" w:type="dxa"/>
              <w:right w:w="28" w:type="dxa"/>
            </w:tcMar>
            <w:vAlign w:val="center"/>
          </w:tcPr>
          <w:p w14:paraId="6F733322" w14:textId="77777777" w:rsidR="002B2605" w:rsidRPr="002B4F20" w:rsidRDefault="002B2605" w:rsidP="00F529CF">
            <w:pPr>
              <w:numPr>
                <w:ilvl w:val="1"/>
                <w:numId w:val="28"/>
              </w:numPr>
              <w:spacing w:after="0" w:line="240" w:lineRule="auto"/>
              <w:jc w:val="center"/>
              <w:rPr>
                <w:rFonts w:ascii="Times New Roman" w:eastAsia="Times New Roman" w:hAnsi="Times New Roman" w:cs="Times New Roman"/>
                <w:color w:val="000000"/>
                <w:sz w:val="20"/>
                <w:szCs w:val="20"/>
              </w:rPr>
            </w:pPr>
          </w:p>
        </w:tc>
        <w:tc>
          <w:tcPr>
            <w:tcW w:w="4692" w:type="pct"/>
            <w:gridSpan w:val="7"/>
            <w:shd w:val="clear" w:color="auto" w:fill="auto"/>
            <w:tcMar>
              <w:top w:w="0" w:type="dxa"/>
              <w:left w:w="28" w:type="dxa"/>
              <w:bottom w:w="0" w:type="dxa"/>
              <w:right w:w="28" w:type="dxa"/>
            </w:tcMar>
            <w:vAlign w:val="center"/>
          </w:tcPr>
          <w:p w14:paraId="317D9D02" w14:textId="77777777" w:rsidR="002B2605" w:rsidRPr="002B4F20" w:rsidRDefault="002B2605" w:rsidP="00F529CF">
            <w:pPr>
              <w:spacing w:after="0" w:line="240" w:lineRule="auto"/>
              <w:rPr>
                <w:rFonts w:ascii="Times New Roman" w:eastAsia="Times New Roman" w:hAnsi="Times New Roman" w:cs="Times New Roman"/>
                <w:b/>
                <w:bCs/>
                <w:color w:val="000000"/>
                <w:sz w:val="20"/>
                <w:szCs w:val="20"/>
              </w:rPr>
            </w:pPr>
            <w:r w:rsidRPr="002B4F20">
              <w:rPr>
                <w:rFonts w:ascii="Times New Roman" w:eastAsia="Times New Roman" w:hAnsi="Times New Roman" w:cs="Times New Roman"/>
                <w:b/>
                <w:bCs/>
                <w:color w:val="000000"/>
                <w:sz w:val="20"/>
                <w:szCs w:val="20"/>
              </w:rPr>
              <w:t>Показатели надежности и бесперебойности снабжения услугой</w:t>
            </w:r>
          </w:p>
        </w:tc>
      </w:tr>
      <w:tr w:rsidR="002B2605" w:rsidRPr="002B4F20" w14:paraId="14F78059" w14:textId="77777777" w:rsidTr="00595963">
        <w:trPr>
          <w:trHeight w:val="20"/>
        </w:trPr>
        <w:tc>
          <w:tcPr>
            <w:tcW w:w="308" w:type="pct"/>
            <w:shd w:val="clear" w:color="auto" w:fill="auto"/>
            <w:tcMar>
              <w:top w:w="0" w:type="dxa"/>
              <w:left w:w="28" w:type="dxa"/>
              <w:bottom w:w="0" w:type="dxa"/>
              <w:right w:w="28" w:type="dxa"/>
            </w:tcMar>
            <w:vAlign w:val="center"/>
          </w:tcPr>
          <w:p w14:paraId="1BDD78F5" w14:textId="77777777" w:rsidR="002B2605" w:rsidRPr="002B4F20" w:rsidRDefault="002B2605" w:rsidP="00F529CF">
            <w:pPr>
              <w:numPr>
                <w:ilvl w:val="2"/>
                <w:numId w:val="28"/>
              </w:numPr>
              <w:spacing w:after="0" w:line="240" w:lineRule="auto"/>
              <w:jc w:val="center"/>
              <w:rPr>
                <w:rFonts w:ascii="Times New Roman" w:eastAsia="Times New Roman" w:hAnsi="Times New Roman" w:cs="Times New Roman"/>
                <w:color w:val="000000"/>
                <w:sz w:val="20"/>
                <w:szCs w:val="20"/>
              </w:rPr>
            </w:pPr>
          </w:p>
        </w:tc>
        <w:tc>
          <w:tcPr>
            <w:tcW w:w="1173" w:type="pct"/>
            <w:shd w:val="clear" w:color="auto" w:fill="auto"/>
            <w:tcMar>
              <w:top w:w="0" w:type="dxa"/>
              <w:left w:w="28" w:type="dxa"/>
              <w:bottom w:w="0" w:type="dxa"/>
              <w:right w:w="28" w:type="dxa"/>
            </w:tcMar>
            <w:vAlign w:val="center"/>
          </w:tcPr>
          <w:p w14:paraId="1A760C5F" w14:textId="77777777" w:rsidR="002B2605" w:rsidRPr="002B4F20" w:rsidRDefault="002B2605" w:rsidP="00F529CF">
            <w:pPr>
              <w:spacing w:after="0" w:line="240" w:lineRule="auto"/>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Аварийность (с учетом повреждения оборудования)</w:t>
            </w:r>
          </w:p>
        </w:tc>
        <w:tc>
          <w:tcPr>
            <w:tcW w:w="367" w:type="pct"/>
            <w:shd w:val="clear" w:color="auto" w:fill="auto"/>
            <w:tcMar>
              <w:top w:w="0" w:type="dxa"/>
              <w:left w:w="28" w:type="dxa"/>
              <w:bottom w:w="0" w:type="dxa"/>
              <w:right w:w="28" w:type="dxa"/>
            </w:tcMar>
            <w:vAlign w:val="center"/>
          </w:tcPr>
          <w:p w14:paraId="3DC56949"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ед./км</w:t>
            </w:r>
          </w:p>
        </w:tc>
        <w:tc>
          <w:tcPr>
            <w:tcW w:w="366" w:type="pct"/>
            <w:shd w:val="clear" w:color="auto" w:fill="auto"/>
            <w:tcMar>
              <w:top w:w="0" w:type="dxa"/>
              <w:left w:w="28" w:type="dxa"/>
              <w:bottom w:w="0" w:type="dxa"/>
              <w:right w:w="28" w:type="dxa"/>
            </w:tcMar>
            <w:vAlign w:val="center"/>
          </w:tcPr>
          <w:p w14:paraId="5964E804"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0</w:t>
            </w:r>
          </w:p>
        </w:tc>
        <w:tc>
          <w:tcPr>
            <w:tcW w:w="367" w:type="pct"/>
            <w:shd w:val="clear" w:color="auto" w:fill="auto"/>
            <w:tcMar>
              <w:top w:w="0" w:type="dxa"/>
              <w:left w:w="28" w:type="dxa"/>
              <w:bottom w:w="0" w:type="dxa"/>
              <w:right w:w="28" w:type="dxa"/>
            </w:tcMar>
            <w:vAlign w:val="center"/>
          </w:tcPr>
          <w:p w14:paraId="0F25BAC5"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0</w:t>
            </w:r>
          </w:p>
        </w:tc>
        <w:tc>
          <w:tcPr>
            <w:tcW w:w="368" w:type="pct"/>
            <w:shd w:val="clear" w:color="auto" w:fill="auto"/>
            <w:tcMar>
              <w:top w:w="0" w:type="dxa"/>
              <w:left w:w="28" w:type="dxa"/>
              <w:bottom w:w="0" w:type="dxa"/>
              <w:right w:w="28" w:type="dxa"/>
            </w:tcMar>
            <w:vAlign w:val="center"/>
          </w:tcPr>
          <w:p w14:paraId="357ADED3"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0</w:t>
            </w:r>
          </w:p>
        </w:tc>
        <w:tc>
          <w:tcPr>
            <w:tcW w:w="2052" w:type="pct"/>
            <w:gridSpan w:val="2"/>
            <w:shd w:val="clear" w:color="auto" w:fill="auto"/>
            <w:vAlign w:val="center"/>
          </w:tcPr>
          <w:p w14:paraId="45C31487"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 xml:space="preserve">Проведение мероприятий по реконструкции и модернизации </w:t>
            </w:r>
          </w:p>
          <w:p w14:paraId="67F74AA5"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оборудования системы водоснабжения позволит обеспечить безаварийную работу системы водоснабжения</w:t>
            </w:r>
          </w:p>
        </w:tc>
      </w:tr>
      <w:tr w:rsidR="002B2605" w:rsidRPr="002B4F20" w14:paraId="040FDCC4" w14:textId="77777777" w:rsidTr="00595963">
        <w:trPr>
          <w:trHeight w:val="20"/>
        </w:trPr>
        <w:tc>
          <w:tcPr>
            <w:tcW w:w="308" w:type="pct"/>
            <w:shd w:val="clear" w:color="auto" w:fill="auto"/>
            <w:noWrap/>
            <w:tcMar>
              <w:top w:w="0" w:type="dxa"/>
              <w:left w:w="28" w:type="dxa"/>
              <w:bottom w:w="0" w:type="dxa"/>
              <w:right w:w="28" w:type="dxa"/>
            </w:tcMar>
            <w:vAlign w:val="center"/>
          </w:tcPr>
          <w:p w14:paraId="76039917" w14:textId="77777777" w:rsidR="002B2605" w:rsidRPr="002B4F20" w:rsidRDefault="002B2605" w:rsidP="00F529CF">
            <w:pPr>
              <w:numPr>
                <w:ilvl w:val="2"/>
                <w:numId w:val="28"/>
              </w:numPr>
              <w:spacing w:after="0" w:line="240" w:lineRule="auto"/>
              <w:jc w:val="center"/>
              <w:rPr>
                <w:rFonts w:ascii="Times New Roman" w:eastAsia="Times New Roman" w:hAnsi="Times New Roman" w:cs="Times New Roman"/>
                <w:color w:val="000000"/>
                <w:sz w:val="20"/>
                <w:szCs w:val="20"/>
              </w:rPr>
            </w:pPr>
          </w:p>
        </w:tc>
        <w:tc>
          <w:tcPr>
            <w:tcW w:w="1173" w:type="pct"/>
            <w:shd w:val="clear" w:color="auto" w:fill="auto"/>
            <w:tcMar>
              <w:top w:w="0" w:type="dxa"/>
              <w:left w:w="28" w:type="dxa"/>
              <w:bottom w:w="0" w:type="dxa"/>
              <w:right w:w="28" w:type="dxa"/>
            </w:tcMar>
            <w:vAlign w:val="center"/>
          </w:tcPr>
          <w:p w14:paraId="0315017E" w14:textId="77777777" w:rsidR="002B2605" w:rsidRPr="002B4F20" w:rsidRDefault="002B2605" w:rsidP="00F529CF">
            <w:pPr>
              <w:spacing w:after="0" w:line="240" w:lineRule="auto"/>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Износ водопроводных сетей</w:t>
            </w:r>
          </w:p>
        </w:tc>
        <w:tc>
          <w:tcPr>
            <w:tcW w:w="367" w:type="pct"/>
            <w:shd w:val="clear" w:color="auto" w:fill="auto"/>
            <w:noWrap/>
            <w:tcMar>
              <w:top w:w="0" w:type="dxa"/>
              <w:left w:w="28" w:type="dxa"/>
              <w:bottom w:w="0" w:type="dxa"/>
              <w:right w:w="28" w:type="dxa"/>
            </w:tcMar>
            <w:vAlign w:val="center"/>
          </w:tcPr>
          <w:p w14:paraId="57E6F53F"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w:t>
            </w:r>
          </w:p>
        </w:tc>
        <w:tc>
          <w:tcPr>
            <w:tcW w:w="366" w:type="pct"/>
            <w:shd w:val="clear" w:color="auto" w:fill="auto"/>
            <w:tcMar>
              <w:top w:w="0" w:type="dxa"/>
              <w:left w:w="28" w:type="dxa"/>
              <w:bottom w:w="0" w:type="dxa"/>
              <w:right w:w="28" w:type="dxa"/>
            </w:tcMar>
            <w:vAlign w:val="center"/>
          </w:tcPr>
          <w:p w14:paraId="525B4DC0" w14:textId="792463C2" w:rsidR="002B2605" w:rsidRPr="002B4F20" w:rsidRDefault="00E677FB" w:rsidP="00F529C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82</w:t>
            </w:r>
          </w:p>
        </w:tc>
        <w:tc>
          <w:tcPr>
            <w:tcW w:w="367" w:type="pct"/>
            <w:shd w:val="clear" w:color="auto" w:fill="auto"/>
            <w:tcMar>
              <w:top w:w="0" w:type="dxa"/>
              <w:left w:w="28" w:type="dxa"/>
              <w:bottom w:w="0" w:type="dxa"/>
              <w:right w:w="28" w:type="dxa"/>
            </w:tcMar>
            <w:vAlign w:val="center"/>
          </w:tcPr>
          <w:p w14:paraId="13C2A3C2"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lang w:val="en-US"/>
              </w:rPr>
              <w:t>&lt;</w:t>
            </w:r>
            <w:r w:rsidRPr="002B4F20">
              <w:rPr>
                <w:rFonts w:ascii="Times New Roman" w:eastAsia="Times New Roman" w:hAnsi="Times New Roman" w:cs="Times New Roman"/>
                <w:color w:val="000000"/>
                <w:sz w:val="20"/>
                <w:szCs w:val="20"/>
              </w:rPr>
              <w:t>20</w:t>
            </w:r>
          </w:p>
        </w:tc>
        <w:tc>
          <w:tcPr>
            <w:tcW w:w="368" w:type="pct"/>
            <w:shd w:val="clear" w:color="auto" w:fill="auto"/>
            <w:noWrap/>
            <w:tcMar>
              <w:top w:w="0" w:type="dxa"/>
              <w:left w:w="28" w:type="dxa"/>
              <w:bottom w:w="0" w:type="dxa"/>
              <w:right w:w="28" w:type="dxa"/>
            </w:tcMar>
            <w:vAlign w:val="center"/>
          </w:tcPr>
          <w:p w14:paraId="2D10F742"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lang w:val="en-US"/>
              </w:rPr>
              <w:t>&lt;</w:t>
            </w:r>
            <w:r w:rsidRPr="002B4F20">
              <w:rPr>
                <w:rFonts w:ascii="Times New Roman" w:eastAsia="Times New Roman" w:hAnsi="Times New Roman" w:cs="Times New Roman"/>
                <w:color w:val="000000"/>
                <w:sz w:val="20"/>
                <w:szCs w:val="20"/>
              </w:rPr>
              <w:t>5</w:t>
            </w:r>
          </w:p>
        </w:tc>
        <w:tc>
          <w:tcPr>
            <w:tcW w:w="2052" w:type="pct"/>
            <w:gridSpan w:val="2"/>
            <w:vMerge w:val="restart"/>
            <w:shd w:val="clear" w:color="auto" w:fill="auto"/>
            <w:vAlign w:val="center"/>
          </w:tcPr>
          <w:p w14:paraId="7EEA7823"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 xml:space="preserve">Износ сетей водоснабжения будет уменьшаться за счет реализации мероприятий по замене сетей водоснабжения </w:t>
            </w:r>
          </w:p>
        </w:tc>
      </w:tr>
      <w:tr w:rsidR="002B2605" w:rsidRPr="002B4F20" w14:paraId="3D67E75F" w14:textId="77777777" w:rsidTr="00595963">
        <w:trPr>
          <w:trHeight w:val="20"/>
        </w:trPr>
        <w:tc>
          <w:tcPr>
            <w:tcW w:w="308" w:type="pct"/>
            <w:shd w:val="clear" w:color="auto" w:fill="auto"/>
            <w:noWrap/>
            <w:tcMar>
              <w:top w:w="0" w:type="dxa"/>
              <w:left w:w="28" w:type="dxa"/>
              <w:bottom w:w="0" w:type="dxa"/>
              <w:right w:w="28" w:type="dxa"/>
            </w:tcMar>
            <w:vAlign w:val="center"/>
          </w:tcPr>
          <w:p w14:paraId="6F94FD07" w14:textId="77777777" w:rsidR="002B2605" w:rsidRPr="002B4F20" w:rsidRDefault="002B2605" w:rsidP="00F529CF">
            <w:pPr>
              <w:numPr>
                <w:ilvl w:val="2"/>
                <w:numId w:val="28"/>
              </w:numPr>
              <w:spacing w:after="0" w:line="240" w:lineRule="auto"/>
              <w:jc w:val="center"/>
              <w:rPr>
                <w:rFonts w:ascii="Times New Roman" w:eastAsia="Times New Roman" w:hAnsi="Times New Roman" w:cs="Times New Roman"/>
                <w:color w:val="000000"/>
                <w:sz w:val="20"/>
                <w:szCs w:val="20"/>
              </w:rPr>
            </w:pPr>
          </w:p>
        </w:tc>
        <w:tc>
          <w:tcPr>
            <w:tcW w:w="1173" w:type="pct"/>
            <w:shd w:val="clear" w:color="auto" w:fill="auto"/>
            <w:tcMar>
              <w:top w:w="0" w:type="dxa"/>
              <w:left w:w="28" w:type="dxa"/>
              <w:bottom w:w="0" w:type="dxa"/>
              <w:right w:w="28" w:type="dxa"/>
            </w:tcMar>
            <w:vAlign w:val="center"/>
          </w:tcPr>
          <w:p w14:paraId="41BBEDBA" w14:textId="77777777" w:rsidR="002B2605" w:rsidRPr="002B4F20" w:rsidRDefault="002B2605" w:rsidP="00F529CF">
            <w:pPr>
              <w:spacing w:after="0" w:line="240" w:lineRule="auto"/>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Протяженность сетей, нуждающихся в замене</w:t>
            </w:r>
          </w:p>
        </w:tc>
        <w:tc>
          <w:tcPr>
            <w:tcW w:w="367" w:type="pct"/>
            <w:shd w:val="clear" w:color="auto" w:fill="auto"/>
            <w:noWrap/>
            <w:tcMar>
              <w:top w:w="0" w:type="dxa"/>
              <w:left w:w="28" w:type="dxa"/>
              <w:bottom w:w="0" w:type="dxa"/>
              <w:right w:w="28" w:type="dxa"/>
            </w:tcMar>
            <w:vAlign w:val="center"/>
          </w:tcPr>
          <w:p w14:paraId="619BDFE5"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км</w:t>
            </w:r>
          </w:p>
        </w:tc>
        <w:tc>
          <w:tcPr>
            <w:tcW w:w="366" w:type="pct"/>
            <w:shd w:val="clear" w:color="auto" w:fill="auto"/>
            <w:tcMar>
              <w:top w:w="0" w:type="dxa"/>
              <w:left w:w="28" w:type="dxa"/>
              <w:bottom w:w="0" w:type="dxa"/>
              <w:right w:w="28" w:type="dxa"/>
            </w:tcMar>
            <w:vAlign w:val="center"/>
          </w:tcPr>
          <w:p w14:paraId="33E9408A" w14:textId="1593F19F"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3,</w:t>
            </w:r>
            <w:r w:rsidR="00B31376">
              <w:rPr>
                <w:rFonts w:ascii="Times New Roman" w:eastAsia="Times New Roman" w:hAnsi="Times New Roman" w:cs="Times New Roman"/>
                <w:color w:val="000000"/>
                <w:sz w:val="20"/>
                <w:szCs w:val="20"/>
              </w:rPr>
              <w:t>9</w:t>
            </w:r>
          </w:p>
        </w:tc>
        <w:tc>
          <w:tcPr>
            <w:tcW w:w="367" w:type="pct"/>
            <w:shd w:val="clear" w:color="auto" w:fill="auto"/>
            <w:tcMar>
              <w:top w:w="0" w:type="dxa"/>
              <w:left w:w="28" w:type="dxa"/>
              <w:bottom w:w="0" w:type="dxa"/>
              <w:right w:w="28" w:type="dxa"/>
            </w:tcMar>
            <w:vAlign w:val="center"/>
          </w:tcPr>
          <w:p w14:paraId="165DBAA3"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1</w:t>
            </w:r>
          </w:p>
        </w:tc>
        <w:tc>
          <w:tcPr>
            <w:tcW w:w="368" w:type="pct"/>
            <w:shd w:val="clear" w:color="auto" w:fill="auto"/>
            <w:noWrap/>
            <w:tcMar>
              <w:top w:w="0" w:type="dxa"/>
              <w:left w:w="28" w:type="dxa"/>
              <w:bottom w:w="0" w:type="dxa"/>
              <w:right w:w="28" w:type="dxa"/>
            </w:tcMar>
            <w:vAlign w:val="center"/>
          </w:tcPr>
          <w:p w14:paraId="24CDC427"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0</w:t>
            </w:r>
          </w:p>
        </w:tc>
        <w:tc>
          <w:tcPr>
            <w:tcW w:w="2052" w:type="pct"/>
            <w:gridSpan w:val="2"/>
            <w:vMerge/>
            <w:shd w:val="clear" w:color="auto" w:fill="auto"/>
            <w:vAlign w:val="center"/>
          </w:tcPr>
          <w:p w14:paraId="04EAC3D8"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p>
        </w:tc>
      </w:tr>
      <w:tr w:rsidR="002B2605" w:rsidRPr="002B4F20" w14:paraId="49654411" w14:textId="77777777" w:rsidTr="00595963">
        <w:trPr>
          <w:trHeight w:val="20"/>
        </w:trPr>
        <w:tc>
          <w:tcPr>
            <w:tcW w:w="308" w:type="pct"/>
            <w:shd w:val="clear" w:color="auto" w:fill="auto"/>
            <w:tcMar>
              <w:top w:w="0" w:type="dxa"/>
              <w:left w:w="28" w:type="dxa"/>
              <w:bottom w:w="0" w:type="dxa"/>
              <w:right w:w="28" w:type="dxa"/>
            </w:tcMar>
            <w:vAlign w:val="center"/>
          </w:tcPr>
          <w:p w14:paraId="5624004D" w14:textId="77777777" w:rsidR="002B2605" w:rsidRPr="002B4F20" w:rsidRDefault="002B2605" w:rsidP="00F529CF">
            <w:pPr>
              <w:numPr>
                <w:ilvl w:val="1"/>
                <w:numId w:val="28"/>
              </w:numPr>
              <w:spacing w:after="0" w:line="240" w:lineRule="auto"/>
              <w:jc w:val="center"/>
              <w:rPr>
                <w:rFonts w:ascii="Times New Roman" w:eastAsia="Times New Roman" w:hAnsi="Times New Roman" w:cs="Times New Roman"/>
                <w:color w:val="000000"/>
                <w:sz w:val="20"/>
                <w:szCs w:val="20"/>
              </w:rPr>
            </w:pPr>
          </w:p>
        </w:tc>
        <w:tc>
          <w:tcPr>
            <w:tcW w:w="4692" w:type="pct"/>
            <w:gridSpan w:val="7"/>
            <w:shd w:val="clear" w:color="auto" w:fill="auto"/>
            <w:tcMar>
              <w:top w:w="0" w:type="dxa"/>
              <w:left w:w="28" w:type="dxa"/>
              <w:bottom w:w="0" w:type="dxa"/>
              <w:right w:w="28" w:type="dxa"/>
            </w:tcMar>
            <w:vAlign w:val="center"/>
          </w:tcPr>
          <w:p w14:paraId="3E2C6D2E" w14:textId="77777777" w:rsidR="002B2605" w:rsidRPr="002B4F20" w:rsidRDefault="002B2605" w:rsidP="00F529CF">
            <w:pPr>
              <w:spacing w:after="0" w:line="240" w:lineRule="auto"/>
              <w:rPr>
                <w:rFonts w:ascii="Times New Roman" w:eastAsia="Times New Roman" w:hAnsi="Times New Roman" w:cs="Times New Roman"/>
                <w:b/>
                <w:bCs/>
                <w:color w:val="000000"/>
                <w:sz w:val="20"/>
                <w:szCs w:val="20"/>
              </w:rPr>
            </w:pPr>
            <w:r w:rsidRPr="002B4F20">
              <w:rPr>
                <w:rFonts w:ascii="Times New Roman" w:eastAsia="Times New Roman" w:hAnsi="Times New Roman" w:cs="Times New Roman"/>
                <w:b/>
                <w:bCs/>
                <w:color w:val="000000"/>
                <w:sz w:val="20"/>
                <w:szCs w:val="20"/>
              </w:rPr>
              <w:t>Показатели качества воды</w:t>
            </w:r>
          </w:p>
        </w:tc>
      </w:tr>
      <w:tr w:rsidR="002B2605" w:rsidRPr="002B4F20" w14:paraId="172920EB" w14:textId="77777777" w:rsidTr="00595963">
        <w:trPr>
          <w:trHeight w:val="20"/>
        </w:trPr>
        <w:tc>
          <w:tcPr>
            <w:tcW w:w="308" w:type="pct"/>
            <w:shd w:val="clear" w:color="auto" w:fill="auto"/>
            <w:tcMar>
              <w:top w:w="0" w:type="dxa"/>
              <w:left w:w="28" w:type="dxa"/>
              <w:bottom w:w="0" w:type="dxa"/>
              <w:right w:w="28" w:type="dxa"/>
            </w:tcMar>
            <w:vAlign w:val="center"/>
          </w:tcPr>
          <w:p w14:paraId="4CF12F85" w14:textId="77777777" w:rsidR="002B2605" w:rsidRPr="002B4F20" w:rsidRDefault="002B2605" w:rsidP="00F529CF">
            <w:pPr>
              <w:numPr>
                <w:ilvl w:val="2"/>
                <w:numId w:val="28"/>
              </w:numPr>
              <w:spacing w:after="0" w:line="240" w:lineRule="auto"/>
              <w:jc w:val="center"/>
              <w:rPr>
                <w:rFonts w:ascii="Times New Roman" w:eastAsia="Times New Roman" w:hAnsi="Times New Roman" w:cs="Times New Roman"/>
                <w:color w:val="000000"/>
                <w:sz w:val="20"/>
                <w:szCs w:val="20"/>
              </w:rPr>
            </w:pPr>
          </w:p>
        </w:tc>
        <w:tc>
          <w:tcPr>
            <w:tcW w:w="1173" w:type="pct"/>
            <w:shd w:val="clear" w:color="auto" w:fill="auto"/>
            <w:tcMar>
              <w:top w:w="0" w:type="dxa"/>
              <w:left w:w="28" w:type="dxa"/>
              <w:bottom w:w="0" w:type="dxa"/>
              <w:right w:w="28" w:type="dxa"/>
            </w:tcMar>
            <w:vAlign w:val="center"/>
          </w:tcPr>
          <w:p w14:paraId="5BB8D802" w14:textId="77777777" w:rsidR="002B2605" w:rsidRPr="002B4F20" w:rsidRDefault="002B2605" w:rsidP="00F529CF">
            <w:pPr>
              <w:spacing w:after="0" w:line="240" w:lineRule="auto"/>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Доля проб воды на нужды ХВС после водоподготовки, не соответствующих санитарным нормам и правилам</w:t>
            </w:r>
          </w:p>
        </w:tc>
        <w:tc>
          <w:tcPr>
            <w:tcW w:w="367" w:type="pct"/>
            <w:shd w:val="clear" w:color="auto" w:fill="auto"/>
            <w:tcMar>
              <w:top w:w="0" w:type="dxa"/>
              <w:left w:w="28" w:type="dxa"/>
              <w:bottom w:w="0" w:type="dxa"/>
              <w:right w:w="28" w:type="dxa"/>
            </w:tcMar>
            <w:vAlign w:val="center"/>
          </w:tcPr>
          <w:p w14:paraId="5D43A4A2"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w:t>
            </w:r>
          </w:p>
        </w:tc>
        <w:tc>
          <w:tcPr>
            <w:tcW w:w="366" w:type="pct"/>
            <w:shd w:val="clear" w:color="auto" w:fill="auto"/>
            <w:tcMar>
              <w:top w:w="0" w:type="dxa"/>
              <w:left w:w="28" w:type="dxa"/>
              <w:bottom w:w="0" w:type="dxa"/>
              <w:right w:w="28" w:type="dxa"/>
            </w:tcMar>
            <w:vAlign w:val="center"/>
          </w:tcPr>
          <w:p w14:paraId="070FC7E0"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0</w:t>
            </w:r>
          </w:p>
        </w:tc>
        <w:tc>
          <w:tcPr>
            <w:tcW w:w="367" w:type="pct"/>
            <w:shd w:val="clear" w:color="auto" w:fill="auto"/>
            <w:tcMar>
              <w:top w:w="0" w:type="dxa"/>
              <w:left w:w="28" w:type="dxa"/>
              <w:bottom w:w="0" w:type="dxa"/>
              <w:right w:w="28" w:type="dxa"/>
            </w:tcMar>
            <w:vAlign w:val="center"/>
          </w:tcPr>
          <w:p w14:paraId="03739ADF"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0</w:t>
            </w:r>
          </w:p>
        </w:tc>
        <w:tc>
          <w:tcPr>
            <w:tcW w:w="368" w:type="pct"/>
            <w:shd w:val="clear" w:color="auto" w:fill="auto"/>
            <w:tcMar>
              <w:top w:w="0" w:type="dxa"/>
              <w:left w:w="28" w:type="dxa"/>
              <w:bottom w:w="0" w:type="dxa"/>
              <w:right w:w="28" w:type="dxa"/>
            </w:tcMar>
            <w:vAlign w:val="center"/>
          </w:tcPr>
          <w:p w14:paraId="0508FCDC"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0</w:t>
            </w:r>
          </w:p>
        </w:tc>
        <w:tc>
          <w:tcPr>
            <w:tcW w:w="2052" w:type="pct"/>
            <w:gridSpan w:val="2"/>
            <w:shd w:val="clear" w:color="auto" w:fill="auto"/>
            <w:vAlign w:val="center"/>
          </w:tcPr>
          <w:p w14:paraId="44D93EF7"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 xml:space="preserve">Качество питьевой воды улучшится </w:t>
            </w:r>
          </w:p>
          <w:p w14:paraId="5D5168AA"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за счет установки фильтров</w:t>
            </w:r>
          </w:p>
        </w:tc>
      </w:tr>
      <w:tr w:rsidR="002B2605" w:rsidRPr="002B4F20" w14:paraId="3CCF8BFC" w14:textId="77777777" w:rsidTr="00595963">
        <w:trPr>
          <w:trHeight w:val="20"/>
        </w:trPr>
        <w:tc>
          <w:tcPr>
            <w:tcW w:w="308" w:type="pct"/>
            <w:shd w:val="clear" w:color="auto" w:fill="auto"/>
            <w:tcMar>
              <w:top w:w="0" w:type="dxa"/>
              <w:left w:w="28" w:type="dxa"/>
              <w:bottom w:w="0" w:type="dxa"/>
              <w:right w:w="28" w:type="dxa"/>
            </w:tcMar>
            <w:vAlign w:val="center"/>
          </w:tcPr>
          <w:p w14:paraId="1FE0A513" w14:textId="77777777" w:rsidR="002B2605" w:rsidRPr="002B4F20" w:rsidRDefault="002B2605" w:rsidP="00F529CF">
            <w:pPr>
              <w:numPr>
                <w:ilvl w:val="1"/>
                <w:numId w:val="28"/>
              </w:numPr>
              <w:spacing w:after="0" w:line="240" w:lineRule="auto"/>
              <w:jc w:val="center"/>
              <w:rPr>
                <w:rFonts w:ascii="Times New Roman" w:eastAsia="Times New Roman" w:hAnsi="Times New Roman" w:cs="Times New Roman"/>
                <w:color w:val="000000"/>
                <w:sz w:val="20"/>
                <w:szCs w:val="20"/>
              </w:rPr>
            </w:pPr>
          </w:p>
        </w:tc>
        <w:tc>
          <w:tcPr>
            <w:tcW w:w="4692" w:type="pct"/>
            <w:gridSpan w:val="7"/>
            <w:shd w:val="clear" w:color="auto" w:fill="auto"/>
            <w:tcMar>
              <w:top w:w="0" w:type="dxa"/>
              <w:left w:w="28" w:type="dxa"/>
              <w:bottom w:w="0" w:type="dxa"/>
              <w:right w:w="28" w:type="dxa"/>
            </w:tcMar>
            <w:vAlign w:val="center"/>
          </w:tcPr>
          <w:p w14:paraId="08298B3E" w14:textId="77777777" w:rsidR="002B2605" w:rsidRPr="002B4F20" w:rsidRDefault="002B2605" w:rsidP="00F529CF">
            <w:pPr>
              <w:spacing w:after="0" w:line="240" w:lineRule="auto"/>
              <w:rPr>
                <w:rFonts w:ascii="Times New Roman" w:eastAsia="Times New Roman" w:hAnsi="Times New Roman" w:cs="Times New Roman"/>
                <w:b/>
                <w:bCs/>
                <w:color w:val="000000"/>
                <w:sz w:val="20"/>
                <w:szCs w:val="20"/>
              </w:rPr>
            </w:pPr>
            <w:r w:rsidRPr="002B4F20">
              <w:rPr>
                <w:rFonts w:ascii="Times New Roman" w:eastAsia="Times New Roman" w:hAnsi="Times New Roman" w:cs="Times New Roman"/>
                <w:b/>
                <w:bCs/>
                <w:color w:val="000000"/>
                <w:sz w:val="20"/>
                <w:szCs w:val="20"/>
              </w:rPr>
              <w:t>Показатели качества обслуживания абонентов</w:t>
            </w:r>
          </w:p>
        </w:tc>
      </w:tr>
      <w:tr w:rsidR="002B2605" w:rsidRPr="002B4F20" w14:paraId="20FFA6A9" w14:textId="77777777" w:rsidTr="00595963">
        <w:trPr>
          <w:trHeight w:val="20"/>
        </w:trPr>
        <w:tc>
          <w:tcPr>
            <w:tcW w:w="308" w:type="pct"/>
            <w:shd w:val="clear" w:color="auto" w:fill="auto"/>
            <w:tcMar>
              <w:top w:w="0" w:type="dxa"/>
              <w:left w:w="28" w:type="dxa"/>
              <w:bottom w:w="0" w:type="dxa"/>
              <w:right w:w="28" w:type="dxa"/>
            </w:tcMar>
            <w:vAlign w:val="center"/>
          </w:tcPr>
          <w:p w14:paraId="013A20D0" w14:textId="77777777" w:rsidR="002B2605" w:rsidRPr="002B4F20" w:rsidRDefault="002B2605" w:rsidP="00F529CF">
            <w:pPr>
              <w:numPr>
                <w:ilvl w:val="2"/>
                <w:numId w:val="28"/>
              </w:numPr>
              <w:spacing w:after="0" w:line="240" w:lineRule="auto"/>
              <w:jc w:val="center"/>
              <w:rPr>
                <w:rFonts w:ascii="Times New Roman" w:eastAsia="Times New Roman" w:hAnsi="Times New Roman" w:cs="Times New Roman"/>
                <w:color w:val="000000"/>
                <w:sz w:val="20"/>
                <w:szCs w:val="20"/>
              </w:rPr>
            </w:pPr>
          </w:p>
        </w:tc>
        <w:tc>
          <w:tcPr>
            <w:tcW w:w="1173" w:type="pct"/>
            <w:shd w:val="clear" w:color="auto" w:fill="auto"/>
            <w:noWrap/>
            <w:tcMar>
              <w:top w:w="0" w:type="dxa"/>
              <w:left w:w="28" w:type="dxa"/>
              <w:bottom w:w="0" w:type="dxa"/>
              <w:right w:w="28" w:type="dxa"/>
            </w:tcMar>
            <w:vAlign w:val="center"/>
          </w:tcPr>
          <w:p w14:paraId="2E096C02" w14:textId="77777777" w:rsidR="002B2605" w:rsidRPr="002B4F20" w:rsidRDefault="002B2605" w:rsidP="00F529CF">
            <w:pPr>
              <w:spacing w:after="0" w:line="240" w:lineRule="auto"/>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Количество жалоб абонентов на качество питьевой воды</w:t>
            </w:r>
          </w:p>
        </w:tc>
        <w:tc>
          <w:tcPr>
            <w:tcW w:w="367" w:type="pct"/>
            <w:shd w:val="clear" w:color="auto" w:fill="auto"/>
            <w:tcMar>
              <w:top w:w="0" w:type="dxa"/>
              <w:left w:w="28" w:type="dxa"/>
              <w:bottom w:w="0" w:type="dxa"/>
              <w:right w:w="28" w:type="dxa"/>
            </w:tcMar>
            <w:vAlign w:val="center"/>
          </w:tcPr>
          <w:p w14:paraId="3A815528"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ед.</w:t>
            </w:r>
          </w:p>
        </w:tc>
        <w:tc>
          <w:tcPr>
            <w:tcW w:w="366" w:type="pct"/>
            <w:shd w:val="clear" w:color="auto" w:fill="auto"/>
            <w:tcMar>
              <w:top w:w="0" w:type="dxa"/>
              <w:left w:w="28" w:type="dxa"/>
              <w:bottom w:w="0" w:type="dxa"/>
              <w:right w:w="28" w:type="dxa"/>
            </w:tcMar>
            <w:vAlign w:val="center"/>
          </w:tcPr>
          <w:p w14:paraId="0EACA900"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0</w:t>
            </w:r>
          </w:p>
        </w:tc>
        <w:tc>
          <w:tcPr>
            <w:tcW w:w="367" w:type="pct"/>
            <w:shd w:val="clear" w:color="auto" w:fill="auto"/>
            <w:tcMar>
              <w:top w:w="0" w:type="dxa"/>
              <w:left w:w="28" w:type="dxa"/>
              <w:bottom w:w="0" w:type="dxa"/>
              <w:right w:w="28" w:type="dxa"/>
            </w:tcMar>
            <w:vAlign w:val="center"/>
          </w:tcPr>
          <w:p w14:paraId="10DC2F7B"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0</w:t>
            </w:r>
          </w:p>
        </w:tc>
        <w:tc>
          <w:tcPr>
            <w:tcW w:w="368" w:type="pct"/>
            <w:shd w:val="clear" w:color="auto" w:fill="auto"/>
            <w:tcMar>
              <w:top w:w="0" w:type="dxa"/>
              <w:left w:w="28" w:type="dxa"/>
              <w:bottom w:w="0" w:type="dxa"/>
              <w:right w:w="28" w:type="dxa"/>
            </w:tcMar>
            <w:vAlign w:val="center"/>
          </w:tcPr>
          <w:p w14:paraId="6A164A49"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0</w:t>
            </w:r>
          </w:p>
        </w:tc>
        <w:tc>
          <w:tcPr>
            <w:tcW w:w="2052" w:type="pct"/>
            <w:gridSpan w:val="2"/>
            <w:shd w:val="clear" w:color="auto" w:fill="auto"/>
            <w:vAlign w:val="center"/>
          </w:tcPr>
          <w:p w14:paraId="742CD318"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 xml:space="preserve">Проведение мероприятий по реконструкции и модернизации </w:t>
            </w:r>
          </w:p>
          <w:p w14:paraId="76AB343B"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оборудования системы водоснабжения позволит обеспечить безаварийную работу системы водоснабжения, тем самым количество жалоб составит 0</w:t>
            </w:r>
          </w:p>
        </w:tc>
      </w:tr>
      <w:tr w:rsidR="002B2605" w:rsidRPr="002B4F20" w14:paraId="13566336" w14:textId="77777777" w:rsidTr="00595963">
        <w:trPr>
          <w:trHeight w:val="20"/>
        </w:trPr>
        <w:tc>
          <w:tcPr>
            <w:tcW w:w="308" w:type="pct"/>
            <w:shd w:val="clear" w:color="auto" w:fill="auto"/>
            <w:noWrap/>
            <w:tcMar>
              <w:top w:w="0" w:type="dxa"/>
              <w:left w:w="28" w:type="dxa"/>
              <w:bottom w:w="0" w:type="dxa"/>
              <w:right w:w="28" w:type="dxa"/>
            </w:tcMar>
            <w:vAlign w:val="center"/>
          </w:tcPr>
          <w:p w14:paraId="0AA9522D" w14:textId="77777777" w:rsidR="002B2605" w:rsidRPr="002B4F20" w:rsidRDefault="002B2605" w:rsidP="00F529CF">
            <w:pPr>
              <w:numPr>
                <w:ilvl w:val="2"/>
                <w:numId w:val="28"/>
              </w:numPr>
              <w:spacing w:after="0" w:line="240" w:lineRule="auto"/>
              <w:jc w:val="center"/>
              <w:rPr>
                <w:rFonts w:ascii="Times New Roman" w:eastAsia="Times New Roman" w:hAnsi="Times New Roman" w:cs="Times New Roman"/>
                <w:color w:val="000000"/>
                <w:sz w:val="20"/>
                <w:szCs w:val="20"/>
              </w:rPr>
            </w:pPr>
          </w:p>
        </w:tc>
        <w:tc>
          <w:tcPr>
            <w:tcW w:w="1173" w:type="pct"/>
            <w:shd w:val="clear" w:color="auto" w:fill="auto"/>
            <w:noWrap/>
            <w:tcMar>
              <w:top w:w="0" w:type="dxa"/>
              <w:left w:w="28" w:type="dxa"/>
              <w:bottom w:w="0" w:type="dxa"/>
              <w:right w:w="28" w:type="dxa"/>
            </w:tcMar>
            <w:vAlign w:val="center"/>
          </w:tcPr>
          <w:p w14:paraId="1CC24557" w14:textId="77777777" w:rsidR="002B2605" w:rsidRPr="002B4F20" w:rsidRDefault="002B2605" w:rsidP="00F529CF">
            <w:pPr>
              <w:spacing w:after="0" w:line="240" w:lineRule="auto"/>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Обеспеченность населения централизованным водоснабжением (от численности населения)</w:t>
            </w:r>
          </w:p>
        </w:tc>
        <w:tc>
          <w:tcPr>
            <w:tcW w:w="367" w:type="pct"/>
            <w:shd w:val="clear" w:color="auto" w:fill="auto"/>
            <w:tcMar>
              <w:top w:w="0" w:type="dxa"/>
              <w:left w:w="28" w:type="dxa"/>
              <w:bottom w:w="0" w:type="dxa"/>
              <w:right w:w="28" w:type="dxa"/>
            </w:tcMar>
            <w:vAlign w:val="center"/>
          </w:tcPr>
          <w:p w14:paraId="63EAEEE6"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w:t>
            </w:r>
          </w:p>
        </w:tc>
        <w:tc>
          <w:tcPr>
            <w:tcW w:w="366" w:type="pct"/>
            <w:shd w:val="clear" w:color="auto" w:fill="auto"/>
            <w:tcMar>
              <w:top w:w="0" w:type="dxa"/>
              <w:left w:w="28" w:type="dxa"/>
              <w:bottom w:w="0" w:type="dxa"/>
              <w:right w:w="28" w:type="dxa"/>
            </w:tcMar>
            <w:vAlign w:val="center"/>
          </w:tcPr>
          <w:p w14:paraId="46DBD4A8"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w:t>
            </w:r>
          </w:p>
        </w:tc>
        <w:tc>
          <w:tcPr>
            <w:tcW w:w="367" w:type="pct"/>
            <w:shd w:val="clear" w:color="auto" w:fill="auto"/>
            <w:tcMar>
              <w:top w:w="0" w:type="dxa"/>
              <w:left w:w="28" w:type="dxa"/>
              <w:bottom w:w="0" w:type="dxa"/>
              <w:right w:w="28" w:type="dxa"/>
            </w:tcMar>
            <w:vAlign w:val="center"/>
          </w:tcPr>
          <w:p w14:paraId="7A7A0878"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15</w:t>
            </w:r>
          </w:p>
        </w:tc>
        <w:tc>
          <w:tcPr>
            <w:tcW w:w="368" w:type="pct"/>
            <w:shd w:val="clear" w:color="auto" w:fill="auto"/>
            <w:noWrap/>
            <w:tcMar>
              <w:top w:w="0" w:type="dxa"/>
              <w:left w:w="28" w:type="dxa"/>
              <w:bottom w:w="0" w:type="dxa"/>
              <w:right w:w="28" w:type="dxa"/>
            </w:tcMar>
            <w:vAlign w:val="center"/>
          </w:tcPr>
          <w:p w14:paraId="36A3E2D3"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20</w:t>
            </w:r>
          </w:p>
        </w:tc>
        <w:tc>
          <w:tcPr>
            <w:tcW w:w="2052" w:type="pct"/>
            <w:gridSpan w:val="2"/>
            <w:shd w:val="clear" w:color="auto" w:fill="auto"/>
            <w:vAlign w:val="center"/>
          </w:tcPr>
          <w:p w14:paraId="48417C9D"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Подключение новых потребителей</w:t>
            </w:r>
          </w:p>
        </w:tc>
      </w:tr>
      <w:tr w:rsidR="002B2605" w:rsidRPr="002B4F20" w14:paraId="588EB8EB" w14:textId="77777777" w:rsidTr="00595963">
        <w:trPr>
          <w:trHeight w:val="20"/>
        </w:trPr>
        <w:tc>
          <w:tcPr>
            <w:tcW w:w="308" w:type="pct"/>
            <w:shd w:val="clear" w:color="auto" w:fill="auto"/>
            <w:tcMar>
              <w:top w:w="0" w:type="dxa"/>
              <w:left w:w="28" w:type="dxa"/>
              <w:bottom w:w="0" w:type="dxa"/>
              <w:right w:w="28" w:type="dxa"/>
            </w:tcMar>
            <w:vAlign w:val="center"/>
          </w:tcPr>
          <w:p w14:paraId="7428CFBA" w14:textId="77777777" w:rsidR="002B2605" w:rsidRPr="002B4F20" w:rsidRDefault="002B2605" w:rsidP="00F529CF">
            <w:pPr>
              <w:numPr>
                <w:ilvl w:val="2"/>
                <w:numId w:val="28"/>
              </w:numPr>
              <w:spacing w:after="0" w:line="240" w:lineRule="auto"/>
              <w:jc w:val="center"/>
              <w:rPr>
                <w:rFonts w:ascii="Times New Roman" w:eastAsia="Times New Roman" w:hAnsi="Times New Roman" w:cs="Times New Roman"/>
                <w:color w:val="000000"/>
                <w:sz w:val="20"/>
                <w:szCs w:val="20"/>
              </w:rPr>
            </w:pPr>
          </w:p>
        </w:tc>
        <w:tc>
          <w:tcPr>
            <w:tcW w:w="1173" w:type="pct"/>
            <w:shd w:val="clear" w:color="auto" w:fill="auto"/>
            <w:noWrap/>
            <w:tcMar>
              <w:top w:w="0" w:type="dxa"/>
              <w:left w:w="28" w:type="dxa"/>
              <w:bottom w:w="0" w:type="dxa"/>
              <w:right w:w="28" w:type="dxa"/>
            </w:tcMar>
            <w:vAlign w:val="center"/>
          </w:tcPr>
          <w:p w14:paraId="5CB60CDA" w14:textId="77777777" w:rsidR="002B2605" w:rsidRPr="002B4F20" w:rsidRDefault="002B2605" w:rsidP="00F529CF">
            <w:pPr>
              <w:spacing w:after="0" w:line="240" w:lineRule="auto"/>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Охват абонентов приборами учета</w:t>
            </w:r>
          </w:p>
        </w:tc>
        <w:tc>
          <w:tcPr>
            <w:tcW w:w="367" w:type="pct"/>
            <w:shd w:val="clear" w:color="auto" w:fill="auto"/>
            <w:tcMar>
              <w:top w:w="0" w:type="dxa"/>
              <w:left w:w="28" w:type="dxa"/>
              <w:bottom w:w="0" w:type="dxa"/>
              <w:right w:w="28" w:type="dxa"/>
            </w:tcMar>
            <w:vAlign w:val="center"/>
          </w:tcPr>
          <w:p w14:paraId="4F17F1D1"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w:t>
            </w:r>
          </w:p>
        </w:tc>
        <w:tc>
          <w:tcPr>
            <w:tcW w:w="366" w:type="pct"/>
            <w:shd w:val="clear" w:color="auto" w:fill="auto"/>
            <w:tcMar>
              <w:top w:w="0" w:type="dxa"/>
              <w:left w:w="28" w:type="dxa"/>
              <w:bottom w:w="0" w:type="dxa"/>
              <w:right w:w="28" w:type="dxa"/>
            </w:tcMar>
            <w:vAlign w:val="center"/>
          </w:tcPr>
          <w:p w14:paraId="64A4CAF8" w14:textId="242E52AE" w:rsidR="002B2605" w:rsidRPr="002B4F20" w:rsidRDefault="00E677FB" w:rsidP="00F529C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w:t>
            </w:r>
            <w:r w:rsidR="002B2605" w:rsidRPr="002B4F20">
              <w:rPr>
                <w:rFonts w:ascii="Times New Roman" w:eastAsia="Times New Roman" w:hAnsi="Times New Roman" w:cs="Times New Roman"/>
                <w:color w:val="000000"/>
                <w:sz w:val="20"/>
                <w:szCs w:val="20"/>
              </w:rPr>
              <w:t>0</w:t>
            </w:r>
          </w:p>
        </w:tc>
        <w:tc>
          <w:tcPr>
            <w:tcW w:w="367" w:type="pct"/>
            <w:shd w:val="clear" w:color="auto" w:fill="auto"/>
            <w:tcMar>
              <w:top w:w="0" w:type="dxa"/>
              <w:left w:w="28" w:type="dxa"/>
              <w:bottom w:w="0" w:type="dxa"/>
              <w:right w:w="28" w:type="dxa"/>
            </w:tcMar>
            <w:vAlign w:val="center"/>
          </w:tcPr>
          <w:p w14:paraId="210B8973" w14:textId="06243819" w:rsidR="002B2605" w:rsidRPr="002B4F20" w:rsidRDefault="00E677FB" w:rsidP="00F529C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81</w:t>
            </w:r>
          </w:p>
        </w:tc>
        <w:tc>
          <w:tcPr>
            <w:tcW w:w="368" w:type="pct"/>
            <w:shd w:val="clear" w:color="auto" w:fill="auto"/>
            <w:noWrap/>
            <w:tcMar>
              <w:top w:w="0" w:type="dxa"/>
              <w:left w:w="28" w:type="dxa"/>
              <w:bottom w:w="0" w:type="dxa"/>
              <w:right w:w="28" w:type="dxa"/>
            </w:tcMar>
            <w:vAlign w:val="center"/>
          </w:tcPr>
          <w:p w14:paraId="52A4D632" w14:textId="3BB82020" w:rsidR="002B2605" w:rsidRPr="002B4F20" w:rsidRDefault="00E677FB" w:rsidP="00F529CF">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82</w:t>
            </w:r>
          </w:p>
        </w:tc>
        <w:tc>
          <w:tcPr>
            <w:tcW w:w="2052" w:type="pct"/>
            <w:gridSpan w:val="2"/>
            <w:shd w:val="clear" w:color="auto" w:fill="auto"/>
            <w:vAlign w:val="center"/>
          </w:tcPr>
          <w:p w14:paraId="18BA18B4" w14:textId="0667478D"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По состоянию на 01.01.20</w:t>
            </w:r>
            <w:r w:rsidR="00F61132">
              <w:rPr>
                <w:rFonts w:ascii="Times New Roman" w:eastAsia="Times New Roman" w:hAnsi="Times New Roman" w:cs="Times New Roman"/>
                <w:color w:val="000000"/>
                <w:sz w:val="20"/>
                <w:szCs w:val="20"/>
              </w:rPr>
              <w:t>25</w:t>
            </w:r>
            <w:r w:rsidRPr="002B4F20">
              <w:rPr>
                <w:rFonts w:ascii="Times New Roman" w:eastAsia="Times New Roman" w:hAnsi="Times New Roman" w:cs="Times New Roman"/>
                <w:color w:val="000000"/>
                <w:sz w:val="20"/>
                <w:szCs w:val="20"/>
              </w:rPr>
              <w:t xml:space="preserve"> г. не все </w:t>
            </w:r>
          </w:p>
          <w:p w14:paraId="36527161"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 xml:space="preserve">потребители обеспечены </w:t>
            </w:r>
          </w:p>
          <w:p w14:paraId="13D474BA"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приборами учета воды</w:t>
            </w:r>
          </w:p>
        </w:tc>
      </w:tr>
      <w:tr w:rsidR="002B2605" w:rsidRPr="002B4F20" w14:paraId="5150040E" w14:textId="77777777" w:rsidTr="00595963">
        <w:trPr>
          <w:trHeight w:val="20"/>
        </w:trPr>
        <w:tc>
          <w:tcPr>
            <w:tcW w:w="308" w:type="pct"/>
            <w:shd w:val="clear" w:color="auto" w:fill="auto"/>
            <w:noWrap/>
            <w:tcMar>
              <w:top w:w="0" w:type="dxa"/>
              <w:left w:w="28" w:type="dxa"/>
              <w:bottom w:w="0" w:type="dxa"/>
              <w:right w:w="28" w:type="dxa"/>
            </w:tcMar>
            <w:vAlign w:val="center"/>
          </w:tcPr>
          <w:p w14:paraId="7658F5CC" w14:textId="77777777" w:rsidR="002B2605" w:rsidRPr="002B4F20" w:rsidRDefault="002B2605" w:rsidP="00F529CF">
            <w:pPr>
              <w:keepNext/>
              <w:numPr>
                <w:ilvl w:val="0"/>
                <w:numId w:val="28"/>
              </w:numPr>
              <w:spacing w:after="0" w:line="240" w:lineRule="auto"/>
              <w:jc w:val="center"/>
              <w:rPr>
                <w:rFonts w:ascii="Times New Roman" w:eastAsia="Times New Roman" w:hAnsi="Times New Roman" w:cs="Times New Roman"/>
                <w:color w:val="000000"/>
                <w:sz w:val="20"/>
                <w:szCs w:val="20"/>
              </w:rPr>
            </w:pPr>
          </w:p>
        </w:tc>
        <w:tc>
          <w:tcPr>
            <w:tcW w:w="4692" w:type="pct"/>
            <w:gridSpan w:val="7"/>
            <w:shd w:val="clear" w:color="auto" w:fill="auto"/>
            <w:tcMar>
              <w:top w:w="0" w:type="dxa"/>
              <w:left w:w="28" w:type="dxa"/>
              <w:bottom w:w="0" w:type="dxa"/>
              <w:right w:w="28" w:type="dxa"/>
            </w:tcMar>
            <w:vAlign w:val="center"/>
          </w:tcPr>
          <w:p w14:paraId="4DDA7890" w14:textId="77777777" w:rsidR="002B2605" w:rsidRPr="002B4F20" w:rsidRDefault="002B2605" w:rsidP="00F529CF">
            <w:pPr>
              <w:keepNext/>
              <w:spacing w:after="0" w:line="240" w:lineRule="auto"/>
              <w:jc w:val="center"/>
              <w:rPr>
                <w:rFonts w:ascii="Times New Roman" w:eastAsia="Times New Roman" w:hAnsi="Times New Roman" w:cs="Times New Roman"/>
                <w:b/>
                <w:bCs/>
                <w:color w:val="000000"/>
                <w:sz w:val="20"/>
                <w:szCs w:val="20"/>
              </w:rPr>
            </w:pPr>
            <w:r w:rsidRPr="002B4F20">
              <w:rPr>
                <w:rFonts w:ascii="Times New Roman" w:eastAsia="Times New Roman" w:hAnsi="Times New Roman" w:cs="Times New Roman"/>
                <w:b/>
                <w:bCs/>
                <w:color w:val="000000"/>
                <w:sz w:val="20"/>
                <w:szCs w:val="20"/>
              </w:rPr>
              <w:t>Система водоотведения</w:t>
            </w:r>
          </w:p>
        </w:tc>
      </w:tr>
      <w:tr w:rsidR="002B2605" w:rsidRPr="002B4F20" w14:paraId="7B580CAE" w14:textId="77777777" w:rsidTr="00595963">
        <w:trPr>
          <w:trHeight w:val="20"/>
        </w:trPr>
        <w:tc>
          <w:tcPr>
            <w:tcW w:w="308" w:type="pct"/>
            <w:shd w:val="clear" w:color="auto" w:fill="auto"/>
            <w:tcMar>
              <w:top w:w="0" w:type="dxa"/>
              <w:left w:w="28" w:type="dxa"/>
              <w:bottom w:w="0" w:type="dxa"/>
              <w:right w:w="28" w:type="dxa"/>
            </w:tcMar>
            <w:vAlign w:val="center"/>
          </w:tcPr>
          <w:p w14:paraId="05B85B77" w14:textId="77777777" w:rsidR="002B2605" w:rsidRPr="002B4F20" w:rsidRDefault="002B2605" w:rsidP="00F529CF">
            <w:pPr>
              <w:numPr>
                <w:ilvl w:val="1"/>
                <w:numId w:val="28"/>
              </w:numPr>
              <w:spacing w:after="0" w:line="240" w:lineRule="auto"/>
              <w:jc w:val="center"/>
              <w:rPr>
                <w:rFonts w:ascii="Times New Roman" w:eastAsia="Times New Roman" w:hAnsi="Times New Roman" w:cs="Times New Roman"/>
                <w:color w:val="000000"/>
                <w:sz w:val="20"/>
                <w:szCs w:val="20"/>
              </w:rPr>
            </w:pPr>
          </w:p>
        </w:tc>
        <w:tc>
          <w:tcPr>
            <w:tcW w:w="4692" w:type="pct"/>
            <w:gridSpan w:val="7"/>
            <w:shd w:val="clear" w:color="auto" w:fill="auto"/>
            <w:tcMar>
              <w:top w:w="0" w:type="dxa"/>
              <w:left w:w="28" w:type="dxa"/>
              <w:bottom w:w="0" w:type="dxa"/>
              <w:right w:w="28" w:type="dxa"/>
            </w:tcMar>
            <w:vAlign w:val="center"/>
          </w:tcPr>
          <w:p w14:paraId="0C99978F" w14:textId="77777777" w:rsidR="002B2605" w:rsidRPr="002B4F20" w:rsidRDefault="002B2605" w:rsidP="00F529CF">
            <w:pPr>
              <w:spacing w:after="0" w:line="240" w:lineRule="auto"/>
              <w:rPr>
                <w:rFonts w:ascii="Times New Roman" w:eastAsia="Times New Roman" w:hAnsi="Times New Roman" w:cs="Times New Roman"/>
                <w:b/>
                <w:bCs/>
                <w:color w:val="000000"/>
                <w:sz w:val="20"/>
                <w:szCs w:val="20"/>
              </w:rPr>
            </w:pPr>
            <w:r w:rsidRPr="002B4F20">
              <w:rPr>
                <w:rFonts w:ascii="Times New Roman" w:eastAsia="Times New Roman" w:hAnsi="Times New Roman" w:cs="Times New Roman"/>
                <w:b/>
                <w:bCs/>
                <w:color w:val="000000"/>
                <w:sz w:val="20"/>
                <w:szCs w:val="20"/>
              </w:rPr>
              <w:t>Показатели надежности и бесперебойности снабжения услугой</w:t>
            </w:r>
          </w:p>
        </w:tc>
      </w:tr>
      <w:tr w:rsidR="002B2605" w:rsidRPr="002B4F20" w14:paraId="2313EA93" w14:textId="77777777" w:rsidTr="00595963">
        <w:trPr>
          <w:trHeight w:val="20"/>
        </w:trPr>
        <w:tc>
          <w:tcPr>
            <w:tcW w:w="308" w:type="pct"/>
            <w:shd w:val="clear" w:color="auto" w:fill="auto"/>
            <w:tcMar>
              <w:top w:w="0" w:type="dxa"/>
              <w:left w:w="28" w:type="dxa"/>
              <w:bottom w:w="0" w:type="dxa"/>
              <w:right w:w="28" w:type="dxa"/>
            </w:tcMar>
            <w:vAlign w:val="center"/>
          </w:tcPr>
          <w:p w14:paraId="7BEB7734" w14:textId="77777777" w:rsidR="002B2605" w:rsidRPr="002B4F20" w:rsidRDefault="002B2605" w:rsidP="00F529CF">
            <w:pPr>
              <w:numPr>
                <w:ilvl w:val="2"/>
                <w:numId w:val="28"/>
              </w:numPr>
              <w:spacing w:after="0" w:line="240" w:lineRule="auto"/>
              <w:jc w:val="center"/>
              <w:rPr>
                <w:rFonts w:ascii="Times New Roman" w:eastAsia="Times New Roman" w:hAnsi="Times New Roman" w:cs="Times New Roman"/>
                <w:color w:val="000000"/>
                <w:sz w:val="20"/>
                <w:szCs w:val="20"/>
              </w:rPr>
            </w:pPr>
          </w:p>
        </w:tc>
        <w:tc>
          <w:tcPr>
            <w:tcW w:w="1173" w:type="pct"/>
            <w:shd w:val="clear" w:color="auto" w:fill="auto"/>
            <w:tcMar>
              <w:top w:w="0" w:type="dxa"/>
              <w:left w:w="28" w:type="dxa"/>
              <w:bottom w:w="0" w:type="dxa"/>
              <w:right w:w="28" w:type="dxa"/>
            </w:tcMar>
            <w:vAlign w:val="center"/>
          </w:tcPr>
          <w:p w14:paraId="1348F9CF" w14:textId="77777777" w:rsidR="002B2605" w:rsidRPr="002B4F20" w:rsidRDefault="002B2605" w:rsidP="00F529CF">
            <w:pPr>
              <w:spacing w:after="0" w:line="240" w:lineRule="auto"/>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 xml:space="preserve">Аварийность (с учетом </w:t>
            </w:r>
            <w:r w:rsidRPr="002B4F20">
              <w:rPr>
                <w:rFonts w:ascii="Times New Roman" w:eastAsia="Times New Roman" w:hAnsi="Times New Roman" w:cs="Times New Roman"/>
                <w:color w:val="000000"/>
                <w:sz w:val="20"/>
                <w:szCs w:val="20"/>
              </w:rPr>
              <w:lastRenderedPageBreak/>
              <w:t>повреждения оборудования)</w:t>
            </w:r>
          </w:p>
        </w:tc>
        <w:tc>
          <w:tcPr>
            <w:tcW w:w="367" w:type="pct"/>
            <w:shd w:val="clear" w:color="auto" w:fill="auto"/>
            <w:tcMar>
              <w:top w:w="0" w:type="dxa"/>
              <w:left w:w="28" w:type="dxa"/>
              <w:bottom w:w="0" w:type="dxa"/>
              <w:right w:w="28" w:type="dxa"/>
            </w:tcMar>
            <w:vAlign w:val="center"/>
          </w:tcPr>
          <w:p w14:paraId="71A42DAC"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lastRenderedPageBreak/>
              <w:t>ед./км</w:t>
            </w:r>
          </w:p>
        </w:tc>
        <w:tc>
          <w:tcPr>
            <w:tcW w:w="366" w:type="pct"/>
            <w:shd w:val="clear" w:color="auto" w:fill="auto"/>
            <w:tcMar>
              <w:top w:w="0" w:type="dxa"/>
              <w:left w:w="28" w:type="dxa"/>
              <w:bottom w:w="0" w:type="dxa"/>
              <w:right w:w="28" w:type="dxa"/>
            </w:tcMar>
            <w:vAlign w:val="center"/>
          </w:tcPr>
          <w:p w14:paraId="42791785"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w:t>
            </w:r>
          </w:p>
        </w:tc>
        <w:tc>
          <w:tcPr>
            <w:tcW w:w="367" w:type="pct"/>
            <w:shd w:val="clear" w:color="auto" w:fill="auto"/>
            <w:tcMar>
              <w:top w:w="0" w:type="dxa"/>
              <w:left w:w="28" w:type="dxa"/>
              <w:bottom w:w="0" w:type="dxa"/>
              <w:right w:w="28" w:type="dxa"/>
            </w:tcMar>
            <w:vAlign w:val="center"/>
          </w:tcPr>
          <w:p w14:paraId="3A8822DB"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w:t>
            </w:r>
          </w:p>
        </w:tc>
        <w:tc>
          <w:tcPr>
            <w:tcW w:w="368" w:type="pct"/>
            <w:shd w:val="clear" w:color="auto" w:fill="auto"/>
            <w:tcMar>
              <w:top w:w="0" w:type="dxa"/>
              <w:left w:w="28" w:type="dxa"/>
              <w:bottom w:w="0" w:type="dxa"/>
              <w:right w:w="28" w:type="dxa"/>
            </w:tcMar>
            <w:vAlign w:val="center"/>
          </w:tcPr>
          <w:p w14:paraId="13AE07B9"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w:t>
            </w:r>
          </w:p>
        </w:tc>
        <w:tc>
          <w:tcPr>
            <w:tcW w:w="2052" w:type="pct"/>
            <w:gridSpan w:val="2"/>
            <w:shd w:val="clear" w:color="auto" w:fill="auto"/>
            <w:vAlign w:val="center"/>
          </w:tcPr>
          <w:p w14:paraId="166B07B8"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 xml:space="preserve">Централизованное водоотведение </w:t>
            </w:r>
            <w:r w:rsidRPr="002B4F20">
              <w:rPr>
                <w:rFonts w:ascii="Times New Roman" w:eastAsia="Times New Roman" w:hAnsi="Times New Roman" w:cs="Times New Roman"/>
                <w:color w:val="000000"/>
                <w:sz w:val="20"/>
                <w:szCs w:val="20"/>
              </w:rPr>
              <w:lastRenderedPageBreak/>
              <w:t>отсутствует</w:t>
            </w:r>
          </w:p>
        </w:tc>
      </w:tr>
      <w:tr w:rsidR="002B2605" w:rsidRPr="002B4F20" w14:paraId="028BF23C" w14:textId="77777777" w:rsidTr="00595963">
        <w:trPr>
          <w:trHeight w:val="20"/>
        </w:trPr>
        <w:tc>
          <w:tcPr>
            <w:tcW w:w="308" w:type="pct"/>
            <w:shd w:val="clear" w:color="auto" w:fill="auto"/>
            <w:noWrap/>
            <w:tcMar>
              <w:top w:w="0" w:type="dxa"/>
              <w:left w:w="28" w:type="dxa"/>
              <w:bottom w:w="0" w:type="dxa"/>
              <w:right w:w="28" w:type="dxa"/>
            </w:tcMar>
            <w:vAlign w:val="center"/>
          </w:tcPr>
          <w:p w14:paraId="4E1ABCE1" w14:textId="77777777" w:rsidR="002B2605" w:rsidRPr="002B4F20" w:rsidRDefault="002B2605" w:rsidP="00F529CF">
            <w:pPr>
              <w:numPr>
                <w:ilvl w:val="2"/>
                <w:numId w:val="28"/>
              </w:numPr>
              <w:spacing w:after="0" w:line="240" w:lineRule="auto"/>
              <w:jc w:val="center"/>
              <w:rPr>
                <w:rFonts w:ascii="Times New Roman" w:eastAsia="Times New Roman" w:hAnsi="Times New Roman" w:cs="Times New Roman"/>
                <w:color w:val="000000"/>
                <w:sz w:val="20"/>
                <w:szCs w:val="20"/>
              </w:rPr>
            </w:pPr>
          </w:p>
        </w:tc>
        <w:tc>
          <w:tcPr>
            <w:tcW w:w="1173" w:type="pct"/>
            <w:shd w:val="clear" w:color="auto" w:fill="auto"/>
            <w:tcMar>
              <w:top w:w="0" w:type="dxa"/>
              <w:left w:w="28" w:type="dxa"/>
              <w:bottom w:w="0" w:type="dxa"/>
              <w:right w:w="28" w:type="dxa"/>
            </w:tcMar>
            <w:vAlign w:val="center"/>
          </w:tcPr>
          <w:p w14:paraId="72CCD568" w14:textId="77777777" w:rsidR="002B2605" w:rsidRPr="002B4F20" w:rsidRDefault="002B2605" w:rsidP="00F529CF">
            <w:pPr>
              <w:spacing w:after="0" w:line="240" w:lineRule="auto"/>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Износ канализационных сетей</w:t>
            </w:r>
          </w:p>
        </w:tc>
        <w:tc>
          <w:tcPr>
            <w:tcW w:w="367" w:type="pct"/>
            <w:shd w:val="clear" w:color="auto" w:fill="auto"/>
            <w:noWrap/>
            <w:tcMar>
              <w:top w:w="0" w:type="dxa"/>
              <w:left w:w="28" w:type="dxa"/>
              <w:bottom w:w="0" w:type="dxa"/>
              <w:right w:w="28" w:type="dxa"/>
            </w:tcMar>
            <w:vAlign w:val="center"/>
          </w:tcPr>
          <w:p w14:paraId="3723F689"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w:t>
            </w:r>
          </w:p>
        </w:tc>
        <w:tc>
          <w:tcPr>
            <w:tcW w:w="366" w:type="pct"/>
            <w:shd w:val="clear" w:color="auto" w:fill="auto"/>
            <w:tcMar>
              <w:top w:w="0" w:type="dxa"/>
              <w:left w:w="28" w:type="dxa"/>
              <w:bottom w:w="0" w:type="dxa"/>
              <w:right w:w="28" w:type="dxa"/>
            </w:tcMar>
            <w:vAlign w:val="center"/>
          </w:tcPr>
          <w:p w14:paraId="79B5B411"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w:t>
            </w:r>
          </w:p>
        </w:tc>
        <w:tc>
          <w:tcPr>
            <w:tcW w:w="367" w:type="pct"/>
            <w:shd w:val="clear" w:color="auto" w:fill="auto"/>
            <w:tcMar>
              <w:top w:w="0" w:type="dxa"/>
              <w:left w:w="28" w:type="dxa"/>
              <w:bottom w:w="0" w:type="dxa"/>
              <w:right w:w="28" w:type="dxa"/>
            </w:tcMar>
            <w:vAlign w:val="center"/>
          </w:tcPr>
          <w:p w14:paraId="4AC9E942"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w:t>
            </w:r>
          </w:p>
        </w:tc>
        <w:tc>
          <w:tcPr>
            <w:tcW w:w="368" w:type="pct"/>
            <w:shd w:val="clear" w:color="auto" w:fill="auto"/>
            <w:noWrap/>
            <w:tcMar>
              <w:top w:w="0" w:type="dxa"/>
              <w:left w:w="28" w:type="dxa"/>
              <w:bottom w:w="0" w:type="dxa"/>
              <w:right w:w="28" w:type="dxa"/>
            </w:tcMar>
            <w:vAlign w:val="center"/>
          </w:tcPr>
          <w:p w14:paraId="3F067732"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w:t>
            </w:r>
          </w:p>
        </w:tc>
        <w:tc>
          <w:tcPr>
            <w:tcW w:w="2052" w:type="pct"/>
            <w:gridSpan w:val="2"/>
            <w:shd w:val="clear" w:color="auto" w:fill="auto"/>
            <w:vAlign w:val="center"/>
          </w:tcPr>
          <w:p w14:paraId="76179A6B"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Централизованное водоотведение отсутствует</w:t>
            </w:r>
          </w:p>
        </w:tc>
      </w:tr>
      <w:tr w:rsidR="002B2605" w:rsidRPr="002B4F20" w14:paraId="7CD283EF" w14:textId="77777777" w:rsidTr="00595963">
        <w:trPr>
          <w:trHeight w:val="20"/>
        </w:trPr>
        <w:tc>
          <w:tcPr>
            <w:tcW w:w="308" w:type="pct"/>
            <w:shd w:val="clear" w:color="auto" w:fill="auto"/>
            <w:tcMar>
              <w:top w:w="0" w:type="dxa"/>
              <w:left w:w="28" w:type="dxa"/>
              <w:bottom w:w="0" w:type="dxa"/>
              <w:right w:w="28" w:type="dxa"/>
            </w:tcMar>
            <w:vAlign w:val="center"/>
          </w:tcPr>
          <w:p w14:paraId="4DD8A8E9" w14:textId="77777777" w:rsidR="002B2605" w:rsidRPr="002B4F20" w:rsidRDefault="002B2605" w:rsidP="00F529CF">
            <w:pPr>
              <w:numPr>
                <w:ilvl w:val="1"/>
                <w:numId w:val="28"/>
              </w:numPr>
              <w:spacing w:after="0" w:line="240" w:lineRule="auto"/>
              <w:jc w:val="center"/>
              <w:rPr>
                <w:rFonts w:ascii="Times New Roman" w:eastAsia="Times New Roman" w:hAnsi="Times New Roman" w:cs="Times New Roman"/>
                <w:color w:val="000000"/>
                <w:sz w:val="20"/>
                <w:szCs w:val="20"/>
              </w:rPr>
            </w:pPr>
          </w:p>
        </w:tc>
        <w:tc>
          <w:tcPr>
            <w:tcW w:w="4692" w:type="pct"/>
            <w:gridSpan w:val="7"/>
            <w:shd w:val="clear" w:color="auto" w:fill="auto"/>
            <w:tcMar>
              <w:top w:w="0" w:type="dxa"/>
              <w:left w:w="28" w:type="dxa"/>
              <w:bottom w:w="0" w:type="dxa"/>
              <w:right w:w="28" w:type="dxa"/>
            </w:tcMar>
            <w:vAlign w:val="center"/>
          </w:tcPr>
          <w:p w14:paraId="0BD4C692" w14:textId="77777777" w:rsidR="002B2605" w:rsidRPr="002B4F20" w:rsidRDefault="002B2605" w:rsidP="00F529CF">
            <w:pPr>
              <w:spacing w:after="0" w:line="240" w:lineRule="auto"/>
              <w:rPr>
                <w:rFonts w:ascii="Times New Roman" w:eastAsia="Times New Roman" w:hAnsi="Times New Roman" w:cs="Times New Roman"/>
                <w:b/>
                <w:bCs/>
                <w:color w:val="000000"/>
                <w:sz w:val="20"/>
                <w:szCs w:val="20"/>
              </w:rPr>
            </w:pPr>
            <w:r w:rsidRPr="002B4F20">
              <w:rPr>
                <w:rFonts w:ascii="Times New Roman" w:eastAsia="Times New Roman" w:hAnsi="Times New Roman" w:cs="Times New Roman"/>
                <w:b/>
                <w:bCs/>
                <w:color w:val="000000"/>
                <w:sz w:val="20"/>
                <w:szCs w:val="20"/>
              </w:rPr>
              <w:t>Показатели качества очистки сточных вод</w:t>
            </w:r>
          </w:p>
        </w:tc>
      </w:tr>
      <w:tr w:rsidR="002B2605" w:rsidRPr="002B4F20" w14:paraId="326C07C1" w14:textId="77777777" w:rsidTr="00595963">
        <w:trPr>
          <w:trHeight w:val="20"/>
        </w:trPr>
        <w:tc>
          <w:tcPr>
            <w:tcW w:w="308" w:type="pct"/>
            <w:shd w:val="clear" w:color="auto" w:fill="auto"/>
            <w:tcMar>
              <w:top w:w="0" w:type="dxa"/>
              <w:left w:w="28" w:type="dxa"/>
              <w:bottom w:w="0" w:type="dxa"/>
              <w:right w:w="28" w:type="dxa"/>
            </w:tcMar>
            <w:vAlign w:val="center"/>
          </w:tcPr>
          <w:p w14:paraId="331C712B" w14:textId="77777777" w:rsidR="002B2605" w:rsidRPr="002B4F20" w:rsidRDefault="002B2605" w:rsidP="00F529CF">
            <w:pPr>
              <w:numPr>
                <w:ilvl w:val="2"/>
                <w:numId w:val="28"/>
              </w:numPr>
              <w:spacing w:after="0" w:line="240" w:lineRule="auto"/>
              <w:jc w:val="center"/>
              <w:rPr>
                <w:rFonts w:ascii="Times New Roman" w:eastAsia="Times New Roman" w:hAnsi="Times New Roman" w:cs="Times New Roman"/>
                <w:color w:val="000000"/>
                <w:sz w:val="20"/>
                <w:szCs w:val="20"/>
              </w:rPr>
            </w:pPr>
          </w:p>
        </w:tc>
        <w:tc>
          <w:tcPr>
            <w:tcW w:w="1173" w:type="pct"/>
            <w:shd w:val="clear" w:color="auto" w:fill="auto"/>
            <w:tcMar>
              <w:top w:w="0" w:type="dxa"/>
              <w:left w:w="28" w:type="dxa"/>
              <w:bottom w:w="0" w:type="dxa"/>
              <w:right w:w="28" w:type="dxa"/>
            </w:tcMar>
            <w:vAlign w:val="center"/>
          </w:tcPr>
          <w:p w14:paraId="652E5683" w14:textId="77777777" w:rsidR="002B2605" w:rsidRPr="002B4F20" w:rsidRDefault="002B2605" w:rsidP="00F529CF">
            <w:pPr>
              <w:spacing w:after="0" w:line="240" w:lineRule="auto"/>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Доля сточных вод (хозяйственно-бытовых), очищенных до нормативных значений, в общем объеме сточных вод, пропущенных через очистные сооружения</w:t>
            </w:r>
          </w:p>
        </w:tc>
        <w:tc>
          <w:tcPr>
            <w:tcW w:w="367" w:type="pct"/>
            <w:shd w:val="clear" w:color="auto" w:fill="auto"/>
            <w:tcMar>
              <w:top w:w="0" w:type="dxa"/>
              <w:left w:w="28" w:type="dxa"/>
              <w:bottom w:w="0" w:type="dxa"/>
              <w:right w:w="28" w:type="dxa"/>
            </w:tcMar>
            <w:vAlign w:val="center"/>
          </w:tcPr>
          <w:p w14:paraId="3DB9BBE7"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w:t>
            </w:r>
          </w:p>
        </w:tc>
        <w:tc>
          <w:tcPr>
            <w:tcW w:w="366" w:type="pct"/>
            <w:shd w:val="clear" w:color="auto" w:fill="auto"/>
            <w:tcMar>
              <w:top w:w="0" w:type="dxa"/>
              <w:left w:w="28" w:type="dxa"/>
              <w:bottom w:w="0" w:type="dxa"/>
              <w:right w:w="28" w:type="dxa"/>
            </w:tcMar>
            <w:vAlign w:val="center"/>
          </w:tcPr>
          <w:p w14:paraId="196A5E5E"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w:t>
            </w:r>
          </w:p>
        </w:tc>
        <w:tc>
          <w:tcPr>
            <w:tcW w:w="367" w:type="pct"/>
            <w:shd w:val="clear" w:color="auto" w:fill="auto"/>
            <w:tcMar>
              <w:top w:w="0" w:type="dxa"/>
              <w:left w:w="28" w:type="dxa"/>
              <w:bottom w:w="0" w:type="dxa"/>
              <w:right w:w="28" w:type="dxa"/>
            </w:tcMar>
            <w:vAlign w:val="center"/>
          </w:tcPr>
          <w:p w14:paraId="20B300A3"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w:t>
            </w:r>
          </w:p>
        </w:tc>
        <w:tc>
          <w:tcPr>
            <w:tcW w:w="368" w:type="pct"/>
            <w:shd w:val="clear" w:color="auto" w:fill="auto"/>
            <w:tcMar>
              <w:top w:w="0" w:type="dxa"/>
              <w:left w:w="28" w:type="dxa"/>
              <w:bottom w:w="0" w:type="dxa"/>
              <w:right w:w="28" w:type="dxa"/>
            </w:tcMar>
            <w:vAlign w:val="center"/>
          </w:tcPr>
          <w:p w14:paraId="0E2C2171"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w:t>
            </w:r>
          </w:p>
        </w:tc>
        <w:tc>
          <w:tcPr>
            <w:tcW w:w="2052" w:type="pct"/>
            <w:gridSpan w:val="2"/>
            <w:shd w:val="clear" w:color="auto" w:fill="auto"/>
            <w:vAlign w:val="center"/>
          </w:tcPr>
          <w:p w14:paraId="4E0BB6AE"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Централизованное водоотведение отсутствует</w:t>
            </w:r>
          </w:p>
        </w:tc>
      </w:tr>
      <w:tr w:rsidR="002B2605" w:rsidRPr="002B4F20" w14:paraId="6184D201" w14:textId="77777777" w:rsidTr="00595963">
        <w:trPr>
          <w:trHeight w:val="20"/>
        </w:trPr>
        <w:tc>
          <w:tcPr>
            <w:tcW w:w="308" w:type="pct"/>
            <w:shd w:val="clear" w:color="auto" w:fill="auto"/>
            <w:tcMar>
              <w:top w:w="0" w:type="dxa"/>
              <w:left w:w="28" w:type="dxa"/>
              <w:bottom w:w="0" w:type="dxa"/>
              <w:right w:w="28" w:type="dxa"/>
            </w:tcMar>
            <w:vAlign w:val="center"/>
          </w:tcPr>
          <w:p w14:paraId="75724915" w14:textId="77777777" w:rsidR="002B2605" w:rsidRPr="002B4F20" w:rsidRDefault="002B2605" w:rsidP="00F529CF">
            <w:pPr>
              <w:numPr>
                <w:ilvl w:val="1"/>
                <w:numId w:val="28"/>
              </w:numPr>
              <w:spacing w:after="0" w:line="240" w:lineRule="auto"/>
              <w:jc w:val="center"/>
              <w:rPr>
                <w:rFonts w:ascii="Times New Roman" w:eastAsia="Times New Roman" w:hAnsi="Times New Roman" w:cs="Times New Roman"/>
                <w:color w:val="000000"/>
                <w:sz w:val="20"/>
                <w:szCs w:val="20"/>
              </w:rPr>
            </w:pPr>
          </w:p>
        </w:tc>
        <w:tc>
          <w:tcPr>
            <w:tcW w:w="4692" w:type="pct"/>
            <w:gridSpan w:val="7"/>
            <w:shd w:val="clear" w:color="auto" w:fill="auto"/>
            <w:tcMar>
              <w:top w:w="0" w:type="dxa"/>
              <w:left w:w="28" w:type="dxa"/>
              <w:bottom w:w="0" w:type="dxa"/>
              <w:right w:w="28" w:type="dxa"/>
            </w:tcMar>
            <w:vAlign w:val="center"/>
          </w:tcPr>
          <w:p w14:paraId="3C6A9FE4" w14:textId="77777777" w:rsidR="002B2605" w:rsidRPr="002B4F20" w:rsidRDefault="002B2605" w:rsidP="00F529CF">
            <w:pPr>
              <w:spacing w:after="0" w:line="240" w:lineRule="auto"/>
              <w:rPr>
                <w:rFonts w:ascii="Times New Roman" w:eastAsia="Times New Roman" w:hAnsi="Times New Roman" w:cs="Times New Roman"/>
                <w:b/>
                <w:bCs/>
                <w:color w:val="000000"/>
                <w:sz w:val="20"/>
                <w:szCs w:val="20"/>
              </w:rPr>
            </w:pPr>
            <w:r w:rsidRPr="002B4F20">
              <w:rPr>
                <w:rFonts w:ascii="Times New Roman" w:eastAsia="Times New Roman" w:hAnsi="Times New Roman" w:cs="Times New Roman"/>
                <w:b/>
                <w:bCs/>
                <w:color w:val="000000"/>
                <w:sz w:val="20"/>
                <w:szCs w:val="20"/>
              </w:rPr>
              <w:t>Показатели качества обслуживания абонентов</w:t>
            </w:r>
          </w:p>
        </w:tc>
      </w:tr>
      <w:tr w:rsidR="002B2605" w:rsidRPr="002B4F20" w14:paraId="0C8B7F39" w14:textId="77777777" w:rsidTr="00595963">
        <w:trPr>
          <w:trHeight w:val="20"/>
        </w:trPr>
        <w:tc>
          <w:tcPr>
            <w:tcW w:w="308" w:type="pct"/>
            <w:shd w:val="clear" w:color="auto" w:fill="auto"/>
            <w:noWrap/>
            <w:tcMar>
              <w:top w:w="0" w:type="dxa"/>
              <w:left w:w="28" w:type="dxa"/>
              <w:bottom w:w="0" w:type="dxa"/>
              <w:right w:w="28" w:type="dxa"/>
            </w:tcMar>
            <w:vAlign w:val="center"/>
          </w:tcPr>
          <w:p w14:paraId="3F796AF2" w14:textId="77777777" w:rsidR="002B2605" w:rsidRPr="002B4F20" w:rsidRDefault="002B2605" w:rsidP="00F529CF">
            <w:pPr>
              <w:numPr>
                <w:ilvl w:val="2"/>
                <w:numId w:val="28"/>
              </w:numPr>
              <w:spacing w:after="0" w:line="240" w:lineRule="auto"/>
              <w:jc w:val="center"/>
              <w:rPr>
                <w:rFonts w:ascii="Times New Roman" w:eastAsia="Times New Roman" w:hAnsi="Times New Roman" w:cs="Times New Roman"/>
                <w:color w:val="000000"/>
                <w:sz w:val="20"/>
                <w:szCs w:val="20"/>
              </w:rPr>
            </w:pPr>
          </w:p>
        </w:tc>
        <w:tc>
          <w:tcPr>
            <w:tcW w:w="1173" w:type="pct"/>
            <w:shd w:val="clear" w:color="auto" w:fill="auto"/>
            <w:noWrap/>
            <w:tcMar>
              <w:top w:w="0" w:type="dxa"/>
              <w:left w:w="28" w:type="dxa"/>
              <w:bottom w:w="0" w:type="dxa"/>
              <w:right w:w="28" w:type="dxa"/>
            </w:tcMar>
            <w:vAlign w:val="center"/>
          </w:tcPr>
          <w:p w14:paraId="3008A60C" w14:textId="77777777" w:rsidR="002B2605" w:rsidRPr="002B4F20" w:rsidRDefault="002B2605" w:rsidP="00F529CF">
            <w:pPr>
              <w:spacing w:after="0" w:line="240" w:lineRule="auto"/>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Обеспеченность населения централизованным водоотведением (от численности населения)</w:t>
            </w:r>
          </w:p>
        </w:tc>
        <w:tc>
          <w:tcPr>
            <w:tcW w:w="367" w:type="pct"/>
            <w:shd w:val="clear" w:color="auto" w:fill="auto"/>
            <w:tcMar>
              <w:top w:w="0" w:type="dxa"/>
              <w:left w:w="28" w:type="dxa"/>
              <w:bottom w:w="0" w:type="dxa"/>
              <w:right w:w="28" w:type="dxa"/>
            </w:tcMar>
            <w:vAlign w:val="center"/>
          </w:tcPr>
          <w:p w14:paraId="56D6F5EC"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w:t>
            </w:r>
          </w:p>
        </w:tc>
        <w:tc>
          <w:tcPr>
            <w:tcW w:w="366" w:type="pct"/>
            <w:shd w:val="clear" w:color="auto" w:fill="auto"/>
            <w:tcMar>
              <w:top w:w="0" w:type="dxa"/>
              <w:left w:w="28" w:type="dxa"/>
              <w:bottom w:w="0" w:type="dxa"/>
              <w:right w:w="28" w:type="dxa"/>
            </w:tcMar>
            <w:vAlign w:val="center"/>
          </w:tcPr>
          <w:p w14:paraId="0FA5373A"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w:t>
            </w:r>
          </w:p>
        </w:tc>
        <w:tc>
          <w:tcPr>
            <w:tcW w:w="367" w:type="pct"/>
            <w:shd w:val="clear" w:color="auto" w:fill="auto"/>
            <w:tcMar>
              <w:top w:w="0" w:type="dxa"/>
              <w:left w:w="28" w:type="dxa"/>
              <w:bottom w:w="0" w:type="dxa"/>
              <w:right w:w="28" w:type="dxa"/>
            </w:tcMar>
            <w:vAlign w:val="center"/>
          </w:tcPr>
          <w:p w14:paraId="50447367"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w:t>
            </w:r>
          </w:p>
        </w:tc>
        <w:tc>
          <w:tcPr>
            <w:tcW w:w="368" w:type="pct"/>
            <w:shd w:val="clear" w:color="auto" w:fill="auto"/>
            <w:noWrap/>
            <w:tcMar>
              <w:top w:w="0" w:type="dxa"/>
              <w:left w:w="28" w:type="dxa"/>
              <w:bottom w:w="0" w:type="dxa"/>
              <w:right w:w="28" w:type="dxa"/>
            </w:tcMar>
            <w:vAlign w:val="center"/>
          </w:tcPr>
          <w:p w14:paraId="6D0C0D42"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w:t>
            </w:r>
          </w:p>
        </w:tc>
        <w:tc>
          <w:tcPr>
            <w:tcW w:w="2052" w:type="pct"/>
            <w:gridSpan w:val="2"/>
            <w:shd w:val="clear" w:color="auto" w:fill="auto"/>
            <w:vAlign w:val="center"/>
          </w:tcPr>
          <w:p w14:paraId="02658AD3"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Централизованное водоотведение отсутствует</w:t>
            </w:r>
          </w:p>
        </w:tc>
      </w:tr>
      <w:tr w:rsidR="002B2605" w:rsidRPr="002B4F20" w14:paraId="3663C28A" w14:textId="77777777" w:rsidTr="00595963">
        <w:trPr>
          <w:trHeight w:val="20"/>
        </w:trPr>
        <w:tc>
          <w:tcPr>
            <w:tcW w:w="308" w:type="pct"/>
            <w:shd w:val="clear" w:color="auto" w:fill="auto"/>
            <w:noWrap/>
            <w:tcMar>
              <w:top w:w="0" w:type="dxa"/>
              <w:left w:w="28" w:type="dxa"/>
              <w:bottom w:w="0" w:type="dxa"/>
              <w:right w:w="28" w:type="dxa"/>
            </w:tcMar>
            <w:vAlign w:val="center"/>
          </w:tcPr>
          <w:p w14:paraId="5E9C5485" w14:textId="77777777" w:rsidR="002B2605" w:rsidRPr="002B4F20" w:rsidRDefault="002B2605" w:rsidP="00F529CF">
            <w:pPr>
              <w:numPr>
                <w:ilvl w:val="0"/>
                <w:numId w:val="28"/>
              </w:numPr>
              <w:spacing w:after="0" w:line="240" w:lineRule="auto"/>
              <w:jc w:val="center"/>
              <w:rPr>
                <w:rFonts w:ascii="Times New Roman" w:eastAsia="Times New Roman" w:hAnsi="Times New Roman" w:cs="Times New Roman"/>
                <w:color w:val="000000"/>
                <w:sz w:val="20"/>
                <w:szCs w:val="20"/>
              </w:rPr>
            </w:pPr>
          </w:p>
        </w:tc>
        <w:tc>
          <w:tcPr>
            <w:tcW w:w="4692" w:type="pct"/>
            <w:gridSpan w:val="7"/>
            <w:shd w:val="clear" w:color="auto" w:fill="auto"/>
            <w:tcMar>
              <w:top w:w="0" w:type="dxa"/>
              <w:left w:w="28" w:type="dxa"/>
              <w:bottom w:w="0" w:type="dxa"/>
              <w:right w:w="28" w:type="dxa"/>
            </w:tcMar>
            <w:vAlign w:val="center"/>
          </w:tcPr>
          <w:p w14:paraId="2E636699" w14:textId="77777777" w:rsidR="002B2605" w:rsidRPr="002B4F20" w:rsidRDefault="002B2605" w:rsidP="00F529CF">
            <w:pPr>
              <w:spacing w:after="0" w:line="240" w:lineRule="auto"/>
              <w:jc w:val="center"/>
              <w:rPr>
                <w:rFonts w:ascii="Times New Roman" w:eastAsia="Times New Roman" w:hAnsi="Times New Roman" w:cs="Times New Roman"/>
                <w:b/>
                <w:bCs/>
                <w:color w:val="000000"/>
                <w:sz w:val="20"/>
                <w:szCs w:val="20"/>
              </w:rPr>
            </w:pPr>
            <w:r w:rsidRPr="002B4F20">
              <w:rPr>
                <w:rFonts w:ascii="Times New Roman" w:eastAsia="Times New Roman" w:hAnsi="Times New Roman" w:cs="Times New Roman"/>
                <w:b/>
                <w:bCs/>
                <w:color w:val="000000"/>
                <w:sz w:val="20"/>
                <w:szCs w:val="20"/>
              </w:rPr>
              <w:t>Система утилизации, обезвреживания и захоронения ТКО</w:t>
            </w:r>
          </w:p>
        </w:tc>
      </w:tr>
      <w:tr w:rsidR="002B2605" w:rsidRPr="002B4F20" w14:paraId="1DC1D39D" w14:textId="77777777" w:rsidTr="00595963">
        <w:trPr>
          <w:trHeight w:val="20"/>
        </w:trPr>
        <w:tc>
          <w:tcPr>
            <w:tcW w:w="308" w:type="pct"/>
            <w:shd w:val="clear" w:color="auto" w:fill="auto"/>
            <w:tcMar>
              <w:top w:w="0" w:type="dxa"/>
              <w:left w:w="28" w:type="dxa"/>
              <w:bottom w:w="0" w:type="dxa"/>
              <w:right w:w="28" w:type="dxa"/>
            </w:tcMar>
            <w:vAlign w:val="center"/>
          </w:tcPr>
          <w:p w14:paraId="2C2B027F" w14:textId="77777777" w:rsidR="002B2605" w:rsidRPr="002B4F20" w:rsidRDefault="002B2605" w:rsidP="00F529CF">
            <w:pPr>
              <w:numPr>
                <w:ilvl w:val="1"/>
                <w:numId w:val="28"/>
              </w:numPr>
              <w:spacing w:after="0" w:line="240" w:lineRule="auto"/>
              <w:jc w:val="center"/>
              <w:rPr>
                <w:rFonts w:ascii="Times New Roman" w:eastAsia="Times New Roman" w:hAnsi="Times New Roman" w:cs="Times New Roman"/>
                <w:color w:val="000000"/>
                <w:sz w:val="20"/>
                <w:szCs w:val="20"/>
              </w:rPr>
            </w:pPr>
          </w:p>
        </w:tc>
        <w:tc>
          <w:tcPr>
            <w:tcW w:w="4692" w:type="pct"/>
            <w:gridSpan w:val="7"/>
            <w:shd w:val="clear" w:color="auto" w:fill="auto"/>
            <w:tcMar>
              <w:top w:w="0" w:type="dxa"/>
              <w:left w:w="28" w:type="dxa"/>
              <w:bottom w:w="0" w:type="dxa"/>
              <w:right w:w="28" w:type="dxa"/>
            </w:tcMar>
            <w:vAlign w:val="center"/>
          </w:tcPr>
          <w:p w14:paraId="090B9E3A" w14:textId="77777777" w:rsidR="002B2605" w:rsidRPr="002B4F20" w:rsidRDefault="002B2605" w:rsidP="00F529CF">
            <w:pPr>
              <w:spacing w:after="0" w:line="240" w:lineRule="auto"/>
              <w:rPr>
                <w:rFonts w:ascii="Times New Roman" w:eastAsia="Times New Roman" w:hAnsi="Times New Roman" w:cs="Times New Roman"/>
                <w:b/>
                <w:bCs/>
                <w:color w:val="000000"/>
                <w:sz w:val="20"/>
                <w:szCs w:val="20"/>
              </w:rPr>
            </w:pPr>
            <w:r w:rsidRPr="002B4F20">
              <w:rPr>
                <w:rFonts w:ascii="Times New Roman" w:eastAsia="Times New Roman" w:hAnsi="Times New Roman" w:cs="Times New Roman"/>
                <w:b/>
                <w:bCs/>
                <w:color w:val="000000"/>
                <w:sz w:val="20"/>
                <w:szCs w:val="20"/>
              </w:rPr>
              <w:t>Показатели надежности и бесперебойности снабжения услугой</w:t>
            </w:r>
          </w:p>
        </w:tc>
      </w:tr>
      <w:tr w:rsidR="002B2605" w:rsidRPr="002B4F20" w14:paraId="0A65E416" w14:textId="77777777" w:rsidTr="00595963">
        <w:trPr>
          <w:trHeight w:val="20"/>
        </w:trPr>
        <w:tc>
          <w:tcPr>
            <w:tcW w:w="308" w:type="pct"/>
            <w:shd w:val="clear" w:color="auto" w:fill="auto"/>
            <w:tcMar>
              <w:top w:w="0" w:type="dxa"/>
              <w:left w:w="28" w:type="dxa"/>
              <w:bottom w:w="0" w:type="dxa"/>
              <w:right w:w="28" w:type="dxa"/>
            </w:tcMar>
            <w:vAlign w:val="center"/>
          </w:tcPr>
          <w:p w14:paraId="2FDFFEE2" w14:textId="77777777" w:rsidR="002B2605" w:rsidRPr="002B4F20" w:rsidRDefault="002B2605" w:rsidP="00F529CF">
            <w:pPr>
              <w:numPr>
                <w:ilvl w:val="2"/>
                <w:numId w:val="28"/>
              </w:numPr>
              <w:spacing w:after="0" w:line="240" w:lineRule="auto"/>
              <w:jc w:val="center"/>
              <w:rPr>
                <w:rFonts w:ascii="Times New Roman" w:eastAsia="Times New Roman" w:hAnsi="Times New Roman" w:cs="Times New Roman"/>
                <w:color w:val="000000"/>
                <w:sz w:val="20"/>
                <w:szCs w:val="20"/>
              </w:rPr>
            </w:pPr>
          </w:p>
        </w:tc>
        <w:tc>
          <w:tcPr>
            <w:tcW w:w="1173" w:type="pct"/>
            <w:shd w:val="clear" w:color="auto" w:fill="auto"/>
            <w:tcMar>
              <w:top w:w="0" w:type="dxa"/>
              <w:left w:w="28" w:type="dxa"/>
              <w:bottom w:w="0" w:type="dxa"/>
              <w:right w:w="28" w:type="dxa"/>
            </w:tcMar>
            <w:vAlign w:val="center"/>
          </w:tcPr>
          <w:p w14:paraId="3F41FD91" w14:textId="77777777" w:rsidR="002B2605" w:rsidRPr="002B4F20" w:rsidRDefault="002B2605" w:rsidP="00F529CF">
            <w:pPr>
              <w:spacing w:after="0" w:line="240" w:lineRule="auto"/>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Уровень износа парка специальной техники, используемой на полигонах и свалках</w:t>
            </w:r>
          </w:p>
        </w:tc>
        <w:tc>
          <w:tcPr>
            <w:tcW w:w="367" w:type="pct"/>
            <w:shd w:val="clear" w:color="auto" w:fill="auto"/>
            <w:tcMar>
              <w:top w:w="0" w:type="dxa"/>
              <w:left w:w="28" w:type="dxa"/>
              <w:bottom w:w="0" w:type="dxa"/>
              <w:right w:w="28" w:type="dxa"/>
            </w:tcMar>
            <w:vAlign w:val="center"/>
          </w:tcPr>
          <w:p w14:paraId="61A978DE"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w:t>
            </w:r>
          </w:p>
        </w:tc>
        <w:tc>
          <w:tcPr>
            <w:tcW w:w="366" w:type="pct"/>
            <w:shd w:val="clear" w:color="auto" w:fill="auto"/>
            <w:tcMar>
              <w:top w:w="0" w:type="dxa"/>
              <w:left w:w="28" w:type="dxa"/>
              <w:bottom w:w="0" w:type="dxa"/>
              <w:right w:w="28" w:type="dxa"/>
            </w:tcMar>
            <w:vAlign w:val="center"/>
          </w:tcPr>
          <w:p w14:paraId="3D8ECAA5"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н/д</w:t>
            </w:r>
          </w:p>
        </w:tc>
        <w:tc>
          <w:tcPr>
            <w:tcW w:w="367" w:type="pct"/>
            <w:shd w:val="clear" w:color="auto" w:fill="auto"/>
            <w:tcMar>
              <w:top w:w="0" w:type="dxa"/>
              <w:left w:w="28" w:type="dxa"/>
              <w:bottom w:w="0" w:type="dxa"/>
              <w:right w:w="28" w:type="dxa"/>
            </w:tcMar>
            <w:vAlign w:val="center"/>
          </w:tcPr>
          <w:p w14:paraId="2A00E84C"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0</w:t>
            </w:r>
          </w:p>
        </w:tc>
        <w:tc>
          <w:tcPr>
            <w:tcW w:w="368" w:type="pct"/>
            <w:shd w:val="clear" w:color="auto" w:fill="auto"/>
            <w:tcMar>
              <w:top w:w="0" w:type="dxa"/>
              <w:left w:w="28" w:type="dxa"/>
              <w:bottom w:w="0" w:type="dxa"/>
              <w:right w:w="28" w:type="dxa"/>
            </w:tcMar>
            <w:vAlign w:val="center"/>
          </w:tcPr>
          <w:p w14:paraId="7FDC629A"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0</w:t>
            </w:r>
          </w:p>
        </w:tc>
        <w:tc>
          <w:tcPr>
            <w:tcW w:w="2052" w:type="pct"/>
            <w:gridSpan w:val="2"/>
            <w:shd w:val="clear" w:color="auto" w:fill="auto"/>
            <w:vAlign w:val="center"/>
          </w:tcPr>
          <w:p w14:paraId="44BFBA96"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Обновление специализированной техники до 100%</w:t>
            </w:r>
          </w:p>
        </w:tc>
      </w:tr>
      <w:tr w:rsidR="002B2605" w:rsidRPr="002B4F20" w14:paraId="173ABD2F" w14:textId="77777777" w:rsidTr="00595963">
        <w:trPr>
          <w:trHeight w:val="20"/>
        </w:trPr>
        <w:tc>
          <w:tcPr>
            <w:tcW w:w="308" w:type="pct"/>
            <w:shd w:val="clear" w:color="auto" w:fill="auto"/>
            <w:tcMar>
              <w:top w:w="0" w:type="dxa"/>
              <w:left w:w="28" w:type="dxa"/>
              <w:bottom w:w="0" w:type="dxa"/>
              <w:right w:w="28" w:type="dxa"/>
            </w:tcMar>
            <w:vAlign w:val="center"/>
          </w:tcPr>
          <w:p w14:paraId="01EBE06F" w14:textId="77777777" w:rsidR="002B2605" w:rsidRPr="002B4F20" w:rsidRDefault="002B2605" w:rsidP="00F529CF">
            <w:pPr>
              <w:numPr>
                <w:ilvl w:val="1"/>
                <w:numId w:val="28"/>
              </w:numPr>
              <w:spacing w:after="0" w:line="240" w:lineRule="auto"/>
              <w:jc w:val="center"/>
              <w:rPr>
                <w:rFonts w:ascii="Times New Roman" w:eastAsia="Times New Roman" w:hAnsi="Times New Roman" w:cs="Times New Roman"/>
                <w:color w:val="000000"/>
                <w:sz w:val="20"/>
                <w:szCs w:val="20"/>
              </w:rPr>
            </w:pPr>
          </w:p>
        </w:tc>
        <w:tc>
          <w:tcPr>
            <w:tcW w:w="4692" w:type="pct"/>
            <w:gridSpan w:val="7"/>
            <w:shd w:val="clear" w:color="auto" w:fill="auto"/>
            <w:tcMar>
              <w:top w:w="0" w:type="dxa"/>
              <w:left w:w="28" w:type="dxa"/>
              <w:bottom w:w="0" w:type="dxa"/>
              <w:right w:w="28" w:type="dxa"/>
            </w:tcMar>
            <w:vAlign w:val="center"/>
          </w:tcPr>
          <w:p w14:paraId="510DBDE4" w14:textId="77777777" w:rsidR="002B2605" w:rsidRPr="002B4F20" w:rsidRDefault="002B2605" w:rsidP="00F529CF">
            <w:pPr>
              <w:spacing w:after="0" w:line="240" w:lineRule="auto"/>
              <w:rPr>
                <w:rFonts w:ascii="Times New Roman" w:eastAsia="Times New Roman" w:hAnsi="Times New Roman" w:cs="Times New Roman"/>
                <w:b/>
                <w:bCs/>
                <w:color w:val="000000"/>
                <w:sz w:val="20"/>
                <w:szCs w:val="20"/>
              </w:rPr>
            </w:pPr>
            <w:r w:rsidRPr="002B4F20">
              <w:rPr>
                <w:rFonts w:ascii="Times New Roman" w:eastAsia="Times New Roman" w:hAnsi="Times New Roman" w:cs="Times New Roman"/>
                <w:b/>
                <w:bCs/>
                <w:color w:val="000000"/>
                <w:sz w:val="20"/>
                <w:szCs w:val="20"/>
              </w:rPr>
              <w:t>Показатели качества обслуживания абонентов</w:t>
            </w:r>
          </w:p>
        </w:tc>
      </w:tr>
      <w:tr w:rsidR="002B2605" w:rsidRPr="002B4F20" w14:paraId="6619233F" w14:textId="77777777" w:rsidTr="00595963">
        <w:trPr>
          <w:trHeight w:val="20"/>
        </w:trPr>
        <w:tc>
          <w:tcPr>
            <w:tcW w:w="308" w:type="pct"/>
            <w:shd w:val="clear" w:color="auto" w:fill="auto"/>
            <w:tcMar>
              <w:top w:w="0" w:type="dxa"/>
              <w:left w:w="28" w:type="dxa"/>
              <w:bottom w:w="0" w:type="dxa"/>
              <w:right w:w="28" w:type="dxa"/>
            </w:tcMar>
            <w:vAlign w:val="center"/>
          </w:tcPr>
          <w:p w14:paraId="43786707" w14:textId="77777777" w:rsidR="002B2605" w:rsidRPr="002B4F20" w:rsidRDefault="002B2605" w:rsidP="00F529CF">
            <w:pPr>
              <w:numPr>
                <w:ilvl w:val="2"/>
                <w:numId w:val="28"/>
              </w:numPr>
              <w:spacing w:after="0" w:line="240" w:lineRule="auto"/>
              <w:jc w:val="center"/>
              <w:rPr>
                <w:rFonts w:ascii="Times New Roman" w:eastAsia="Times New Roman" w:hAnsi="Times New Roman" w:cs="Times New Roman"/>
                <w:color w:val="000000"/>
                <w:sz w:val="20"/>
                <w:szCs w:val="20"/>
              </w:rPr>
            </w:pPr>
          </w:p>
        </w:tc>
        <w:tc>
          <w:tcPr>
            <w:tcW w:w="1173" w:type="pct"/>
            <w:shd w:val="clear" w:color="auto" w:fill="auto"/>
            <w:noWrap/>
            <w:tcMar>
              <w:top w:w="0" w:type="dxa"/>
              <w:left w:w="28" w:type="dxa"/>
              <w:bottom w:w="0" w:type="dxa"/>
              <w:right w:w="28" w:type="dxa"/>
            </w:tcMar>
            <w:vAlign w:val="center"/>
          </w:tcPr>
          <w:p w14:paraId="7D153ECC" w14:textId="77777777" w:rsidR="002B2605" w:rsidRPr="002B4F20" w:rsidRDefault="002B2605" w:rsidP="00F529CF">
            <w:pPr>
              <w:spacing w:after="0" w:line="240" w:lineRule="auto"/>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Количество жалоб абонентов на качество услуг</w:t>
            </w:r>
          </w:p>
        </w:tc>
        <w:tc>
          <w:tcPr>
            <w:tcW w:w="367" w:type="pct"/>
            <w:shd w:val="clear" w:color="auto" w:fill="auto"/>
            <w:tcMar>
              <w:top w:w="0" w:type="dxa"/>
              <w:left w:w="28" w:type="dxa"/>
              <w:bottom w:w="0" w:type="dxa"/>
              <w:right w:w="28" w:type="dxa"/>
            </w:tcMar>
            <w:vAlign w:val="center"/>
          </w:tcPr>
          <w:p w14:paraId="33170E59"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ед.</w:t>
            </w:r>
          </w:p>
        </w:tc>
        <w:tc>
          <w:tcPr>
            <w:tcW w:w="366" w:type="pct"/>
            <w:shd w:val="clear" w:color="auto" w:fill="auto"/>
            <w:tcMar>
              <w:top w:w="0" w:type="dxa"/>
              <w:left w:w="28" w:type="dxa"/>
              <w:bottom w:w="0" w:type="dxa"/>
              <w:right w:w="28" w:type="dxa"/>
            </w:tcMar>
            <w:vAlign w:val="center"/>
          </w:tcPr>
          <w:p w14:paraId="168E3816"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0</w:t>
            </w:r>
          </w:p>
        </w:tc>
        <w:tc>
          <w:tcPr>
            <w:tcW w:w="367" w:type="pct"/>
            <w:shd w:val="clear" w:color="auto" w:fill="auto"/>
            <w:tcMar>
              <w:top w:w="0" w:type="dxa"/>
              <w:left w:w="28" w:type="dxa"/>
              <w:bottom w:w="0" w:type="dxa"/>
              <w:right w:w="28" w:type="dxa"/>
            </w:tcMar>
            <w:vAlign w:val="center"/>
          </w:tcPr>
          <w:p w14:paraId="690A6FF8"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0</w:t>
            </w:r>
          </w:p>
        </w:tc>
        <w:tc>
          <w:tcPr>
            <w:tcW w:w="368" w:type="pct"/>
            <w:shd w:val="clear" w:color="auto" w:fill="auto"/>
            <w:tcMar>
              <w:top w:w="0" w:type="dxa"/>
              <w:left w:w="28" w:type="dxa"/>
              <w:bottom w:w="0" w:type="dxa"/>
              <w:right w:w="28" w:type="dxa"/>
            </w:tcMar>
            <w:vAlign w:val="center"/>
          </w:tcPr>
          <w:p w14:paraId="50765DFA"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0</w:t>
            </w:r>
          </w:p>
        </w:tc>
        <w:tc>
          <w:tcPr>
            <w:tcW w:w="2052" w:type="pct"/>
            <w:gridSpan w:val="2"/>
            <w:shd w:val="clear" w:color="auto" w:fill="auto"/>
            <w:vAlign w:val="center"/>
          </w:tcPr>
          <w:p w14:paraId="68001456"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Своевременный вывоз ТКО</w:t>
            </w:r>
          </w:p>
        </w:tc>
      </w:tr>
      <w:tr w:rsidR="002B2605" w:rsidRPr="002B4F20" w14:paraId="44212B3D" w14:textId="77777777" w:rsidTr="00595963">
        <w:trPr>
          <w:trHeight w:val="20"/>
        </w:trPr>
        <w:tc>
          <w:tcPr>
            <w:tcW w:w="308" w:type="pct"/>
            <w:shd w:val="clear" w:color="auto" w:fill="auto"/>
            <w:noWrap/>
            <w:tcMar>
              <w:top w:w="0" w:type="dxa"/>
              <w:left w:w="28" w:type="dxa"/>
              <w:bottom w:w="0" w:type="dxa"/>
              <w:right w:w="28" w:type="dxa"/>
            </w:tcMar>
            <w:vAlign w:val="center"/>
          </w:tcPr>
          <w:p w14:paraId="6D6A1953" w14:textId="77777777" w:rsidR="002B2605" w:rsidRPr="002B4F20" w:rsidRDefault="002B2605" w:rsidP="00F529CF">
            <w:pPr>
              <w:numPr>
                <w:ilvl w:val="2"/>
                <w:numId w:val="28"/>
              </w:numPr>
              <w:spacing w:after="0" w:line="240" w:lineRule="auto"/>
              <w:jc w:val="center"/>
              <w:rPr>
                <w:rFonts w:ascii="Times New Roman" w:eastAsia="Times New Roman" w:hAnsi="Times New Roman" w:cs="Times New Roman"/>
                <w:color w:val="000000"/>
                <w:sz w:val="20"/>
                <w:szCs w:val="20"/>
              </w:rPr>
            </w:pPr>
          </w:p>
        </w:tc>
        <w:tc>
          <w:tcPr>
            <w:tcW w:w="1173" w:type="pct"/>
            <w:shd w:val="clear" w:color="auto" w:fill="auto"/>
            <w:tcMar>
              <w:top w:w="0" w:type="dxa"/>
              <w:left w:w="28" w:type="dxa"/>
              <w:bottom w:w="0" w:type="dxa"/>
              <w:right w:w="28" w:type="dxa"/>
            </w:tcMar>
            <w:vAlign w:val="center"/>
          </w:tcPr>
          <w:p w14:paraId="1A5A8582" w14:textId="77777777" w:rsidR="002B2605" w:rsidRPr="002B4F20" w:rsidRDefault="002B2605" w:rsidP="00F529CF">
            <w:pPr>
              <w:spacing w:after="0" w:line="240" w:lineRule="auto"/>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Обеспеченность населения централизованным сбором ТКО (от численности населения)</w:t>
            </w:r>
          </w:p>
        </w:tc>
        <w:tc>
          <w:tcPr>
            <w:tcW w:w="367" w:type="pct"/>
            <w:shd w:val="clear" w:color="auto" w:fill="auto"/>
            <w:tcMar>
              <w:top w:w="0" w:type="dxa"/>
              <w:left w:w="28" w:type="dxa"/>
              <w:bottom w:w="0" w:type="dxa"/>
              <w:right w:w="28" w:type="dxa"/>
            </w:tcMar>
            <w:vAlign w:val="center"/>
          </w:tcPr>
          <w:p w14:paraId="1DC0858D"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w:t>
            </w:r>
          </w:p>
        </w:tc>
        <w:tc>
          <w:tcPr>
            <w:tcW w:w="366" w:type="pct"/>
            <w:shd w:val="clear" w:color="auto" w:fill="auto"/>
            <w:tcMar>
              <w:top w:w="0" w:type="dxa"/>
              <w:left w:w="28" w:type="dxa"/>
              <w:bottom w:w="0" w:type="dxa"/>
              <w:right w:w="28" w:type="dxa"/>
            </w:tcMar>
            <w:vAlign w:val="center"/>
          </w:tcPr>
          <w:p w14:paraId="7DD023F9"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н/д</w:t>
            </w:r>
          </w:p>
        </w:tc>
        <w:tc>
          <w:tcPr>
            <w:tcW w:w="367" w:type="pct"/>
            <w:shd w:val="clear" w:color="auto" w:fill="auto"/>
            <w:tcMar>
              <w:top w:w="0" w:type="dxa"/>
              <w:left w:w="28" w:type="dxa"/>
              <w:bottom w:w="0" w:type="dxa"/>
              <w:right w:w="28" w:type="dxa"/>
            </w:tcMar>
            <w:vAlign w:val="center"/>
          </w:tcPr>
          <w:p w14:paraId="3500F8AD"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100</w:t>
            </w:r>
          </w:p>
        </w:tc>
        <w:tc>
          <w:tcPr>
            <w:tcW w:w="368" w:type="pct"/>
            <w:shd w:val="clear" w:color="auto" w:fill="auto"/>
            <w:noWrap/>
            <w:tcMar>
              <w:top w:w="0" w:type="dxa"/>
              <w:left w:w="28" w:type="dxa"/>
              <w:bottom w:w="0" w:type="dxa"/>
              <w:right w:w="28" w:type="dxa"/>
            </w:tcMar>
            <w:vAlign w:val="center"/>
          </w:tcPr>
          <w:p w14:paraId="0150CA03"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100</w:t>
            </w:r>
          </w:p>
        </w:tc>
        <w:tc>
          <w:tcPr>
            <w:tcW w:w="2052" w:type="pct"/>
            <w:gridSpan w:val="2"/>
            <w:shd w:val="clear" w:color="auto" w:fill="auto"/>
            <w:vAlign w:val="center"/>
          </w:tcPr>
          <w:p w14:paraId="13627B4E"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Обеспечить население централизованным сбором ТКО</w:t>
            </w:r>
          </w:p>
        </w:tc>
      </w:tr>
      <w:tr w:rsidR="002B2605" w:rsidRPr="002B4F20" w14:paraId="73AF8AF2" w14:textId="77777777" w:rsidTr="00595963">
        <w:trPr>
          <w:trHeight w:val="20"/>
        </w:trPr>
        <w:tc>
          <w:tcPr>
            <w:tcW w:w="308" w:type="pct"/>
            <w:shd w:val="clear" w:color="auto" w:fill="auto"/>
            <w:noWrap/>
            <w:tcMar>
              <w:top w:w="0" w:type="dxa"/>
              <w:left w:w="28" w:type="dxa"/>
              <w:bottom w:w="0" w:type="dxa"/>
              <w:right w:w="28" w:type="dxa"/>
            </w:tcMar>
            <w:vAlign w:val="center"/>
          </w:tcPr>
          <w:p w14:paraId="4784A893" w14:textId="77777777" w:rsidR="002B2605" w:rsidRPr="002B4F20" w:rsidRDefault="002B2605" w:rsidP="00F529CF">
            <w:pPr>
              <w:numPr>
                <w:ilvl w:val="2"/>
                <w:numId w:val="28"/>
              </w:numPr>
              <w:spacing w:after="0" w:line="240" w:lineRule="auto"/>
              <w:jc w:val="center"/>
              <w:rPr>
                <w:rFonts w:ascii="Times New Roman" w:eastAsia="Times New Roman" w:hAnsi="Times New Roman" w:cs="Times New Roman"/>
                <w:color w:val="000000"/>
                <w:sz w:val="20"/>
                <w:szCs w:val="20"/>
              </w:rPr>
            </w:pPr>
          </w:p>
        </w:tc>
        <w:tc>
          <w:tcPr>
            <w:tcW w:w="1173" w:type="pct"/>
            <w:shd w:val="clear" w:color="auto" w:fill="auto"/>
            <w:noWrap/>
            <w:tcMar>
              <w:top w:w="0" w:type="dxa"/>
              <w:left w:w="28" w:type="dxa"/>
              <w:bottom w:w="0" w:type="dxa"/>
              <w:right w:w="28" w:type="dxa"/>
            </w:tcMar>
            <w:vAlign w:val="center"/>
          </w:tcPr>
          <w:p w14:paraId="4743F6A7" w14:textId="77777777" w:rsidR="002B2605" w:rsidRPr="002B4F20" w:rsidRDefault="002B2605" w:rsidP="00F529CF">
            <w:pPr>
              <w:spacing w:after="0" w:line="240" w:lineRule="auto"/>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Количество несанкционированных свалок</w:t>
            </w:r>
          </w:p>
        </w:tc>
        <w:tc>
          <w:tcPr>
            <w:tcW w:w="367" w:type="pct"/>
            <w:shd w:val="clear" w:color="auto" w:fill="auto"/>
            <w:tcMar>
              <w:top w:w="0" w:type="dxa"/>
              <w:left w:w="28" w:type="dxa"/>
              <w:bottom w:w="0" w:type="dxa"/>
              <w:right w:w="28" w:type="dxa"/>
            </w:tcMar>
            <w:vAlign w:val="center"/>
          </w:tcPr>
          <w:p w14:paraId="155A4A0D"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ед.</w:t>
            </w:r>
          </w:p>
        </w:tc>
        <w:tc>
          <w:tcPr>
            <w:tcW w:w="366" w:type="pct"/>
            <w:shd w:val="clear" w:color="auto" w:fill="auto"/>
            <w:tcMar>
              <w:top w:w="0" w:type="dxa"/>
              <w:left w:w="28" w:type="dxa"/>
              <w:bottom w:w="0" w:type="dxa"/>
              <w:right w:w="28" w:type="dxa"/>
            </w:tcMar>
            <w:vAlign w:val="center"/>
          </w:tcPr>
          <w:p w14:paraId="43D77EFB"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0</w:t>
            </w:r>
          </w:p>
        </w:tc>
        <w:tc>
          <w:tcPr>
            <w:tcW w:w="367" w:type="pct"/>
            <w:shd w:val="clear" w:color="auto" w:fill="auto"/>
            <w:tcMar>
              <w:top w:w="0" w:type="dxa"/>
              <w:left w:w="28" w:type="dxa"/>
              <w:bottom w:w="0" w:type="dxa"/>
              <w:right w:w="28" w:type="dxa"/>
            </w:tcMar>
            <w:vAlign w:val="center"/>
          </w:tcPr>
          <w:p w14:paraId="3D2F4E1B"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0</w:t>
            </w:r>
          </w:p>
        </w:tc>
        <w:tc>
          <w:tcPr>
            <w:tcW w:w="368" w:type="pct"/>
            <w:shd w:val="clear" w:color="auto" w:fill="auto"/>
            <w:noWrap/>
            <w:tcMar>
              <w:top w:w="0" w:type="dxa"/>
              <w:left w:w="28" w:type="dxa"/>
              <w:bottom w:w="0" w:type="dxa"/>
              <w:right w:w="28" w:type="dxa"/>
            </w:tcMar>
            <w:vAlign w:val="center"/>
          </w:tcPr>
          <w:p w14:paraId="5AD4435D"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Times New Roman" w:hAnsi="Times New Roman" w:cs="Times New Roman"/>
                <w:color w:val="000000"/>
                <w:sz w:val="20"/>
                <w:szCs w:val="20"/>
              </w:rPr>
              <w:t>0</w:t>
            </w:r>
          </w:p>
        </w:tc>
        <w:tc>
          <w:tcPr>
            <w:tcW w:w="2052" w:type="pct"/>
            <w:gridSpan w:val="2"/>
            <w:shd w:val="clear" w:color="auto" w:fill="auto"/>
            <w:vAlign w:val="center"/>
          </w:tcPr>
          <w:p w14:paraId="1C2933A9" w14:textId="77777777" w:rsidR="002B2605" w:rsidRPr="002B4F20" w:rsidRDefault="002B2605" w:rsidP="00F529CF">
            <w:pPr>
              <w:spacing w:after="0" w:line="240" w:lineRule="auto"/>
              <w:jc w:val="center"/>
              <w:rPr>
                <w:rFonts w:ascii="Times New Roman" w:eastAsia="Times New Roman" w:hAnsi="Times New Roman" w:cs="Times New Roman"/>
                <w:color w:val="000000"/>
                <w:sz w:val="20"/>
                <w:szCs w:val="20"/>
              </w:rPr>
            </w:pPr>
            <w:r w:rsidRPr="002B4F20">
              <w:rPr>
                <w:rFonts w:ascii="Times New Roman" w:eastAsia="Calibri" w:hAnsi="Times New Roman" w:cs="Times New Roman"/>
                <w:color w:val="000000"/>
                <w:sz w:val="20"/>
                <w:szCs w:val="20"/>
                <w:lang w:eastAsia="en-US"/>
              </w:rPr>
              <w:t xml:space="preserve">Своевременное </w:t>
            </w:r>
          </w:p>
        </w:tc>
      </w:tr>
    </w:tbl>
    <w:p w14:paraId="30725ABB" w14:textId="3F0A9ADF" w:rsidR="002B2605" w:rsidRPr="002B4F20" w:rsidRDefault="002B2605" w:rsidP="00F529CF">
      <w:pPr>
        <w:autoSpaceDE w:val="0"/>
        <w:autoSpaceDN w:val="0"/>
        <w:adjustRightInd w:val="0"/>
        <w:spacing w:after="120" w:line="240" w:lineRule="auto"/>
        <w:ind w:firstLine="567"/>
        <w:jc w:val="both"/>
        <w:rPr>
          <w:rFonts w:ascii="Times New Roman" w:eastAsia="Calibri" w:hAnsi="Times New Roman" w:cs="Times New Roman"/>
          <w:color w:val="000000"/>
          <w:sz w:val="24"/>
          <w:szCs w:val="28"/>
          <w:lang w:eastAsia="en-US"/>
        </w:rPr>
      </w:pPr>
    </w:p>
    <w:p w14:paraId="2E0F724E" w14:textId="77777777" w:rsidR="002B2605" w:rsidRPr="00705FBE" w:rsidRDefault="002B2605" w:rsidP="00F529CF">
      <w:pPr>
        <w:autoSpaceDE w:val="0"/>
        <w:autoSpaceDN w:val="0"/>
        <w:adjustRightInd w:val="0"/>
        <w:spacing w:after="0" w:line="240" w:lineRule="auto"/>
        <w:ind w:firstLine="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 xml:space="preserve">Реализация мероприятий </w:t>
      </w:r>
      <w:r w:rsidRPr="00705FBE">
        <w:rPr>
          <w:rFonts w:ascii="Times New Roman" w:eastAsia="Calibri" w:hAnsi="Times New Roman" w:cs="Times New Roman"/>
          <w:i/>
          <w:color w:val="000000"/>
          <w:sz w:val="26"/>
          <w:szCs w:val="26"/>
          <w:lang w:eastAsia="en-US"/>
        </w:rPr>
        <w:t>по системе электроснабжения</w:t>
      </w:r>
      <w:r w:rsidRPr="00705FBE">
        <w:rPr>
          <w:rFonts w:ascii="Times New Roman" w:eastAsia="Calibri" w:hAnsi="Times New Roman" w:cs="Times New Roman"/>
          <w:color w:val="000000"/>
          <w:sz w:val="26"/>
          <w:szCs w:val="26"/>
          <w:lang w:eastAsia="en-US"/>
        </w:rPr>
        <w:t xml:space="preserve"> позволит достичь следующего эффекта: </w:t>
      </w:r>
    </w:p>
    <w:p w14:paraId="21A0E0EC" w14:textId="77777777" w:rsidR="002B2605" w:rsidRPr="00705FBE" w:rsidRDefault="002B2605" w:rsidP="00F529CF">
      <w:pPr>
        <w:numPr>
          <w:ilvl w:val="0"/>
          <w:numId w:val="31"/>
        </w:numPr>
        <w:autoSpaceDE w:val="0"/>
        <w:autoSpaceDN w:val="0"/>
        <w:adjustRightInd w:val="0"/>
        <w:spacing w:after="0" w:line="240" w:lineRule="auto"/>
        <w:ind w:left="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обеспечение бесперебойного электроснабжения;</w:t>
      </w:r>
    </w:p>
    <w:p w14:paraId="33E17542" w14:textId="77777777" w:rsidR="002B2605" w:rsidRPr="00705FBE" w:rsidRDefault="002B2605" w:rsidP="00F529CF">
      <w:pPr>
        <w:numPr>
          <w:ilvl w:val="0"/>
          <w:numId w:val="31"/>
        </w:numPr>
        <w:autoSpaceDE w:val="0"/>
        <w:autoSpaceDN w:val="0"/>
        <w:adjustRightInd w:val="0"/>
        <w:spacing w:after="0" w:line="240" w:lineRule="auto"/>
        <w:ind w:left="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повышение качества и надежности электроснабжения;</w:t>
      </w:r>
    </w:p>
    <w:p w14:paraId="6B5C2F4E" w14:textId="77777777" w:rsidR="002B2605" w:rsidRPr="00705FBE" w:rsidRDefault="002B2605" w:rsidP="00F529CF">
      <w:pPr>
        <w:numPr>
          <w:ilvl w:val="0"/>
          <w:numId w:val="31"/>
        </w:numPr>
        <w:autoSpaceDE w:val="0"/>
        <w:autoSpaceDN w:val="0"/>
        <w:adjustRightInd w:val="0"/>
        <w:spacing w:after="0" w:line="240" w:lineRule="auto"/>
        <w:ind w:left="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обеспечение резерва мощности, необходимого для электроснабжения районов, планируемых к застройке.</w:t>
      </w:r>
    </w:p>
    <w:p w14:paraId="4A8FA45E" w14:textId="77777777" w:rsidR="002B2605" w:rsidRPr="00705FBE" w:rsidRDefault="002B2605" w:rsidP="00F529CF">
      <w:pPr>
        <w:autoSpaceDE w:val="0"/>
        <w:autoSpaceDN w:val="0"/>
        <w:adjustRightInd w:val="0"/>
        <w:spacing w:after="0" w:line="240" w:lineRule="auto"/>
        <w:ind w:firstLine="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 xml:space="preserve">Результатами реализации мероприятий </w:t>
      </w:r>
      <w:r w:rsidRPr="00705FBE">
        <w:rPr>
          <w:rFonts w:ascii="Times New Roman" w:eastAsia="Calibri" w:hAnsi="Times New Roman" w:cs="Times New Roman"/>
          <w:i/>
          <w:color w:val="000000"/>
          <w:sz w:val="26"/>
          <w:szCs w:val="26"/>
          <w:lang w:eastAsia="en-US"/>
        </w:rPr>
        <w:t>по системе теплоснабжения</w:t>
      </w:r>
      <w:r w:rsidRPr="00705FBE">
        <w:rPr>
          <w:rFonts w:ascii="Times New Roman" w:eastAsia="Calibri" w:hAnsi="Times New Roman" w:cs="Times New Roman"/>
          <w:color w:val="000000"/>
          <w:sz w:val="26"/>
          <w:szCs w:val="26"/>
          <w:lang w:eastAsia="en-US"/>
        </w:rPr>
        <w:t xml:space="preserve"> муниципального образования являются: </w:t>
      </w:r>
    </w:p>
    <w:p w14:paraId="03A18CAF" w14:textId="77777777" w:rsidR="002B2605" w:rsidRPr="00705FBE" w:rsidRDefault="002B2605" w:rsidP="00F529CF">
      <w:pPr>
        <w:numPr>
          <w:ilvl w:val="0"/>
          <w:numId w:val="32"/>
        </w:numPr>
        <w:autoSpaceDE w:val="0"/>
        <w:autoSpaceDN w:val="0"/>
        <w:adjustRightInd w:val="0"/>
        <w:spacing w:after="0" w:line="240" w:lineRule="auto"/>
        <w:ind w:left="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 xml:space="preserve">повышение надежности и обеспечение бесперебойной работы объектов теплоснабжения за счет уменьшения количества функциональных отказов до рациональных значений; </w:t>
      </w:r>
    </w:p>
    <w:p w14:paraId="679EC394" w14:textId="77777777" w:rsidR="002B2605" w:rsidRPr="00705FBE" w:rsidRDefault="002B2605" w:rsidP="00F529CF">
      <w:pPr>
        <w:numPr>
          <w:ilvl w:val="0"/>
          <w:numId w:val="32"/>
        </w:numPr>
        <w:autoSpaceDE w:val="0"/>
        <w:autoSpaceDN w:val="0"/>
        <w:adjustRightInd w:val="0"/>
        <w:spacing w:after="0" w:line="240" w:lineRule="auto"/>
        <w:ind w:left="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 xml:space="preserve">улучшение качества жилищно-коммунального обслуживания населения по системе теплоснабжения; </w:t>
      </w:r>
    </w:p>
    <w:p w14:paraId="50C1F2D6" w14:textId="77777777" w:rsidR="002B2605" w:rsidRPr="00705FBE" w:rsidRDefault="002B2605" w:rsidP="00F529CF">
      <w:pPr>
        <w:numPr>
          <w:ilvl w:val="0"/>
          <w:numId w:val="32"/>
        </w:numPr>
        <w:autoSpaceDE w:val="0"/>
        <w:autoSpaceDN w:val="0"/>
        <w:adjustRightInd w:val="0"/>
        <w:spacing w:after="0" w:line="240" w:lineRule="auto"/>
        <w:ind w:left="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 xml:space="preserve">повышение ресурсной эффективности предоставления услуг теплоснабжения. </w:t>
      </w:r>
    </w:p>
    <w:p w14:paraId="3B8DCF10" w14:textId="77777777" w:rsidR="002B2605" w:rsidRPr="00705FBE" w:rsidRDefault="002B2605" w:rsidP="00F529CF">
      <w:pPr>
        <w:autoSpaceDE w:val="0"/>
        <w:autoSpaceDN w:val="0"/>
        <w:adjustRightInd w:val="0"/>
        <w:spacing w:after="0" w:line="240" w:lineRule="auto"/>
        <w:ind w:firstLine="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 xml:space="preserve">Результатами реализации мероприятий </w:t>
      </w:r>
      <w:r w:rsidRPr="00705FBE">
        <w:rPr>
          <w:rFonts w:ascii="Times New Roman" w:eastAsia="Calibri" w:hAnsi="Times New Roman" w:cs="Times New Roman"/>
          <w:i/>
          <w:color w:val="000000"/>
          <w:sz w:val="26"/>
          <w:szCs w:val="26"/>
          <w:lang w:eastAsia="en-US"/>
        </w:rPr>
        <w:t>по развитию систем водоснабжения</w:t>
      </w:r>
      <w:r w:rsidRPr="00705FBE">
        <w:rPr>
          <w:rFonts w:ascii="Times New Roman" w:eastAsia="Calibri" w:hAnsi="Times New Roman" w:cs="Times New Roman"/>
          <w:color w:val="000000"/>
          <w:sz w:val="26"/>
          <w:szCs w:val="26"/>
          <w:lang w:eastAsia="en-US"/>
        </w:rPr>
        <w:t xml:space="preserve"> муниципального образования являются: </w:t>
      </w:r>
    </w:p>
    <w:p w14:paraId="4A4D720D" w14:textId="77777777" w:rsidR="002B2605" w:rsidRPr="00705FBE" w:rsidRDefault="002B2605" w:rsidP="00F529CF">
      <w:pPr>
        <w:numPr>
          <w:ilvl w:val="0"/>
          <w:numId w:val="33"/>
        </w:numPr>
        <w:autoSpaceDE w:val="0"/>
        <w:autoSpaceDN w:val="0"/>
        <w:adjustRightInd w:val="0"/>
        <w:spacing w:after="0" w:line="240" w:lineRule="auto"/>
        <w:ind w:left="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 xml:space="preserve">обеспечение бесперебойной подачи качественной воды от источника до потребителя; </w:t>
      </w:r>
    </w:p>
    <w:p w14:paraId="181D4361" w14:textId="77777777" w:rsidR="002B2605" w:rsidRPr="00705FBE" w:rsidRDefault="002B2605" w:rsidP="00F529CF">
      <w:pPr>
        <w:numPr>
          <w:ilvl w:val="0"/>
          <w:numId w:val="33"/>
        </w:numPr>
        <w:autoSpaceDE w:val="0"/>
        <w:autoSpaceDN w:val="0"/>
        <w:adjustRightInd w:val="0"/>
        <w:spacing w:after="0" w:line="240" w:lineRule="auto"/>
        <w:ind w:left="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lastRenderedPageBreak/>
        <w:t xml:space="preserve">улучшение качества жилищно-коммунального обслуживания населения по системе водоснабжения; </w:t>
      </w:r>
    </w:p>
    <w:p w14:paraId="35AE8DDF" w14:textId="77777777" w:rsidR="002B2605" w:rsidRPr="00705FBE" w:rsidRDefault="002B2605" w:rsidP="00F529CF">
      <w:pPr>
        <w:numPr>
          <w:ilvl w:val="0"/>
          <w:numId w:val="33"/>
        </w:numPr>
        <w:autoSpaceDE w:val="0"/>
        <w:autoSpaceDN w:val="0"/>
        <w:adjustRightInd w:val="0"/>
        <w:spacing w:after="0" w:line="240" w:lineRule="auto"/>
        <w:ind w:left="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 xml:space="preserve">обеспечение возможности подключения строящихся объектов к системе водоснабжения при гарантированном объеме заявленной мощности; </w:t>
      </w:r>
    </w:p>
    <w:p w14:paraId="04856F3E" w14:textId="77777777" w:rsidR="002B2605" w:rsidRPr="00705FBE" w:rsidRDefault="002B2605" w:rsidP="00F529CF">
      <w:pPr>
        <w:numPr>
          <w:ilvl w:val="0"/>
          <w:numId w:val="33"/>
        </w:numPr>
        <w:autoSpaceDE w:val="0"/>
        <w:autoSpaceDN w:val="0"/>
        <w:adjustRightInd w:val="0"/>
        <w:spacing w:after="0" w:line="240" w:lineRule="auto"/>
        <w:ind w:left="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 xml:space="preserve">экономия водных ресурсов и электроэнергии. </w:t>
      </w:r>
    </w:p>
    <w:p w14:paraId="0E095F17" w14:textId="77777777" w:rsidR="002B2605" w:rsidRPr="00705FBE" w:rsidRDefault="002B2605" w:rsidP="00F529CF">
      <w:pPr>
        <w:autoSpaceDE w:val="0"/>
        <w:autoSpaceDN w:val="0"/>
        <w:adjustRightInd w:val="0"/>
        <w:spacing w:after="0" w:line="240" w:lineRule="auto"/>
        <w:ind w:firstLine="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 xml:space="preserve">Реализация программных мероприятий </w:t>
      </w:r>
      <w:r w:rsidRPr="00705FBE">
        <w:rPr>
          <w:rFonts w:ascii="Times New Roman" w:eastAsia="Calibri" w:hAnsi="Times New Roman" w:cs="Times New Roman"/>
          <w:i/>
          <w:color w:val="000000"/>
          <w:sz w:val="26"/>
          <w:szCs w:val="26"/>
          <w:lang w:eastAsia="en-US"/>
        </w:rPr>
        <w:t>по системе газоснабжения</w:t>
      </w:r>
      <w:r w:rsidRPr="00705FBE">
        <w:rPr>
          <w:rFonts w:ascii="Times New Roman" w:eastAsia="Calibri" w:hAnsi="Times New Roman" w:cs="Times New Roman"/>
          <w:color w:val="000000"/>
          <w:sz w:val="26"/>
          <w:szCs w:val="26"/>
          <w:lang w:eastAsia="en-US"/>
        </w:rPr>
        <w:t xml:space="preserve"> позволит достичь следующего эффекта:</w:t>
      </w:r>
    </w:p>
    <w:p w14:paraId="1891A65C" w14:textId="77777777" w:rsidR="002B2605" w:rsidRPr="00705FBE" w:rsidRDefault="002B2605" w:rsidP="00F529CF">
      <w:pPr>
        <w:numPr>
          <w:ilvl w:val="0"/>
          <w:numId w:val="34"/>
        </w:numPr>
        <w:autoSpaceDE w:val="0"/>
        <w:autoSpaceDN w:val="0"/>
        <w:adjustRightInd w:val="0"/>
        <w:spacing w:after="0" w:line="240" w:lineRule="auto"/>
        <w:ind w:left="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shd w:val="clear" w:color="auto" w:fill="FFFFFF"/>
          <w:lang w:eastAsia="en-US"/>
        </w:rPr>
        <w:t>обеспечение газификация территорий</w:t>
      </w:r>
      <w:r w:rsidRPr="00705FBE">
        <w:rPr>
          <w:rFonts w:ascii="Times New Roman" w:eastAsia="Calibri" w:hAnsi="Times New Roman" w:cs="Times New Roman"/>
          <w:color w:val="000000"/>
          <w:sz w:val="26"/>
          <w:szCs w:val="26"/>
          <w:lang w:eastAsia="en-US"/>
        </w:rPr>
        <w:t>;</w:t>
      </w:r>
    </w:p>
    <w:p w14:paraId="26A7E952" w14:textId="77777777" w:rsidR="002B2605" w:rsidRPr="00705FBE" w:rsidRDefault="002B2605" w:rsidP="00F529CF">
      <w:pPr>
        <w:numPr>
          <w:ilvl w:val="0"/>
          <w:numId w:val="34"/>
        </w:numPr>
        <w:autoSpaceDE w:val="0"/>
        <w:autoSpaceDN w:val="0"/>
        <w:adjustRightInd w:val="0"/>
        <w:spacing w:after="0" w:line="240" w:lineRule="auto"/>
        <w:ind w:left="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обеспечение надежности и бесперебойности газоснабжения.</w:t>
      </w:r>
    </w:p>
    <w:p w14:paraId="12AEB6B9" w14:textId="77777777" w:rsidR="002B2605" w:rsidRPr="00705FBE" w:rsidRDefault="002B2605" w:rsidP="00F529CF">
      <w:pPr>
        <w:autoSpaceDE w:val="0"/>
        <w:autoSpaceDN w:val="0"/>
        <w:adjustRightInd w:val="0"/>
        <w:spacing w:after="0" w:line="240" w:lineRule="auto"/>
        <w:ind w:firstLine="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 xml:space="preserve">Результатами реализации мероприятий </w:t>
      </w:r>
      <w:r w:rsidRPr="00705FBE">
        <w:rPr>
          <w:rFonts w:ascii="Times New Roman" w:eastAsia="Calibri" w:hAnsi="Times New Roman" w:cs="Times New Roman"/>
          <w:i/>
          <w:color w:val="000000"/>
          <w:sz w:val="26"/>
          <w:szCs w:val="26"/>
          <w:lang w:eastAsia="en-US"/>
        </w:rPr>
        <w:t>по развитию систем сбора и утилизации (захоронения) ТКО</w:t>
      </w:r>
      <w:r w:rsidRPr="00705FBE">
        <w:rPr>
          <w:rFonts w:ascii="Times New Roman" w:eastAsia="Calibri" w:hAnsi="Times New Roman" w:cs="Times New Roman"/>
          <w:color w:val="000000"/>
          <w:sz w:val="26"/>
          <w:szCs w:val="26"/>
          <w:lang w:eastAsia="en-US"/>
        </w:rPr>
        <w:t xml:space="preserve"> муниципального образования являются: </w:t>
      </w:r>
    </w:p>
    <w:p w14:paraId="6C91146A" w14:textId="375E69ED" w:rsidR="002B2605" w:rsidRDefault="00705FBE" w:rsidP="00F529CF">
      <w:pPr>
        <w:autoSpaceDE w:val="0"/>
        <w:autoSpaceDN w:val="0"/>
        <w:adjustRightInd w:val="0"/>
        <w:spacing w:after="0" w:line="240" w:lineRule="auto"/>
        <w:jc w:val="both"/>
        <w:rPr>
          <w:rFonts w:ascii="Times New Roman" w:eastAsia="Calibri" w:hAnsi="Times New Roman" w:cs="Times New Roman"/>
          <w:color w:val="000000"/>
          <w:sz w:val="26"/>
          <w:szCs w:val="26"/>
          <w:lang w:eastAsia="en-US"/>
        </w:rPr>
      </w:pPr>
      <w:r>
        <w:rPr>
          <w:rFonts w:ascii="Times New Roman" w:eastAsia="Calibri" w:hAnsi="Times New Roman" w:cs="Times New Roman"/>
          <w:color w:val="000000"/>
          <w:sz w:val="26"/>
          <w:szCs w:val="26"/>
          <w:lang w:eastAsia="en-US"/>
        </w:rPr>
        <w:t xml:space="preserve">    - </w:t>
      </w:r>
      <w:r w:rsidR="002B2605" w:rsidRPr="00705FBE">
        <w:rPr>
          <w:rFonts w:ascii="Times New Roman" w:eastAsia="Calibri" w:hAnsi="Times New Roman" w:cs="Times New Roman"/>
          <w:color w:val="000000"/>
          <w:sz w:val="26"/>
          <w:szCs w:val="26"/>
          <w:lang w:eastAsia="en-US"/>
        </w:rPr>
        <w:t>улучшение экологической ситуации на территории муниципального образования.</w:t>
      </w:r>
    </w:p>
    <w:p w14:paraId="5E427C22" w14:textId="09B91D37" w:rsidR="00B74088" w:rsidRDefault="00B74088" w:rsidP="00151F3E">
      <w:pPr>
        <w:autoSpaceDE w:val="0"/>
        <w:autoSpaceDN w:val="0"/>
        <w:adjustRightInd w:val="0"/>
        <w:spacing w:before="120" w:after="120" w:line="240" w:lineRule="auto"/>
        <w:jc w:val="both"/>
        <w:rPr>
          <w:rFonts w:ascii="Times New Roman" w:eastAsia="Times New Roman" w:hAnsi="Times New Roman" w:cs="Times New Roman"/>
          <w:b/>
          <w:color w:val="000000"/>
          <w:sz w:val="26"/>
          <w:szCs w:val="26"/>
          <w:lang w:val="x-none" w:eastAsia="x-none"/>
        </w:rPr>
      </w:pPr>
      <w:r w:rsidRPr="00B74088">
        <w:rPr>
          <w:rFonts w:ascii="Times New Roman" w:eastAsia="Calibri" w:hAnsi="Times New Roman" w:cs="Times New Roman"/>
          <w:b/>
          <w:bCs/>
          <w:color w:val="000000"/>
          <w:sz w:val="26"/>
          <w:szCs w:val="26"/>
          <w:lang w:eastAsia="en-US"/>
        </w:rPr>
        <w:t>6.</w:t>
      </w:r>
      <w:r>
        <w:rPr>
          <w:rFonts w:ascii="Times New Roman" w:eastAsia="Calibri" w:hAnsi="Times New Roman" w:cs="Times New Roman"/>
          <w:b/>
          <w:bCs/>
          <w:color w:val="000000"/>
          <w:sz w:val="26"/>
          <w:szCs w:val="26"/>
          <w:lang w:eastAsia="en-US"/>
        </w:rPr>
        <w:t>6</w:t>
      </w:r>
      <w:r w:rsidRPr="00B74088">
        <w:rPr>
          <w:rFonts w:ascii="Times New Roman" w:eastAsia="Calibri" w:hAnsi="Times New Roman" w:cs="Times New Roman"/>
          <w:b/>
          <w:bCs/>
          <w:color w:val="000000"/>
          <w:sz w:val="26"/>
          <w:szCs w:val="26"/>
          <w:lang w:eastAsia="en-US"/>
        </w:rPr>
        <w:t xml:space="preserve">. </w:t>
      </w:r>
      <w:r w:rsidRPr="00B74088">
        <w:rPr>
          <w:rFonts w:ascii="Times New Roman" w:eastAsia="Times New Roman" w:hAnsi="Times New Roman" w:cs="Times New Roman"/>
          <w:b/>
          <w:bCs/>
          <w:color w:val="000000"/>
          <w:sz w:val="26"/>
          <w:szCs w:val="26"/>
          <w:lang w:eastAsia="x-none"/>
        </w:rPr>
        <w:t>П</w:t>
      </w:r>
      <w:proofErr w:type="spellStart"/>
      <w:r w:rsidRPr="00B74088">
        <w:rPr>
          <w:rFonts w:ascii="Times New Roman" w:eastAsia="Times New Roman" w:hAnsi="Times New Roman" w:cs="Times New Roman"/>
          <w:b/>
          <w:bCs/>
          <w:color w:val="000000"/>
          <w:sz w:val="26"/>
          <w:szCs w:val="26"/>
          <w:lang w:val="x-none" w:eastAsia="x-none"/>
        </w:rPr>
        <w:t>еречень</w:t>
      </w:r>
      <w:proofErr w:type="spellEnd"/>
      <w:r w:rsidRPr="00705FBE">
        <w:rPr>
          <w:rFonts w:ascii="Times New Roman" w:eastAsia="Times New Roman" w:hAnsi="Times New Roman" w:cs="Times New Roman"/>
          <w:b/>
          <w:color w:val="000000"/>
          <w:sz w:val="26"/>
          <w:szCs w:val="26"/>
          <w:lang w:val="x-none" w:eastAsia="x-none"/>
        </w:rPr>
        <w:t xml:space="preserve"> инвестиционных проектов </w:t>
      </w:r>
      <w:r w:rsidRPr="00705FBE">
        <w:rPr>
          <w:rFonts w:ascii="Times New Roman" w:eastAsia="Times New Roman" w:hAnsi="Times New Roman" w:cs="Times New Roman"/>
          <w:b/>
          <w:color w:val="000000"/>
          <w:sz w:val="26"/>
          <w:szCs w:val="26"/>
          <w:lang w:eastAsia="x-none"/>
        </w:rPr>
        <w:t>в</w:t>
      </w:r>
      <w:r w:rsidRPr="00705FBE">
        <w:rPr>
          <w:rFonts w:ascii="Times New Roman" w:eastAsia="Times New Roman" w:hAnsi="Times New Roman" w:cs="Times New Roman"/>
          <w:b/>
          <w:color w:val="000000"/>
          <w:sz w:val="26"/>
          <w:szCs w:val="26"/>
          <w:lang w:val="x-none" w:eastAsia="x-none"/>
        </w:rPr>
        <w:t xml:space="preserve"> </w:t>
      </w:r>
      <w:r w:rsidRPr="00705FBE">
        <w:rPr>
          <w:rFonts w:ascii="Times New Roman" w:eastAsia="Times New Roman" w:hAnsi="Times New Roman" w:cs="Times New Roman"/>
          <w:b/>
          <w:color w:val="000000"/>
          <w:sz w:val="26"/>
          <w:szCs w:val="26"/>
          <w:lang w:eastAsia="x-none"/>
        </w:rPr>
        <w:t xml:space="preserve">отношении </w:t>
      </w:r>
      <w:r w:rsidRPr="00705FBE">
        <w:rPr>
          <w:rFonts w:ascii="Times New Roman" w:eastAsia="Times New Roman" w:hAnsi="Times New Roman" w:cs="Times New Roman"/>
          <w:b/>
          <w:color w:val="000000"/>
          <w:sz w:val="26"/>
          <w:szCs w:val="26"/>
          <w:lang w:val="x-none" w:eastAsia="x-none"/>
        </w:rPr>
        <w:t>систем коммунальной инфраструктуры</w:t>
      </w:r>
    </w:p>
    <w:p w14:paraId="47666A8F" w14:textId="77777777" w:rsidR="00F76B84" w:rsidRPr="00705FBE" w:rsidRDefault="00EF7FE5" w:rsidP="00F529CF">
      <w:pPr>
        <w:pStyle w:val="121"/>
        <w:shd w:val="clear" w:color="auto" w:fill="auto"/>
        <w:spacing w:before="0" w:after="0" w:line="240" w:lineRule="auto"/>
        <w:ind w:right="198" w:firstLine="743"/>
      </w:pPr>
      <w:bookmarkStart w:id="18" w:name="bookmark91"/>
      <w:bookmarkEnd w:id="17"/>
      <w:r w:rsidRPr="00705FBE">
        <w:t>Перечень инвестиционных проектов в отношении соответствующих систем коммунальной инфраструктуры не определен.</w:t>
      </w:r>
      <w:bookmarkStart w:id="19" w:name="_Toc500939184"/>
      <w:bookmarkEnd w:id="18"/>
    </w:p>
    <w:p w14:paraId="21D7B816" w14:textId="11B2228B" w:rsidR="00CF1A04" w:rsidRDefault="002B2605" w:rsidP="00151F3E">
      <w:pPr>
        <w:pStyle w:val="121"/>
        <w:shd w:val="clear" w:color="auto" w:fill="auto"/>
        <w:spacing w:before="120" w:after="120" w:line="240" w:lineRule="auto"/>
        <w:ind w:right="198"/>
        <w:rPr>
          <w:b/>
          <w:color w:val="000000"/>
          <w:lang w:val="x-none" w:eastAsia="x-none"/>
        </w:rPr>
      </w:pPr>
      <w:r w:rsidRPr="00705FBE">
        <w:rPr>
          <w:b/>
          <w:color w:val="000000"/>
          <w:lang w:eastAsia="x-none"/>
        </w:rPr>
        <w:t xml:space="preserve">6.7. </w:t>
      </w:r>
      <w:r w:rsidR="00CA01D9">
        <w:rPr>
          <w:b/>
          <w:color w:val="000000"/>
          <w:lang w:eastAsia="x-none"/>
        </w:rPr>
        <w:t>П</w:t>
      </w:r>
      <w:proofErr w:type="spellStart"/>
      <w:r w:rsidR="00CA01D9" w:rsidRPr="00705FBE">
        <w:rPr>
          <w:b/>
          <w:color w:val="000000"/>
          <w:lang w:val="x-none" w:eastAsia="x-none"/>
        </w:rPr>
        <w:t>редложения</w:t>
      </w:r>
      <w:proofErr w:type="spellEnd"/>
      <w:r w:rsidR="00CA01D9" w:rsidRPr="00705FBE">
        <w:rPr>
          <w:b/>
          <w:color w:val="000000"/>
          <w:lang w:val="x-none" w:eastAsia="x-none"/>
        </w:rPr>
        <w:t xml:space="preserve"> по организации реализации инвестиционных проектов</w:t>
      </w:r>
      <w:bookmarkStart w:id="20" w:name="_Toc500939185"/>
      <w:bookmarkEnd w:id="19"/>
    </w:p>
    <w:p w14:paraId="723F07CA" w14:textId="1CCA8EDF" w:rsidR="00EF7FE5" w:rsidRPr="00705FBE" w:rsidRDefault="00EF7FE5" w:rsidP="00CF1A04">
      <w:pPr>
        <w:pStyle w:val="121"/>
        <w:shd w:val="clear" w:color="auto" w:fill="auto"/>
        <w:spacing w:before="120" w:after="120" w:line="240" w:lineRule="auto"/>
        <w:ind w:right="198"/>
      </w:pPr>
      <w:r w:rsidRPr="00705FBE">
        <w:t>Финансирование Программы намечается осуществлять за счет консолидации средств федерального, регионального, муниципальных бюджетов и внебюджетных источников</w:t>
      </w:r>
      <w:r w:rsidR="008C2BF4">
        <w:t>.</w:t>
      </w:r>
    </w:p>
    <w:p w14:paraId="771ACF75" w14:textId="77777777" w:rsidR="00EF7FE5" w:rsidRPr="00705FBE" w:rsidRDefault="00EF7FE5" w:rsidP="00F529CF">
      <w:pPr>
        <w:pStyle w:val="af5"/>
        <w:jc w:val="both"/>
        <w:rPr>
          <w:rFonts w:ascii="Times New Roman" w:hAnsi="Times New Roman"/>
          <w:sz w:val="26"/>
          <w:szCs w:val="26"/>
        </w:rPr>
      </w:pPr>
      <w:r w:rsidRPr="00705FBE">
        <w:rPr>
          <w:rFonts w:ascii="Times New Roman" w:hAnsi="Times New Roman"/>
          <w:sz w:val="26"/>
          <w:szCs w:val="26"/>
        </w:rPr>
        <w:tab/>
        <w:t>Внебюджетные источники - средства предприятий ЖКХ, заемные средства, средства организаций различных форм собственности, осуществляющих обслуживание и ремонт жилищного фонда, инженерных сетей и объектов коммунального назначения, средства населения, надбавки к тарифам (инвестиционная надбавка) и плата за подключение к коммунальным сетям.</w:t>
      </w:r>
    </w:p>
    <w:p w14:paraId="430AA010" w14:textId="004029A6" w:rsidR="00F76B84" w:rsidRDefault="00EF7FE5" w:rsidP="00F529CF">
      <w:pPr>
        <w:pStyle w:val="af5"/>
        <w:jc w:val="both"/>
        <w:rPr>
          <w:rFonts w:ascii="Times New Roman" w:hAnsi="Times New Roman"/>
          <w:sz w:val="26"/>
          <w:szCs w:val="26"/>
        </w:rPr>
      </w:pPr>
      <w:r w:rsidRPr="00705FBE">
        <w:rPr>
          <w:rFonts w:ascii="Times New Roman" w:hAnsi="Times New Roman"/>
          <w:sz w:val="26"/>
          <w:szCs w:val="26"/>
        </w:rPr>
        <w:tab/>
        <w:t>В качестве потенциальных источников финансирования программы являются средства федерального и регионального и местного бюджетов, внебюджетные средства и средства инвесторов. Объемы ассигнований, выделяемых из вышеперечисленных источников, ежегодно уточняются с учетом их возможностей и достигнутых соглашений.</w:t>
      </w:r>
    </w:p>
    <w:p w14:paraId="3DAADC5D" w14:textId="350BAE07" w:rsidR="002B2605" w:rsidRDefault="002B2605" w:rsidP="00151F3E">
      <w:pPr>
        <w:pStyle w:val="af5"/>
        <w:spacing w:before="120" w:after="120"/>
        <w:jc w:val="both"/>
        <w:rPr>
          <w:rFonts w:ascii="Times New Roman" w:eastAsia="Times New Roman" w:hAnsi="Times New Roman"/>
          <w:b/>
          <w:color w:val="000000"/>
          <w:sz w:val="26"/>
          <w:szCs w:val="26"/>
          <w:lang w:val="x-none" w:eastAsia="x-none"/>
        </w:rPr>
      </w:pPr>
      <w:r w:rsidRPr="00705FBE">
        <w:rPr>
          <w:rFonts w:ascii="Times New Roman" w:eastAsia="Times New Roman" w:hAnsi="Times New Roman"/>
          <w:b/>
          <w:color w:val="000000"/>
          <w:sz w:val="26"/>
          <w:szCs w:val="26"/>
          <w:lang w:eastAsia="x-none"/>
        </w:rPr>
        <w:t xml:space="preserve">6.8. </w:t>
      </w:r>
      <w:r w:rsidR="00CA01D9">
        <w:rPr>
          <w:rFonts w:ascii="Times New Roman" w:eastAsia="Times New Roman" w:hAnsi="Times New Roman"/>
          <w:b/>
          <w:color w:val="000000"/>
          <w:sz w:val="26"/>
          <w:szCs w:val="26"/>
          <w:lang w:eastAsia="x-none"/>
        </w:rPr>
        <w:t>О</w:t>
      </w:r>
      <w:proofErr w:type="spellStart"/>
      <w:r w:rsidR="00CA01D9" w:rsidRPr="00705FBE">
        <w:rPr>
          <w:rFonts w:ascii="Times New Roman" w:eastAsia="Times New Roman" w:hAnsi="Times New Roman"/>
          <w:b/>
          <w:color w:val="000000"/>
          <w:sz w:val="26"/>
          <w:szCs w:val="26"/>
          <w:lang w:val="x-none" w:eastAsia="x-none"/>
        </w:rPr>
        <w:t>боснование</w:t>
      </w:r>
      <w:proofErr w:type="spellEnd"/>
      <w:r w:rsidR="00CA01D9" w:rsidRPr="00705FBE">
        <w:rPr>
          <w:rFonts w:ascii="Times New Roman" w:eastAsia="Times New Roman" w:hAnsi="Times New Roman"/>
          <w:b/>
          <w:color w:val="000000"/>
          <w:sz w:val="26"/>
          <w:szCs w:val="26"/>
          <w:lang w:val="x-none" w:eastAsia="x-none"/>
        </w:rPr>
        <w:t xml:space="preserve"> использования источников финансирования инвестиционных проектов</w:t>
      </w:r>
      <w:bookmarkEnd w:id="20"/>
      <w:r w:rsidR="00CA01D9" w:rsidRPr="00705FBE">
        <w:rPr>
          <w:rFonts w:ascii="Times New Roman" w:eastAsia="Times New Roman" w:hAnsi="Times New Roman"/>
          <w:b/>
          <w:color w:val="000000"/>
          <w:sz w:val="26"/>
          <w:szCs w:val="26"/>
          <w:lang w:val="x-none" w:eastAsia="x-none"/>
        </w:rPr>
        <w:t xml:space="preserve"> </w:t>
      </w:r>
      <w:bookmarkStart w:id="21" w:name="_Toc387935419"/>
      <w:bookmarkStart w:id="22" w:name="_Toc411854003"/>
      <w:bookmarkStart w:id="23" w:name="_Toc412029703"/>
      <w:bookmarkStart w:id="24" w:name="_Toc299984085"/>
      <w:bookmarkStart w:id="25" w:name="_Toc353127763"/>
      <w:bookmarkEnd w:id="21"/>
      <w:bookmarkEnd w:id="22"/>
      <w:bookmarkEnd w:id="23"/>
    </w:p>
    <w:bookmarkEnd w:id="24"/>
    <w:bookmarkEnd w:id="25"/>
    <w:p w14:paraId="5ED4AB5C" w14:textId="77777777" w:rsidR="002B2605" w:rsidRPr="00705FBE" w:rsidRDefault="002B2605" w:rsidP="00F529CF">
      <w:pPr>
        <w:autoSpaceDE w:val="0"/>
        <w:autoSpaceDN w:val="0"/>
        <w:adjustRightInd w:val="0"/>
        <w:spacing w:after="0" w:line="240" w:lineRule="auto"/>
        <w:ind w:firstLine="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Финансирование мероприятий Программы может осуществляться из двух основных групп источников: бюджетных и внебюджетных.</w:t>
      </w:r>
    </w:p>
    <w:p w14:paraId="1FBEBE84" w14:textId="77777777" w:rsidR="002B2605" w:rsidRPr="00705FBE" w:rsidRDefault="002B2605" w:rsidP="00F529CF">
      <w:pPr>
        <w:autoSpaceDE w:val="0"/>
        <w:autoSpaceDN w:val="0"/>
        <w:adjustRightInd w:val="0"/>
        <w:spacing w:after="0" w:line="240" w:lineRule="auto"/>
        <w:ind w:firstLine="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Бюджетное финансирование указанных проектов осуществляется из бюджета Российской Федерации,</w:t>
      </w:r>
      <w:r w:rsidR="00EF7FE5" w:rsidRPr="00705FBE">
        <w:rPr>
          <w:rFonts w:ascii="Times New Roman" w:eastAsia="Calibri" w:hAnsi="Times New Roman" w:cs="Times New Roman"/>
          <w:color w:val="000000"/>
          <w:sz w:val="26"/>
          <w:szCs w:val="26"/>
          <w:lang w:eastAsia="en-US"/>
        </w:rPr>
        <w:t xml:space="preserve"> окружного бюджета, районного </w:t>
      </w:r>
      <w:r w:rsidRPr="00705FBE">
        <w:rPr>
          <w:rFonts w:ascii="Times New Roman" w:eastAsia="Calibri" w:hAnsi="Times New Roman" w:cs="Times New Roman"/>
          <w:color w:val="000000"/>
          <w:sz w:val="26"/>
          <w:szCs w:val="26"/>
          <w:lang w:eastAsia="en-US"/>
        </w:rPr>
        <w:t>в соответствии с Бюджетным кодексом РФ и другими нормативно-правовыми актами.</w:t>
      </w:r>
    </w:p>
    <w:p w14:paraId="739F9C7A" w14:textId="77777777" w:rsidR="002B2605" w:rsidRPr="00705FBE" w:rsidRDefault="002B2605" w:rsidP="00F529CF">
      <w:pPr>
        <w:autoSpaceDE w:val="0"/>
        <w:autoSpaceDN w:val="0"/>
        <w:adjustRightInd w:val="0"/>
        <w:spacing w:after="0" w:line="240" w:lineRule="auto"/>
        <w:ind w:firstLine="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Дополнительная государственная поддержка может быть оказана в соответствии с законодательством о государственной поддержке инвестиционной деятельности, в том числе при реализации мероприятий по энергосбережению и повышению энергетической эффективности.</w:t>
      </w:r>
    </w:p>
    <w:p w14:paraId="4D42DBF2" w14:textId="77777777" w:rsidR="002B2605" w:rsidRPr="00705FBE" w:rsidRDefault="002B2605" w:rsidP="00F529CF">
      <w:pPr>
        <w:autoSpaceDE w:val="0"/>
        <w:autoSpaceDN w:val="0"/>
        <w:adjustRightInd w:val="0"/>
        <w:spacing w:after="0" w:line="240" w:lineRule="auto"/>
        <w:ind w:firstLine="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Внебюджетное финансирование осуществляется за счет собственных средств энергоснабжающих и энергосетевых предприятий, состоящих из прибыли и амортизационных отчислений.</w:t>
      </w:r>
    </w:p>
    <w:p w14:paraId="18FCB4D9" w14:textId="77777777" w:rsidR="002B2605" w:rsidRPr="00705FBE" w:rsidRDefault="002B2605" w:rsidP="00F529CF">
      <w:pPr>
        <w:autoSpaceDE w:val="0"/>
        <w:autoSpaceDN w:val="0"/>
        <w:adjustRightInd w:val="0"/>
        <w:spacing w:after="0" w:line="240" w:lineRule="auto"/>
        <w:ind w:firstLine="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lastRenderedPageBreak/>
        <w:t>В соответствии с действующим законодательством и по согласованию с органами тарифного регулирования в тарифы энергоснабжающих и энергосетевых организаций может включаться инвестиционная составляющая, необходимая для реализации указанных выше мероприятий.</w:t>
      </w:r>
    </w:p>
    <w:p w14:paraId="31B2ABD2" w14:textId="77777777" w:rsidR="002B2605" w:rsidRPr="00705FBE" w:rsidRDefault="002B2605" w:rsidP="00F529CF">
      <w:pPr>
        <w:autoSpaceDE w:val="0"/>
        <w:autoSpaceDN w:val="0"/>
        <w:adjustRightInd w:val="0"/>
        <w:spacing w:after="0" w:line="240" w:lineRule="auto"/>
        <w:ind w:firstLine="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Реализация мероприятий Программы будет осуществляться посредством следующих механизмов:</w:t>
      </w:r>
    </w:p>
    <w:p w14:paraId="2E76599A" w14:textId="77777777" w:rsidR="002B2605" w:rsidRPr="00705FBE" w:rsidRDefault="002B2605" w:rsidP="00F529CF">
      <w:pPr>
        <w:autoSpaceDE w:val="0"/>
        <w:autoSpaceDN w:val="0"/>
        <w:adjustRightInd w:val="0"/>
        <w:spacing w:after="0" w:line="240" w:lineRule="auto"/>
        <w:ind w:firstLine="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1. Инструментом реализации Программы являются инвестиционные и производственные программы ресурсоснабжающих организаций и организаций коммунального комплекса (в том числе в сферах электро-, газо-, водоснабжения, водоотведения, утилизации твердых коммунальных отходов). Одним из источников финансирования таких программ организаций коммунального комплекса являются тарифы, в том числе долгосрочные, надбавки к тарифам, инвестиционные составляющие в тарифах, утвержденные с учетом их доступности для потребителей, а также Тариф на подключение (плата за подключение) к системе коммунальной инфраструктуры, получаемая от застройщиков.</w:t>
      </w:r>
    </w:p>
    <w:p w14:paraId="0D583946" w14:textId="77777777" w:rsidR="002B2605" w:rsidRPr="00705FBE" w:rsidRDefault="002B2605" w:rsidP="00F529CF">
      <w:pPr>
        <w:autoSpaceDE w:val="0"/>
        <w:autoSpaceDN w:val="0"/>
        <w:adjustRightInd w:val="0"/>
        <w:spacing w:after="0" w:line="240" w:lineRule="auto"/>
        <w:ind w:firstLine="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 xml:space="preserve">2. При недоступности тарифов или надбавок частичное финансирование осуществляется за счет бюджетных источников и привлеченных средств, в том числе заемных средств (кредит) и собственных капиталов инвестора. Установление тарифов на товары (услуги) ресурсоснабжающих организаций в сферах электро-, тепло-, газо-, водоснабжения, водоотведения, на долгосрочную перспективу, а также надбавок к тарифам (инвестиционных составляющих) должно сопровождаться заключением соглашения между, соответственно, Администрацией сельского поселения Каменное (в части водоснабжения, водоотведения) или </w:t>
      </w:r>
      <w:r w:rsidRPr="00705FBE">
        <w:rPr>
          <w:rFonts w:ascii="Times New Roman" w:eastAsia="Calibri" w:hAnsi="Times New Roman" w:cs="Times New Roman"/>
          <w:sz w:val="26"/>
          <w:szCs w:val="26"/>
          <w:lang w:eastAsia="en-US"/>
        </w:rPr>
        <w:t>Региональной службой по тарифам Ханты-Мансийского автономного округа – Югры</w:t>
      </w:r>
      <w:r w:rsidRPr="00705FBE">
        <w:rPr>
          <w:rFonts w:ascii="Times New Roman" w:eastAsia="Calibri" w:hAnsi="Times New Roman" w:cs="Times New Roman"/>
          <w:color w:val="000000"/>
          <w:sz w:val="26"/>
          <w:szCs w:val="26"/>
          <w:lang w:eastAsia="en-US"/>
        </w:rPr>
        <w:t>.</w:t>
      </w:r>
    </w:p>
    <w:p w14:paraId="0C99DB1F" w14:textId="77777777" w:rsidR="002B2605" w:rsidRPr="00705FBE" w:rsidRDefault="002B2605" w:rsidP="00F529CF">
      <w:pPr>
        <w:autoSpaceDE w:val="0"/>
        <w:autoSpaceDN w:val="0"/>
        <w:adjustRightInd w:val="0"/>
        <w:spacing w:after="0" w:line="240" w:lineRule="auto"/>
        <w:ind w:firstLine="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Для достижения цели и решения задач Программы в зависимости от конкретной ситуации могут применяться следующие источники финансирования: федеральный бюджет, окружной бюджет, районный бюджет, собственные средства предприятий, заемные средства.</w:t>
      </w:r>
    </w:p>
    <w:p w14:paraId="0577D994" w14:textId="77777777" w:rsidR="002B2605" w:rsidRPr="00705FBE" w:rsidRDefault="002B2605" w:rsidP="00F529CF">
      <w:pPr>
        <w:autoSpaceDE w:val="0"/>
        <w:autoSpaceDN w:val="0"/>
        <w:adjustRightInd w:val="0"/>
        <w:spacing w:after="0" w:line="240" w:lineRule="auto"/>
        <w:ind w:firstLine="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Организации коммунального комплекса должны на основе утвержденного Администрацией муниципального образования технического задания разработать инвестиционные программы, произвести расчет финансовых потребностей для их реализации.</w:t>
      </w:r>
    </w:p>
    <w:p w14:paraId="61E2C7C6" w14:textId="77777777" w:rsidR="002B2605" w:rsidRPr="00705FBE" w:rsidRDefault="002B2605" w:rsidP="00F529CF">
      <w:pPr>
        <w:autoSpaceDE w:val="0"/>
        <w:autoSpaceDN w:val="0"/>
        <w:adjustRightInd w:val="0"/>
        <w:spacing w:after="0" w:line="240" w:lineRule="auto"/>
        <w:ind w:firstLine="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После проверки инвестиционной программы организации коммунального комплекса орган по регулированию тарифов готовит предложения о размере:</w:t>
      </w:r>
    </w:p>
    <w:p w14:paraId="5416DBEF" w14:textId="77777777" w:rsidR="002B2605" w:rsidRPr="00705FBE" w:rsidRDefault="002B2605" w:rsidP="00F529CF">
      <w:pPr>
        <w:numPr>
          <w:ilvl w:val="0"/>
          <w:numId w:val="36"/>
        </w:numPr>
        <w:autoSpaceDE w:val="0"/>
        <w:autoSpaceDN w:val="0"/>
        <w:adjustRightInd w:val="0"/>
        <w:spacing w:after="0" w:line="240" w:lineRule="auto"/>
        <w:ind w:left="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надбавки к ценам (тарифам) для потребителей (ценовая ставка, которая учитывается при расчетах потребителей с организацией в целях финансирования инвестиционных программ);</w:t>
      </w:r>
    </w:p>
    <w:p w14:paraId="0C0033F9" w14:textId="77777777" w:rsidR="002B2605" w:rsidRPr="00705FBE" w:rsidRDefault="002B2605" w:rsidP="00F529CF">
      <w:pPr>
        <w:numPr>
          <w:ilvl w:val="0"/>
          <w:numId w:val="36"/>
        </w:numPr>
        <w:autoSpaceDE w:val="0"/>
        <w:autoSpaceDN w:val="0"/>
        <w:adjustRightInd w:val="0"/>
        <w:spacing w:after="0" w:line="240" w:lineRule="auto"/>
        <w:ind w:left="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надбавки к тарифам на товары и услуги (ценовая ставка, устанавливаемая для организации на основе надбавки к цене для потребителей, используется для финансирования инвестиционной программы организации);</w:t>
      </w:r>
    </w:p>
    <w:p w14:paraId="7ED68A41" w14:textId="77777777" w:rsidR="002B2605" w:rsidRPr="00705FBE" w:rsidRDefault="002B2605" w:rsidP="00F529CF">
      <w:pPr>
        <w:numPr>
          <w:ilvl w:val="0"/>
          <w:numId w:val="36"/>
        </w:numPr>
        <w:autoSpaceDE w:val="0"/>
        <w:autoSpaceDN w:val="0"/>
        <w:adjustRightInd w:val="0"/>
        <w:spacing w:after="0" w:line="240" w:lineRule="auto"/>
        <w:ind w:left="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тарифа на подключение к системе коммунальной инфраструктуры (ценовая ставка, формирующая плату за подключение к сетям при строительстве и модернизации объектов недвижимости);</w:t>
      </w:r>
    </w:p>
    <w:p w14:paraId="0782E5AA" w14:textId="77777777" w:rsidR="002B2605" w:rsidRPr="00705FBE" w:rsidRDefault="002B2605" w:rsidP="00F529CF">
      <w:pPr>
        <w:numPr>
          <w:ilvl w:val="0"/>
          <w:numId w:val="36"/>
        </w:numPr>
        <w:autoSpaceDE w:val="0"/>
        <w:autoSpaceDN w:val="0"/>
        <w:adjustRightInd w:val="0"/>
        <w:spacing w:after="0" w:line="240" w:lineRule="auto"/>
        <w:ind w:left="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тарифа организации коммунального комплекса на подключение (ценовая ставка для организации, используемая для финансирования ее инвестиционной программы).</w:t>
      </w:r>
    </w:p>
    <w:p w14:paraId="43B15C96" w14:textId="29B93522" w:rsidR="002B2605" w:rsidRPr="008C2BF4" w:rsidRDefault="002B2605" w:rsidP="00F529CF">
      <w:pPr>
        <w:autoSpaceDE w:val="0"/>
        <w:autoSpaceDN w:val="0"/>
        <w:adjustRightInd w:val="0"/>
        <w:spacing w:after="0" w:line="240" w:lineRule="auto"/>
        <w:ind w:firstLine="567"/>
        <w:jc w:val="both"/>
        <w:rPr>
          <w:rFonts w:ascii="Times New Roman" w:eastAsia="Calibri" w:hAnsi="Times New Roman" w:cs="Times New Roman"/>
          <w:sz w:val="26"/>
          <w:szCs w:val="26"/>
          <w:lang w:eastAsia="en-US"/>
        </w:rPr>
      </w:pPr>
      <w:r w:rsidRPr="008C2BF4">
        <w:rPr>
          <w:rFonts w:ascii="Times New Roman" w:eastAsia="Calibri" w:hAnsi="Times New Roman" w:cs="Times New Roman"/>
          <w:sz w:val="26"/>
          <w:szCs w:val="26"/>
          <w:lang w:eastAsia="en-US"/>
        </w:rPr>
        <w:lastRenderedPageBreak/>
        <w:t>Проект инвестиционной программы и расчеты направляются в Региональную службу по тарифам, на основании утвержденных программ, рассчитываются надбавки к тарифам.</w:t>
      </w:r>
    </w:p>
    <w:p w14:paraId="0639B851" w14:textId="77777777" w:rsidR="002B2605" w:rsidRPr="00705FBE" w:rsidRDefault="002B2605" w:rsidP="00F529CF">
      <w:pPr>
        <w:autoSpaceDE w:val="0"/>
        <w:autoSpaceDN w:val="0"/>
        <w:adjustRightInd w:val="0"/>
        <w:spacing w:after="0" w:line="240" w:lineRule="auto"/>
        <w:ind w:firstLine="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После утверждения инвестиционной программы, уполномоченными организациями устанавливаются и утверждаются надбавки к тарифам на товары и услуги, тарифы на подключение к системе коммунальной инфраструктуры, тарифы организации коммунального комплекса на подключение.</w:t>
      </w:r>
    </w:p>
    <w:p w14:paraId="6F60BC63" w14:textId="77777777" w:rsidR="002B2605" w:rsidRPr="00705FBE" w:rsidRDefault="002B2605" w:rsidP="00F529CF">
      <w:pPr>
        <w:autoSpaceDE w:val="0"/>
        <w:autoSpaceDN w:val="0"/>
        <w:adjustRightInd w:val="0"/>
        <w:spacing w:after="0" w:line="240" w:lineRule="auto"/>
        <w:ind w:firstLine="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3. Основными функциями по реализации Программы являются:</w:t>
      </w:r>
    </w:p>
    <w:p w14:paraId="6D280E4F" w14:textId="77777777" w:rsidR="002B2605" w:rsidRPr="00705FBE" w:rsidRDefault="002B2605" w:rsidP="00F529CF">
      <w:pPr>
        <w:numPr>
          <w:ilvl w:val="0"/>
          <w:numId w:val="37"/>
        </w:numPr>
        <w:autoSpaceDE w:val="0"/>
        <w:autoSpaceDN w:val="0"/>
        <w:adjustRightInd w:val="0"/>
        <w:spacing w:after="0" w:line="240" w:lineRule="auto"/>
        <w:ind w:left="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реализация мероприятий Программы;</w:t>
      </w:r>
    </w:p>
    <w:p w14:paraId="34B9DFB7" w14:textId="77777777" w:rsidR="002B2605" w:rsidRPr="00705FBE" w:rsidRDefault="002B2605" w:rsidP="00F529CF">
      <w:pPr>
        <w:numPr>
          <w:ilvl w:val="0"/>
          <w:numId w:val="37"/>
        </w:numPr>
        <w:autoSpaceDE w:val="0"/>
        <w:autoSpaceDN w:val="0"/>
        <w:adjustRightInd w:val="0"/>
        <w:spacing w:after="0" w:line="240" w:lineRule="auto"/>
        <w:ind w:left="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подготовка и уточнение перечня программных мероприятий и финансовых потребностей на их реализацию;</w:t>
      </w:r>
    </w:p>
    <w:p w14:paraId="59C8426D" w14:textId="77777777" w:rsidR="002B2605" w:rsidRPr="00705FBE" w:rsidRDefault="002B2605" w:rsidP="00F529CF">
      <w:pPr>
        <w:numPr>
          <w:ilvl w:val="0"/>
          <w:numId w:val="37"/>
        </w:numPr>
        <w:autoSpaceDE w:val="0"/>
        <w:autoSpaceDN w:val="0"/>
        <w:adjustRightInd w:val="0"/>
        <w:spacing w:after="0" w:line="240" w:lineRule="auto"/>
        <w:ind w:left="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осуществление мероприятий в сфере информационного освещения и сопровождения реализации Программы;</w:t>
      </w:r>
    </w:p>
    <w:p w14:paraId="72A92C5B" w14:textId="77777777" w:rsidR="002B2605" w:rsidRPr="00705FBE" w:rsidRDefault="002B2605" w:rsidP="00F529CF">
      <w:pPr>
        <w:numPr>
          <w:ilvl w:val="0"/>
          <w:numId w:val="37"/>
        </w:numPr>
        <w:autoSpaceDE w:val="0"/>
        <w:autoSpaceDN w:val="0"/>
        <w:adjustRightInd w:val="0"/>
        <w:spacing w:after="0" w:line="240" w:lineRule="auto"/>
        <w:ind w:left="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организация оценки соответствия представленных инвестиционных программ организаций коммунального комплекса установленным требованиям;</w:t>
      </w:r>
    </w:p>
    <w:p w14:paraId="5F179A50" w14:textId="77777777" w:rsidR="002B2605" w:rsidRPr="00705FBE" w:rsidRDefault="002B2605" w:rsidP="00F529CF">
      <w:pPr>
        <w:numPr>
          <w:ilvl w:val="0"/>
          <w:numId w:val="37"/>
        </w:numPr>
        <w:autoSpaceDE w:val="0"/>
        <w:autoSpaceDN w:val="0"/>
        <w:adjustRightInd w:val="0"/>
        <w:spacing w:after="0" w:line="240" w:lineRule="auto"/>
        <w:ind w:left="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организационное, техническое и методическое содействие организациям, участвующим в реализации Программы;</w:t>
      </w:r>
    </w:p>
    <w:p w14:paraId="2787E7A0" w14:textId="77777777" w:rsidR="002B2605" w:rsidRPr="00705FBE" w:rsidRDefault="002B2605" w:rsidP="00F529CF">
      <w:pPr>
        <w:numPr>
          <w:ilvl w:val="0"/>
          <w:numId w:val="37"/>
        </w:numPr>
        <w:autoSpaceDE w:val="0"/>
        <w:autoSpaceDN w:val="0"/>
        <w:adjustRightInd w:val="0"/>
        <w:spacing w:after="0" w:line="240" w:lineRule="auto"/>
        <w:ind w:left="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сбор информации о ходе выполнения производственных и инвестиционных программ организаций в рамках проведения мониторинга Программы;</w:t>
      </w:r>
    </w:p>
    <w:p w14:paraId="23CDA291" w14:textId="77777777" w:rsidR="002B2605" w:rsidRPr="00705FBE" w:rsidRDefault="002B2605" w:rsidP="00F529CF">
      <w:pPr>
        <w:numPr>
          <w:ilvl w:val="0"/>
          <w:numId w:val="37"/>
        </w:numPr>
        <w:autoSpaceDE w:val="0"/>
        <w:autoSpaceDN w:val="0"/>
        <w:adjustRightInd w:val="0"/>
        <w:spacing w:after="0" w:line="240" w:lineRule="auto"/>
        <w:ind w:left="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осуществление сбора информации о реализации Программы и использовании финансовых средств;</w:t>
      </w:r>
    </w:p>
    <w:p w14:paraId="22E26C6B" w14:textId="77777777" w:rsidR="002B2605" w:rsidRPr="00705FBE" w:rsidRDefault="002B2605" w:rsidP="00F529CF">
      <w:pPr>
        <w:numPr>
          <w:ilvl w:val="0"/>
          <w:numId w:val="37"/>
        </w:numPr>
        <w:autoSpaceDE w:val="0"/>
        <w:autoSpaceDN w:val="0"/>
        <w:adjustRightInd w:val="0"/>
        <w:spacing w:after="0" w:line="240" w:lineRule="auto"/>
        <w:ind w:left="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обеспечение взаимодействия органов местного самоуправления, организаций коммунального комплекса, участвующих в реализации Программы;</w:t>
      </w:r>
    </w:p>
    <w:p w14:paraId="6366133F" w14:textId="77777777" w:rsidR="002B2605" w:rsidRPr="00705FBE" w:rsidRDefault="002B2605" w:rsidP="00F529CF">
      <w:pPr>
        <w:numPr>
          <w:ilvl w:val="0"/>
          <w:numId w:val="37"/>
        </w:numPr>
        <w:autoSpaceDE w:val="0"/>
        <w:autoSpaceDN w:val="0"/>
        <w:adjustRightInd w:val="0"/>
        <w:spacing w:after="0" w:line="240" w:lineRule="auto"/>
        <w:ind w:left="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мониторинг и анализ реализации Программы;</w:t>
      </w:r>
    </w:p>
    <w:p w14:paraId="5DFD3193" w14:textId="77777777" w:rsidR="002B2605" w:rsidRPr="00705FBE" w:rsidRDefault="002B2605" w:rsidP="00F529CF">
      <w:pPr>
        <w:numPr>
          <w:ilvl w:val="0"/>
          <w:numId w:val="37"/>
        </w:numPr>
        <w:autoSpaceDE w:val="0"/>
        <w:autoSpaceDN w:val="0"/>
        <w:adjustRightInd w:val="0"/>
        <w:spacing w:after="0" w:line="240" w:lineRule="auto"/>
        <w:ind w:left="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осуществление оценки эффективности Программы и расчет целевых показателей и индикаторов реализации Программы;</w:t>
      </w:r>
    </w:p>
    <w:p w14:paraId="5563BE80" w14:textId="77777777" w:rsidR="002B2605" w:rsidRPr="00705FBE" w:rsidRDefault="002B2605" w:rsidP="00F529CF">
      <w:pPr>
        <w:numPr>
          <w:ilvl w:val="0"/>
          <w:numId w:val="37"/>
        </w:numPr>
        <w:autoSpaceDE w:val="0"/>
        <w:autoSpaceDN w:val="0"/>
        <w:adjustRightInd w:val="0"/>
        <w:spacing w:after="0" w:line="240" w:lineRule="auto"/>
        <w:ind w:left="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подготовка заключения об эффективности реализации Программы;</w:t>
      </w:r>
    </w:p>
    <w:p w14:paraId="6E901621" w14:textId="77777777" w:rsidR="002B2605" w:rsidRPr="00705FBE" w:rsidRDefault="002B2605" w:rsidP="00F529CF">
      <w:pPr>
        <w:numPr>
          <w:ilvl w:val="0"/>
          <w:numId w:val="37"/>
        </w:numPr>
        <w:autoSpaceDE w:val="0"/>
        <w:autoSpaceDN w:val="0"/>
        <w:adjustRightInd w:val="0"/>
        <w:spacing w:after="0" w:line="240" w:lineRule="auto"/>
        <w:ind w:left="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подготовка докладов о ходе реализации Программы и предложений о ее корректировке;</w:t>
      </w:r>
    </w:p>
    <w:p w14:paraId="28ADE3D4" w14:textId="77777777" w:rsidR="002B2605" w:rsidRPr="00705FBE" w:rsidRDefault="002B2605" w:rsidP="00F529CF">
      <w:pPr>
        <w:numPr>
          <w:ilvl w:val="0"/>
          <w:numId w:val="37"/>
        </w:numPr>
        <w:autoSpaceDE w:val="0"/>
        <w:autoSpaceDN w:val="0"/>
        <w:adjustRightInd w:val="0"/>
        <w:spacing w:after="0" w:line="240" w:lineRule="auto"/>
        <w:ind w:left="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участие в разработке инвестиционных программ и подготовка проекта соглашения с организациями коммунального комплекса на реализацию инвестиционных программ;</w:t>
      </w:r>
    </w:p>
    <w:p w14:paraId="320A0EF6" w14:textId="77777777" w:rsidR="002B2605" w:rsidRPr="00705FBE" w:rsidRDefault="002B2605" w:rsidP="00F529CF">
      <w:pPr>
        <w:numPr>
          <w:ilvl w:val="0"/>
          <w:numId w:val="37"/>
        </w:numPr>
        <w:autoSpaceDE w:val="0"/>
        <w:autoSpaceDN w:val="0"/>
        <w:adjustRightInd w:val="0"/>
        <w:spacing w:after="0" w:line="240" w:lineRule="auto"/>
        <w:ind w:left="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организация и координация действий по созданию информационно-расчетного комплекса коммунальной инфраструктуры;</w:t>
      </w:r>
    </w:p>
    <w:p w14:paraId="46ECD021" w14:textId="77777777" w:rsidR="002B2605" w:rsidRPr="00705FBE" w:rsidRDefault="002B2605" w:rsidP="00F529CF">
      <w:pPr>
        <w:autoSpaceDE w:val="0"/>
        <w:autoSpaceDN w:val="0"/>
        <w:adjustRightInd w:val="0"/>
        <w:spacing w:after="0" w:line="240" w:lineRule="auto"/>
        <w:ind w:firstLine="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4. Основными функциями по реализации Программы являются:</w:t>
      </w:r>
    </w:p>
    <w:p w14:paraId="05F956E3" w14:textId="77777777" w:rsidR="002B2605" w:rsidRPr="00705FBE" w:rsidRDefault="002B2605" w:rsidP="00F529CF">
      <w:pPr>
        <w:numPr>
          <w:ilvl w:val="0"/>
          <w:numId w:val="38"/>
        </w:numPr>
        <w:autoSpaceDE w:val="0"/>
        <w:autoSpaceDN w:val="0"/>
        <w:adjustRightInd w:val="0"/>
        <w:spacing w:after="0" w:line="240" w:lineRule="auto"/>
        <w:ind w:left="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оценка эффективности использования финансовых средств;</w:t>
      </w:r>
    </w:p>
    <w:p w14:paraId="4986EE39" w14:textId="232A1701" w:rsidR="002B2605" w:rsidRDefault="002B2605" w:rsidP="00F529CF">
      <w:pPr>
        <w:numPr>
          <w:ilvl w:val="0"/>
          <w:numId w:val="38"/>
        </w:numPr>
        <w:autoSpaceDE w:val="0"/>
        <w:autoSpaceDN w:val="0"/>
        <w:adjustRightInd w:val="0"/>
        <w:spacing w:after="0" w:line="240" w:lineRule="auto"/>
        <w:ind w:left="567"/>
        <w:jc w:val="both"/>
        <w:rPr>
          <w:rFonts w:ascii="Times New Roman" w:eastAsia="Calibri" w:hAnsi="Times New Roman" w:cs="Times New Roman"/>
          <w:color w:val="000000"/>
          <w:sz w:val="26"/>
          <w:szCs w:val="26"/>
          <w:lang w:eastAsia="en-US"/>
        </w:rPr>
      </w:pPr>
      <w:r w:rsidRPr="00705FBE">
        <w:rPr>
          <w:rFonts w:ascii="Times New Roman" w:eastAsia="Calibri" w:hAnsi="Times New Roman" w:cs="Times New Roman"/>
          <w:color w:val="000000"/>
          <w:sz w:val="26"/>
          <w:szCs w:val="26"/>
          <w:lang w:eastAsia="en-US"/>
        </w:rPr>
        <w:t>вынесение заключения по вопросу возможности выделения бюджетных средств на реализацию Программы.</w:t>
      </w:r>
    </w:p>
    <w:p w14:paraId="20C15369" w14:textId="7ED1C2DF" w:rsidR="000D36C8" w:rsidRDefault="00CA01D9" w:rsidP="00151F3E">
      <w:pPr>
        <w:autoSpaceDE w:val="0"/>
        <w:autoSpaceDN w:val="0"/>
        <w:adjustRightInd w:val="0"/>
        <w:spacing w:before="120" w:after="120" w:line="240" w:lineRule="auto"/>
        <w:jc w:val="both"/>
        <w:rPr>
          <w:rFonts w:ascii="Times New Roman" w:eastAsia="Calibri" w:hAnsi="Times New Roman" w:cs="Times New Roman"/>
          <w:b/>
          <w:bCs/>
          <w:color w:val="000000"/>
          <w:sz w:val="26"/>
          <w:szCs w:val="26"/>
          <w:lang w:eastAsia="en-US"/>
        </w:rPr>
      </w:pPr>
      <w:r w:rsidRPr="000D36C8">
        <w:rPr>
          <w:rFonts w:ascii="Times New Roman" w:eastAsia="Calibri" w:hAnsi="Times New Roman" w:cs="Times New Roman"/>
          <w:b/>
          <w:bCs/>
          <w:color w:val="000000"/>
          <w:sz w:val="26"/>
          <w:szCs w:val="26"/>
          <w:lang w:eastAsia="en-US"/>
        </w:rPr>
        <w:t xml:space="preserve">6.9. </w:t>
      </w:r>
      <w:r>
        <w:rPr>
          <w:rFonts w:ascii="Times New Roman" w:eastAsia="Calibri" w:hAnsi="Times New Roman" w:cs="Times New Roman"/>
          <w:b/>
          <w:bCs/>
          <w:color w:val="000000"/>
          <w:sz w:val="26"/>
          <w:szCs w:val="26"/>
          <w:lang w:eastAsia="en-US"/>
        </w:rPr>
        <w:t>Р</w:t>
      </w:r>
      <w:r w:rsidRPr="000D36C8">
        <w:rPr>
          <w:rFonts w:ascii="Times New Roman" w:eastAsia="Calibri" w:hAnsi="Times New Roman" w:cs="Times New Roman"/>
          <w:b/>
          <w:bCs/>
          <w:color w:val="000000"/>
          <w:sz w:val="26"/>
          <w:szCs w:val="26"/>
          <w:lang w:eastAsia="en-US"/>
        </w:rPr>
        <w:t>езультаты оценки</w:t>
      </w:r>
      <w:r>
        <w:rPr>
          <w:rFonts w:ascii="Times New Roman" w:eastAsia="Calibri" w:hAnsi="Times New Roman" w:cs="Times New Roman"/>
          <w:b/>
          <w:bCs/>
          <w:color w:val="000000"/>
          <w:sz w:val="26"/>
          <w:szCs w:val="26"/>
          <w:lang w:eastAsia="en-US"/>
        </w:rPr>
        <w:t xml:space="preserve"> совокупного платежа граждан за коммунальные услуги на соответствие критериям доступности</w:t>
      </w:r>
    </w:p>
    <w:p w14:paraId="09D8F95D" w14:textId="77777777" w:rsidR="00EF7FE5" w:rsidRPr="00705FBE" w:rsidRDefault="00EF7FE5" w:rsidP="00F529CF">
      <w:pPr>
        <w:pStyle w:val="af5"/>
        <w:ind w:firstLine="567"/>
        <w:jc w:val="both"/>
        <w:rPr>
          <w:rFonts w:ascii="Times New Roman" w:hAnsi="Times New Roman"/>
          <w:sz w:val="26"/>
          <w:szCs w:val="26"/>
        </w:rPr>
      </w:pPr>
      <w:bookmarkStart w:id="26" w:name="_Toc500939187"/>
      <w:r w:rsidRPr="00705FBE">
        <w:rPr>
          <w:rFonts w:ascii="Times New Roman" w:hAnsi="Times New Roman"/>
          <w:sz w:val="26"/>
          <w:szCs w:val="26"/>
        </w:rPr>
        <w:t xml:space="preserve">Учет, расчет и начисление платежей за коммунальные услуги осуществляются по квитанциям ресурсоснабжающей организации. Для осуществления деятельности по учету, расчету и начислению платежей за жилищно-коммунальные услуги в ресурсоснабжающие организации, расчетно-кассовый центр и управляющие организации используют различные программные продукты. Используемые при этом для расчетов базы данных, сформированы организациями с учетом собственных требований и поставленных задач. Это обуславливает содержание баз </w:t>
      </w:r>
      <w:r w:rsidRPr="00705FBE">
        <w:rPr>
          <w:rFonts w:ascii="Times New Roman" w:hAnsi="Times New Roman"/>
          <w:sz w:val="26"/>
          <w:szCs w:val="26"/>
        </w:rPr>
        <w:lastRenderedPageBreak/>
        <w:t>данных и их наполнение, однако данное условие предполагает возможность различий в информации по одноименным позициям (в частности по площадям жилых и нежилых помещений, численности проживающих) между базами данных ресурсоснабжающих и управляющих организаций. В данных условиях расчеты платы за коммунальные услуги могут быть выполнены некорректно.</w:t>
      </w:r>
    </w:p>
    <w:p w14:paraId="63E30C6C" w14:textId="77777777" w:rsidR="00EF7FE5" w:rsidRPr="00705FBE" w:rsidRDefault="00EF7FE5" w:rsidP="00F529CF">
      <w:pPr>
        <w:pStyle w:val="af5"/>
        <w:jc w:val="both"/>
        <w:rPr>
          <w:rFonts w:ascii="Times New Roman" w:hAnsi="Times New Roman"/>
          <w:sz w:val="26"/>
          <w:szCs w:val="26"/>
        </w:rPr>
      </w:pPr>
      <w:r w:rsidRPr="00705FBE">
        <w:rPr>
          <w:rFonts w:ascii="Times New Roman" w:hAnsi="Times New Roman"/>
          <w:sz w:val="26"/>
          <w:szCs w:val="26"/>
        </w:rPr>
        <w:t>На сегодняшний день приборы учета коммунальных ресурсов у потребителей сельского поселения установлены практически у всех.</w:t>
      </w:r>
    </w:p>
    <w:p w14:paraId="18606873" w14:textId="77777777" w:rsidR="00EF7FE5" w:rsidRPr="00705FBE" w:rsidRDefault="00EF7FE5" w:rsidP="00F529CF">
      <w:pPr>
        <w:pStyle w:val="af5"/>
        <w:jc w:val="both"/>
        <w:rPr>
          <w:rFonts w:ascii="Times New Roman" w:hAnsi="Times New Roman"/>
          <w:sz w:val="26"/>
          <w:szCs w:val="26"/>
        </w:rPr>
      </w:pPr>
      <w:r w:rsidRPr="00705FBE">
        <w:rPr>
          <w:rFonts w:ascii="Times New Roman" w:hAnsi="Times New Roman"/>
          <w:sz w:val="26"/>
          <w:szCs w:val="26"/>
        </w:rPr>
        <w:tab/>
        <w:t>В системе взаимоотношений сторон в сфере производства и потребления жилищно-коммунальных услуг можно выделить следующих участников:</w:t>
      </w:r>
    </w:p>
    <w:p w14:paraId="4593B5C1" w14:textId="77777777" w:rsidR="00EF7FE5" w:rsidRPr="00705FBE" w:rsidRDefault="00EF7FE5" w:rsidP="00F529CF">
      <w:pPr>
        <w:pStyle w:val="af5"/>
        <w:jc w:val="both"/>
        <w:rPr>
          <w:rFonts w:ascii="Times New Roman" w:hAnsi="Times New Roman"/>
          <w:sz w:val="26"/>
          <w:szCs w:val="26"/>
        </w:rPr>
      </w:pPr>
      <w:r w:rsidRPr="00705FBE">
        <w:rPr>
          <w:rFonts w:ascii="Times New Roman" w:hAnsi="Times New Roman"/>
          <w:sz w:val="26"/>
          <w:szCs w:val="26"/>
        </w:rPr>
        <w:t>- жители села (потребители коммунальных услуг);</w:t>
      </w:r>
    </w:p>
    <w:p w14:paraId="4EB08CDF" w14:textId="77777777" w:rsidR="00EF7FE5" w:rsidRPr="00705FBE" w:rsidRDefault="00EF7FE5" w:rsidP="00F529CF">
      <w:pPr>
        <w:pStyle w:val="af5"/>
        <w:jc w:val="both"/>
        <w:rPr>
          <w:rFonts w:ascii="Times New Roman" w:hAnsi="Times New Roman"/>
          <w:sz w:val="26"/>
          <w:szCs w:val="26"/>
        </w:rPr>
      </w:pPr>
      <w:r w:rsidRPr="00705FBE">
        <w:rPr>
          <w:rFonts w:ascii="Times New Roman" w:hAnsi="Times New Roman"/>
          <w:sz w:val="26"/>
          <w:szCs w:val="26"/>
        </w:rPr>
        <w:t>- организации и предприятия;</w:t>
      </w:r>
    </w:p>
    <w:p w14:paraId="66192618" w14:textId="77777777" w:rsidR="00EF7FE5" w:rsidRPr="00705FBE" w:rsidRDefault="00EF7FE5" w:rsidP="00F529CF">
      <w:pPr>
        <w:pStyle w:val="af5"/>
        <w:jc w:val="both"/>
        <w:rPr>
          <w:rFonts w:ascii="Times New Roman" w:hAnsi="Times New Roman"/>
          <w:sz w:val="26"/>
          <w:szCs w:val="26"/>
        </w:rPr>
      </w:pPr>
      <w:r w:rsidRPr="00705FBE">
        <w:rPr>
          <w:rFonts w:ascii="Times New Roman" w:hAnsi="Times New Roman"/>
          <w:sz w:val="26"/>
          <w:szCs w:val="26"/>
        </w:rPr>
        <w:t>- ресурсоснабжающие организации;</w:t>
      </w:r>
    </w:p>
    <w:p w14:paraId="6DD753D0" w14:textId="77777777" w:rsidR="00EF7FE5" w:rsidRPr="00705FBE" w:rsidRDefault="00EF7FE5" w:rsidP="00F529CF">
      <w:pPr>
        <w:pStyle w:val="af5"/>
        <w:jc w:val="both"/>
        <w:rPr>
          <w:rFonts w:ascii="Times New Roman" w:hAnsi="Times New Roman"/>
          <w:sz w:val="26"/>
          <w:szCs w:val="26"/>
        </w:rPr>
      </w:pPr>
      <w:r w:rsidRPr="00705FBE">
        <w:rPr>
          <w:rFonts w:ascii="Times New Roman" w:hAnsi="Times New Roman"/>
          <w:sz w:val="26"/>
          <w:szCs w:val="26"/>
        </w:rPr>
        <w:t>- расчетно-кассовый центр.</w:t>
      </w:r>
    </w:p>
    <w:p w14:paraId="78B73E62" w14:textId="4675E3E2" w:rsidR="00EF7FE5" w:rsidRPr="00705FBE" w:rsidRDefault="005D45F6" w:rsidP="00F529CF">
      <w:pPr>
        <w:pStyle w:val="af5"/>
        <w:jc w:val="both"/>
        <w:rPr>
          <w:rFonts w:ascii="Times New Roman" w:hAnsi="Times New Roman"/>
          <w:sz w:val="26"/>
          <w:szCs w:val="26"/>
        </w:rPr>
      </w:pPr>
      <w:r>
        <w:rPr>
          <w:rFonts w:ascii="Times New Roman" w:hAnsi="Times New Roman"/>
          <w:sz w:val="26"/>
          <w:szCs w:val="26"/>
        </w:rPr>
        <w:tab/>
        <w:t xml:space="preserve">В таблице </w:t>
      </w:r>
      <w:r w:rsidR="00CA01D9">
        <w:rPr>
          <w:rFonts w:ascii="Times New Roman" w:hAnsi="Times New Roman"/>
          <w:sz w:val="26"/>
          <w:szCs w:val="26"/>
        </w:rPr>
        <w:t>6.9</w:t>
      </w:r>
      <w:r w:rsidR="00EF7FE5" w:rsidRPr="00705FBE">
        <w:rPr>
          <w:rFonts w:ascii="Times New Roman" w:hAnsi="Times New Roman"/>
          <w:sz w:val="26"/>
          <w:szCs w:val="26"/>
        </w:rPr>
        <w:t xml:space="preserve"> приведены результаты анализа влияния существующей системы расчета, учета и приема платежей за коммунальные услуги на каждую из сторон в сфере производства и потребления коммунальных услуг.</w:t>
      </w:r>
    </w:p>
    <w:p w14:paraId="28E11E21" w14:textId="77777777" w:rsidR="00EF7FE5" w:rsidRPr="00705FBE" w:rsidRDefault="00EF7FE5" w:rsidP="00F529CF">
      <w:pPr>
        <w:pStyle w:val="af5"/>
        <w:jc w:val="both"/>
        <w:rPr>
          <w:rFonts w:ascii="Times New Roman" w:hAnsi="Times New Roman"/>
          <w:sz w:val="26"/>
          <w:szCs w:val="26"/>
        </w:rPr>
      </w:pPr>
    </w:p>
    <w:p w14:paraId="5F4D9A73" w14:textId="77777777" w:rsidR="00EF7FE5" w:rsidRPr="002B4F20" w:rsidRDefault="00EF7FE5" w:rsidP="00F529CF">
      <w:pPr>
        <w:pStyle w:val="af5"/>
        <w:jc w:val="right"/>
        <w:rPr>
          <w:rFonts w:ascii="Times New Roman" w:hAnsi="Times New Roman"/>
          <w:sz w:val="28"/>
          <w:szCs w:val="28"/>
        </w:rPr>
        <w:sectPr w:rsidR="00EF7FE5" w:rsidRPr="002B4F20" w:rsidSect="00A61C40">
          <w:pgSz w:w="11906" w:h="16838"/>
          <w:pgMar w:top="1134" w:right="850" w:bottom="993" w:left="1560" w:header="709" w:footer="709" w:gutter="0"/>
          <w:cols w:space="708"/>
          <w:docGrid w:linePitch="360"/>
        </w:sectPr>
      </w:pPr>
    </w:p>
    <w:p w14:paraId="3F2B0C0A" w14:textId="7BDD9D3C" w:rsidR="00EF7FE5" w:rsidRPr="002B4F20" w:rsidRDefault="005D45F6" w:rsidP="00F529CF">
      <w:pPr>
        <w:pStyle w:val="af5"/>
        <w:jc w:val="right"/>
        <w:rPr>
          <w:rFonts w:ascii="Times New Roman" w:hAnsi="Times New Roman"/>
          <w:sz w:val="28"/>
          <w:szCs w:val="28"/>
        </w:rPr>
      </w:pPr>
      <w:r>
        <w:rPr>
          <w:rFonts w:ascii="Times New Roman" w:hAnsi="Times New Roman"/>
          <w:sz w:val="28"/>
          <w:szCs w:val="28"/>
        </w:rPr>
        <w:lastRenderedPageBreak/>
        <w:t xml:space="preserve">Таблица </w:t>
      </w:r>
      <w:r w:rsidR="00CA01D9">
        <w:rPr>
          <w:rFonts w:ascii="Times New Roman" w:hAnsi="Times New Roman"/>
          <w:sz w:val="28"/>
          <w:szCs w:val="28"/>
        </w:rPr>
        <w:t>6.9</w:t>
      </w:r>
    </w:p>
    <w:p w14:paraId="7179A270" w14:textId="77777777" w:rsidR="00EF7FE5" w:rsidRPr="002B4F20" w:rsidRDefault="00EF7FE5" w:rsidP="00F529CF">
      <w:pPr>
        <w:pStyle w:val="af5"/>
        <w:jc w:val="both"/>
        <w:rPr>
          <w:rFonts w:ascii="Times New Roman" w:hAnsi="Times New Roman"/>
          <w:sz w:val="28"/>
          <w:szCs w:val="28"/>
        </w:rPr>
      </w:pPr>
    </w:p>
    <w:p w14:paraId="6259957A" w14:textId="77777777" w:rsidR="00EF7FE5" w:rsidRPr="002B4F20" w:rsidRDefault="00EF7FE5" w:rsidP="00F529CF">
      <w:pPr>
        <w:pStyle w:val="af5"/>
        <w:jc w:val="center"/>
        <w:rPr>
          <w:rFonts w:ascii="Times New Roman" w:hAnsi="Times New Roman"/>
          <w:sz w:val="28"/>
          <w:szCs w:val="28"/>
        </w:rPr>
      </w:pPr>
      <w:r w:rsidRPr="002B4F20">
        <w:rPr>
          <w:rFonts w:ascii="Times New Roman" w:hAnsi="Times New Roman"/>
          <w:sz w:val="28"/>
          <w:szCs w:val="28"/>
        </w:rPr>
        <w:t>Анализ влияния существующей системы расчета, учета и приема платежей за коммунальные услуги</w:t>
      </w:r>
    </w:p>
    <w:p w14:paraId="21C84DA7" w14:textId="77777777" w:rsidR="00EF7FE5" w:rsidRPr="002B4F20" w:rsidRDefault="00EF7FE5" w:rsidP="00F529CF">
      <w:pPr>
        <w:pStyle w:val="af5"/>
        <w:jc w:val="both"/>
        <w:rPr>
          <w:rFonts w:ascii="Times New Roman" w:hAnsi="Times New Roman"/>
          <w:sz w:val="28"/>
          <w:szCs w:val="28"/>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410"/>
        <w:gridCol w:w="2694"/>
        <w:gridCol w:w="4819"/>
        <w:gridCol w:w="4678"/>
      </w:tblGrid>
      <w:tr w:rsidR="00EF7FE5" w:rsidRPr="002B4F20" w14:paraId="5BDED4DD" w14:textId="77777777" w:rsidTr="008C2595">
        <w:trPr>
          <w:trHeight w:val="830"/>
        </w:trPr>
        <w:tc>
          <w:tcPr>
            <w:tcW w:w="2410" w:type="dxa"/>
            <w:vAlign w:val="center"/>
          </w:tcPr>
          <w:p w14:paraId="1C57BB77" w14:textId="77777777" w:rsidR="00EF7FE5" w:rsidRPr="002B4F20" w:rsidRDefault="00EF7FE5" w:rsidP="00F529CF">
            <w:pPr>
              <w:pStyle w:val="af5"/>
              <w:ind w:left="142" w:right="-1"/>
              <w:jc w:val="center"/>
              <w:rPr>
                <w:rFonts w:ascii="Times New Roman" w:hAnsi="Times New Roman"/>
                <w:sz w:val="24"/>
                <w:szCs w:val="24"/>
              </w:rPr>
            </w:pPr>
            <w:r w:rsidRPr="002B4F20">
              <w:rPr>
                <w:rFonts w:ascii="Times New Roman" w:hAnsi="Times New Roman"/>
                <w:sz w:val="24"/>
                <w:szCs w:val="24"/>
              </w:rPr>
              <w:t>Наименование участника системы</w:t>
            </w:r>
          </w:p>
        </w:tc>
        <w:tc>
          <w:tcPr>
            <w:tcW w:w="2694" w:type="dxa"/>
            <w:vAlign w:val="center"/>
          </w:tcPr>
          <w:p w14:paraId="6CBF75C1" w14:textId="77777777" w:rsidR="00EF7FE5" w:rsidRPr="002B4F20" w:rsidRDefault="00EF7FE5" w:rsidP="00F529CF">
            <w:pPr>
              <w:pStyle w:val="af5"/>
              <w:ind w:left="174" w:right="141"/>
              <w:jc w:val="center"/>
              <w:rPr>
                <w:rFonts w:ascii="Times New Roman" w:hAnsi="Times New Roman"/>
                <w:sz w:val="24"/>
                <w:szCs w:val="24"/>
              </w:rPr>
            </w:pPr>
            <w:r w:rsidRPr="002B4F20">
              <w:rPr>
                <w:rFonts w:ascii="Times New Roman" w:hAnsi="Times New Roman"/>
                <w:sz w:val="24"/>
                <w:szCs w:val="24"/>
              </w:rPr>
              <w:t>Положительные стороны существующей системы</w:t>
            </w:r>
          </w:p>
        </w:tc>
        <w:tc>
          <w:tcPr>
            <w:tcW w:w="4819" w:type="dxa"/>
            <w:vAlign w:val="center"/>
          </w:tcPr>
          <w:p w14:paraId="08156FCB" w14:textId="77777777" w:rsidR="00EF7FE5" w:rsidRPr="002B4F20" w:rsidRDefault="00EF7FE5" w:rsidP="00F529CF">
            <w:pPr>
              <w:pStyle w:val="af5"/>
              <w:ind w:left="174" w:right="141"/>
              <w:jc w:val="center"/>
              <w:rPr>
                <w:rFonts w:ascii="Times New Roman" w:hAnsi="Times New Roman"/>
                <w:sz w:val="24"/>
                <w:szCs w:val="24"/>
              </w:rPr>
            </w:pPr>
            <w:r w:rsidRPr="002B4F20">
              <w:rPr>
                <w:rFonts w:ascii="Times New Roman" w:hAnsi="Times New Roman"/>
                <w:sz w:val="24"/>
                <w:szCs w:val="24"/>
              </w:rPr>
              <w:t>Отрицательные стороны существующей системы</w:t>
            </w:r>
          </w:p>
        </w:tc>
        <w:tc>
          <w:tcPr>
            <w:tcW w:w="4678" w:type="dxa"/>
            <w:vAlign w:val="center"/>
          </w:tcPr>
          <w:p w14:paraId="396E69D5" w14:textId="77777777" w:rsidR="00EF7FE5" w:rsidRPr="002B4F20" w:rsidRDefault="00EF7FE5" w:rsidP="00F529CF">
            <w:pPr>
              <w:pStyle w:val="af5"/>
              <w:ind w:left="174" w:right="141"/>
              <w:jc w:val="center"/>
              <w:rPr>
                <w:rFonts w:ascii="Times New Roman" w:hAnsi="Times New Roman"/>
                <w:sz w:val="24"/>
                <w:szCs w:val="24"/>
              </w:rPr>
            </w:pPr>
            <w:r w:rsidRPr="002B4F20">
              <w:rPr>
                <w:rFonts w:ascii="Times New Roman" w:hAnsi="Times New Roman"/>
                <w:sz w:val="24"/>
                <w:szCs w:val="24"/>
              </w:rPr>
              <w:t>Риски (последствия) сохранения существующей системы</w:t>
            </w:r>
          </w:p>
        </w:tc>
      </w:tr>
      <w:tr w:rsidR="00EF7FE5" w:rsidRPr="002B4F20" w14:paraId="310D28EB" w14:textId="77777777" w:rsidTr="008C2595">
        <w:trPr>
          <w:trHeight w:val="2356"/>
        </w:trPr>
        <w:tc>
          <w:tcPr>
            <w:tcW w:w="2410" w:type="dxa"/>
            <w:vAlign w:val="center"/>
          </w:tcPr>
          <w:p w14:paraId="0E98FCE0" w14:textId="77777777" w:rsidR="00EF7FE5" w:rsidRPr="002B4F20" w:rsidRDefault="00EF7FE5" w:rsidP="00F529CF">
            <w:pPr>
              <w:pStyle w:val="af5"/>
              <w:ind w:left="142" w:right="-1"/>
              <w:rPr>
                <w:rFonts w:ascii="Times New Roman" w:hAnsi="Times New Roman"/>
                <w:sz w:val="24"/>
                <w:szCs w:val="24"/>
              </w:rPr>
            </w:pPr>
            <w:r w:rsidRPr="002B4F20">
              <w:rPr>
                <w:rFonts w:ascii="Times New Roman" w:hAnsi="Times New Roman"/>
                <w:sz w:val="24"/>
                <w:szCs w:val="24"/>
              </w:rPr>
              <w:t>Жители поселения (потребители коммунальных услуг)</w:t>
            </w:r>
          </w:p>
        </w:tc>
        <w:tc>
          <w:tcPr>
            <w:tcW w:w="2694" w:type="dxa"/>
            <w:vAlign w:val="center"/>
          </w:tcPr>
          <w:p w14:paraId="1E29E802" w14:textId="77777777" w:rsidR="00EF7FE5" w:rsidRPr="002B4F20" w:rsidRDefault="00EF7FE5" w:rsidP="00F529CF">
            <w:pPr>
              <w:pStyle w:val="af5"/>
              <w:ind w:left="174" w:right="141"/>
              <w:rPr>
                <w:rFonts w:ascii="Times New Roman" w:hAnsi="Times New Roman"/>
                <w:sz w:val="24"/>
                <w:szCs w:val="24"/>
              </w:rPr>
            </w:pPr>
            <w:r w:rsidRPr="002B4F20">
              <w:rPr>
                <w:rFonts w:ascii="Times New Roman" w:hAnsi="Times New Roman"/>
                <w:sz w:val="24"/>
                <w:szCs w:val="24"/>
              </w:rPr>
              <w:t>Возможность оплачивать счета за коммунальные услуги частями (по каждой отдельной квитанции) по мере появления финансовых возможностей</w:t>
            </w:r>
          </w:p>
        </w:tc>
        <w:tc>
          <w:tcPr>
            <w:tcW w:w="4819" w:type="dxa"/>
            <w:vAlign w:val="center"/>
          </w:tcPr>
          <w:p w14:paraId="48B644E8" w14:textId="77777777" w:rsidR="00EF7FE5" w:rsidRPr="002B4F20" w:rsidRDefault="00EF7FE5" w:rsidP="00F529CF">
            <w:pPr>
              <w:pStyle w:val="af5"/>
              <w:ind w:left="174" w:right="141"/>
              <w:rPr>
                <w:rFonts w:ascii="Times New Roman" w:hAnsi="Times New Roman"/>
                <w:sz w:val="24"/>
                <w:szCs w:val="24"/>
              </w:rPr>
            </w:pPr>
            <w:r w:rsidRPr="002B4F20">
              <w:rPr>
                <w:rFonts w:ascii="Times New Roman" w:hAnsi="Times New Roman"/>
                <w:sz w:val="24"/>
                <w:szCs w:val="24"/>
              </w:rPr>
              <w:t>Увеличение времени на осуществления оплаты квитанции различным ресурсоснабжающим организациям; сложность проведения обобщенного анализа и контроля платежей за коммунальные услуги; необходимость решения спорных вопросов индивидуально без участия управляющих организаций</w:t>
            </w:r>
          </w:p>
        </w:tc>
        <w:tc>
          <w:tcPr>
            <w:tcW w:w="4678" w:type="dxa"/>
            <w:vAlign w:val="center"/>
          </w:tcPr>
          <w:p w14:paraId="137E4A41" w14:textId="77777777" w:rsidR="00EF7FE5" w:rsidRPr="002B4F20" w:rsidRDefault="00EF7FE5" w:rsidP="00F529CF">
            <w:pPr>
              <w:pStyle w:val="af5"/>
              <w:ind w:left="174" w:right="141"/>
              <w:rPr>
                <w:rFonts w:ascii="Times New Roman" w:hAnsi="Times New Roman"/>
                <w:sz w:val="24"/>
                <w:szCs w:val="24"/>
              </w:rPr>
            </w:pPr>
            <w:r w:rsidRPr="002B4F20">
              <w:rPr>
                <w:rFonts w:ascii="Times New Roman" w:hAnsi="Times New Roman"/>
                <w:sz w:val="24"/>
                <w:szCs w:val="24"/>
              </w:rPr>
              <w:t>Формирование и укрепление стереотипов «справедливости» оплаты коммунальных услуг по остаточному принципу при наличии финансовых средств;</w:t>
            </w:r>
          </w:p>
          <w:p w14:paraId="6EF36E83" w14:textId="77777777" w:rsidR="00EF7FE5" w:rsidRPr="002B4F20" w:rsidRDefault="00EF7FE5" w:rsidP="00F529CF">
            <w:pPr>
              <w:pStyle w:val="af5"/>
              <w:ind w:left="174" w:right="141"/>
              <w:rPr>
                <w:rFonts w:ascii="Times New Roman" w:hAnsi="Times New Roman"/>
                <w:sz w:val="24"/>
                <w:szCs w:val="24"/>
              </w:rPr>
            </w:pPr>
            <w:r w:rsidRPr="002B4F20">
              <w:rPr>
                <w:rFonts w:ascii="Times New Roman" w:hAnsi="Times New Roman"/>
                <w:sz w:val="24"/>
                <w:szCs w:val="24"/>
              </w:rPr>
              <w:t>формирование непрогнозируемого</w:t>
            </w:r>
          </w:p>
          <w:p w14:paraId="0BE37BB3" w14:textId="77777777" w:rsidR="00EF7FE5" w:rsidRPr="002B4F20" w:rsidRDefault="00EF7FE5" w:rsidP="00F529CF">
            <w:pPr>
              <w:pStyle w:val="af5"/>
              <w:ind w:left="174" w:right="141"/>
              <w:rPr>
                <w:rFonts w:ascii="Times New Roman" w:hAnsi="Times New Roman"/>
                <w:sz w:val="24"/>
                <w:szCs w:val="24"/>
              </w:rPr>
            </w:pPr>
            <w:r w:rsidRPr="002B4F20">
              <w:rPr>
                <w:rFonts w:ascii="Times New Roman" w:hAnsi="Times New Roman"/>
                <w:sz w:val="24"/>
                <w:szCs w:val="24"/>
              </w:rPr>
              <w:t>«разрыва» между периодом потребления и оплаты коммунальных услуг</w:t>
            </w:r>
          </w:p>
        </w:tc>
      </w:tr>
      <w:tr w:rsidR="00EF7FE5" w:rsidRPr="002B4F20" w14:paraId="03FCF7E6" w14:textId="77777777" w:rsidTr="008C2595">
        <w:trPr>
          <w:trHeight w:val="3028"/>
        </w:trPr>
        <w:tc>
          <w:tcPr>
            <w:tcW w:w="2410" w:type="dxa"/>
            <w:tcBorders>
              <w:top w:val="single" w:sz="4" w:space="0" w:color="auto"/>
              <w:left w:val="single" w:sz="4" w:space="0" w:color="auto"/>
              <w:bottom w:val="single" w:sz="4" w:space="0" w:color="auto"/>
              <w:right w:val="single" w:sz="4" w:space="0" w:color="auto"/>
            </w:tcBorders>
            <w:vAlign w:val="center"/>
          </w:tcPr>
          <w:p w14:paraId="60E77D43" w14:textId="77777777" w:rsidR="00EF7FE5" w:rsidRPr="002B4F20" w:rsidRDefault="00EF7FE5" w:rsidP="00F529CF">
            <w:pPr>
              <w:pStyle w:val="af5"/>
              <w:ind w:left="142" w:right="-1"/>
              <w:rPr>
                <w:rFonts w:ascii="Times New Roman" w:hAnsi="Times New Roman"/>
                <w:sz w:val="24"/>
                <w:szCs w:val="24"/>
              </w:rPr>
            </w:pPr>
            <w:r w:rsidRPr="002B4F20">
              <w:rPr>
                <w:rFonts w:ascii="Times New Roman" w:hAnsi="Times New Roman"/>
                <w:sz w:val="24"/>
                <w:szCs w:val="24"/>
              </w:rPr>
              <w:t>Ресурсоснабжающие организации (РСО)</w:t>
            </w:r>
          </w:p>
        </w:tc>
        <w:tc>
          <w:tcPr>
            <w:tcW w:w="2694" w:type="dxa"/>
            <w:tcBorders>
              <w:top w:val="single" w:sz="4" w:space="0" w:color="auto"/>
              <w:left w:val="single" w:sz="4" w:space="0" w:color="auto"/>
              <w:bottom w:val="single" w:sz="4" w:space="0" w:color="auto"/>
              <w:right w:val="single" w:sz="4" w:space="0" w:color="auto"/>
            </w:tcBorders>
            <w:vAlign w:val="center"/>
          </w:tcPr>
          <w:p w14:paraId="2BBD4E87" w14:textId="77777777" w:rsidR="00EF7FE5" w:rsidRPr="002B4F20" w:rsidRDefault="00EF7FE5" w:rsidP="00F529CF">
            <w:pPr>
              <w:pStyle w:val="af5"/>
              <w:ind w:left="174" w:right="141"/>
              <w:rPr>
                <w:rFonts w:ascii="Times New Roman" w:hAnsi="Times New Roman"/>
                <w:sz w:val="24"/>
                <w:szCs w:val="24"/>
              </w:rPr>
            </w:pPr>
            <w:r w:rsidRPr="002B4F20">
              <w:rPr>
                <w:rFonts w:ascii="Times New Roman" w:hAnsi="Times New Roman"/>
                <w:sz w:val="24"/>
                <w:szCs w:val="24"/>
              </w:rPr>
              <w:t>возможность контроля над расчетами, приемом и учетом платежей потребителей за коммунальные услуги; прямое влияние на уровень собираемости платежей за коммунальные</w:t>
            </w:r>
          </w:p>
          <w:p w14:paraId="187A6D0F" w14:textId="77777777" w:rsidR="00EF7FE5" w:rsidRPr="002B4F20" w:rsidRDefault="00EF7FE5" w:rsidP="00F529CF">
            <w:pPr>
              <w:pStyle w:val="af5"/>
              <w:ind w:left="174" w:right="141"/>
              <w:rPr>
                <w:rFonts w:ascii="Times New Roman" w:hAnsi="Times New Roman"/>
                <w:sz w:val="24"/>
                <w:szCs w:val="24"/>
              </w:rPr>
            </w:pPr>
            <w:r w:rsidRPr="002B4F20">
              <w:rPr>
                <w:rFonts w:ascii="Times New Roman" w:hAnsi="Times New Roman"/>
                <w:sz w:val="24"/>
                <w:szCs w:val="24"/>
              </w:rPr>
              <w:t>услуги</w:t>
            </w:r>
          </w:p>
        </w:tc>
        <w:tc>
          <w:tcPr>
            <w:tcW w:w="4819" w:type="dxa"/>
            <w:tcBorders>
              <w:top w:val="single" w:sz="4" w:space="0" w:color="auto"/>
              <w:left w:val="single" w:sz="4" w:space="0" w:color="auto"/>
              <w:bottom w:val="single" w:sz="4" w:space="0" w:color="auto"/>
              <w:right w:val="single" w:sz="4" w:space="0" w:color="auto"/>
            </w:tcBorders>
            <w:vAlign w:val="center"/>
          </w:tcPr>
          <w:p w14:paraId="2BB68E06" w14:textId="77777777" w:rsidR="00EF7FE5" w:rsidRPr="002B4F20" w:rsidRDefault="00EF7FE5" w:rsidP="00F529CF">
            <w:pPr>
              <w:pStyle w:val="af5"/>
              <w:ind w:left="174" w:right="141"/>
              <w:rPr>
                <w:rFonts w:ascii="Times New Roman" w:hAnsi="Times New Roman"/>
                <w:sz w:val="24"/>
                <w:szCs w:val="24"/>
              </w:rPr>
            </w:pPr>
            <w:r w:rsidRPr="002B4F20">
              <w:rPr>
                <w:rFonts w:ascii="Times New Roman" w:hAnsi="Times New Roman"/>
                <w:sz w:val="24"/>
                <w:szCs w:val="24"/>
              </w:rPr>
              <w:t>Необходимость ведения претензионной работы с большим количеством потребителей (физических лиц).</w:t>
            </w:r>
          </w:p>
        </w:tc>
        <w:tc>
          <w:tcPr>
            <w:tcW w:w="4678" w:type="dxa"/>
            <w:tcBorders>
              <w:top w:val="single" w:sz="4" w:space="0" w:color="auto"/>
              <w:left w:val="single" w:sz="4" w:space="0" w:color="auto"/>
              <w:bottom w:val="single" w:sz="4" w:space="0" w:color="auto"/>
              <w:right w:val="single" w:sz="4" w:space="0" w:color="auto"/>
            </w:tcBorders>
            <w:vAlign w:val="center"/>
          </w:tcPr>
          <w:p w14:paraId="15735127" w14:textId="77777777" w:rsidR="00EF7FE5" w:rsidRPr="002B4F20" w:rsidRDefault="00EF7FE5" w:rsidP="00F529CF">
            <w:pPr>
              <w:pStyle w:val="af5"/>
              <w:ind w:left="174" w:right="141"/>
              <w:rPr>
                <w:rFonts w:ascii="Times New Roman" w:hAnsi="Times New Roman"/>
                <w:sz w:val="24"/>
                <w:szCs w:val="24"/>
              </w:rPr>
            </w:pPr>
            <w:r w:rsidRPr="002B4F20">
              <w:rPr>
                <w:rFonts w:ascii="Times New Roman" w:hAnsi="Times New Roman"/>
                <w:sz w:val="24"/>
                <w:szCs w:val="24"/>
              </w:rPr>
              <w:t xml:space="preserve">Риски </w:t>
            </w:r>
            <w:proofErr w:type="gramStart"/>
            <w:r w:rsidRPr="002B4F20">
              <w:rPr>
                <w:rFonts w:ascii="Times New Roman" w:hAnsi="Times New Roman"/>
                <w:sz w:val="24"/>
                <w:szCs w:val="24"/>
              </w:rPr>
              <w:t>не получения</w:t>
            </w:r>
            <w:proofErr w:type="gramEnd"/>
            <w:r w:rsidRPr="002B4F20">
              <w:rPr>
                <w:rFonts w:ascii="Times New Roman" w:hAnsi="Times New Roman"/>
                <w:sz w:val="24"/>
                <w:szCs w:val="24"/>
              </w:rPr>
              <w:t xml:space="preserve"> платы за коммунальные услуги, которые не могут быть отключены за неуплату в соответствии с Правилами предоставления коммунальных услуг гражданам (холодное водоснабжение)</w:t>
            </w:r>
          </w:p>
        </w:tc>
      </w:tr>
      <w:tr w:rsidR="00EF7FE5" w:rsidRPr="002B4F20" w14:paraId="664EB4B1" w14:textId="77777777" w:rsidTr="008C2595">
        <w:trPr>
          <w:trHeight w:val="775"/>
        </w:trPr>
        <w:tc>
          <w:tcPr>
            <w:tcW w:w="2410" w:type="dxa"/>
            <w:tcBorders>
              <w:top w:val="single" w:sz="4" w:space="0" w:color="auto"/>
              <w:left w:val="single" w:sz="4" w:space="0" w:color="auto"/>
              <w:bottom w:val="single" w:sz="4" w:space="0" w:color="auto"/>
              <w:right w:val="single" w:sz="4" w:space="0" w:color="auto"/>
            </w:tcBorders>
            <w:vAlign w:val="center"/>
          </w:tcPr>
          <w:p w14:paraId="1ABEE4E9" w14:textId="77777777" w:rsidR="00EF7FE5" w:rsidRPr="002B4F20" w:rsidRDefault="00EF7FE5" w:rsidP="00F529CF">
            <w:pPr>
              <w:pStyle w:val="af5"/>
              <w:ind w:left="142" w:right="-1"/>
              <w:rPr>
                <w:rFonts w:ascii="Times New Roman" w:hAnsi="Times New Roman"/>
                <w:sz w:val="24"/>
                <w:szCs w:val="24"/>
              </w:rPr>
            </w:pPr>
            <w:r w:rsidRPr="002B4F20">
              <w:rPr>
                <w:rFonts w:ascii="Times New Roman" w:hAnsi="Times New Roman"/>
                <w:sz w:val="24"/>
                <w:szCs w:val="24"/>
              </w:rPr>
              <w:t>Расчетно-кассовый центр</w:t>
            </w:r>
          </w:p>
        </w:tc>
        <w:tc>
          <w:tcPr>
            <w:tcW w:w="2694" w:type="dxa"/>
            <w:tcBorders>
              <w:top w:val="single" w:sz="4" w:space="0" w:color="auto"/>
              <w:left w:val="single" w:sz="4" w:space="0" w:color="auto"/>
              <w:bottom w:val="single" w:sz="4" w:space="0" w:color="auto"/>
              <w:right w:val="single" w:sz="4" w:space="0" w:color="auto"/>
            </w:tcBorders>
            <w:vAlign w:val="center"/>
          </w:tcPr>
          <w:p w14:paraId="28607485" w14:textId="77777777" w:rsidR="00EF7FE5" w:rsidRPr="002B4F20" w:rsidRDefault="00EF7FE5" w:rsidP="00F529CF">
            <w:pPr>
              <w:pStyle w:val="af5"/>
              <w:ind w:left="174" w:right="141"/>
              <w:rPr>
                <w:rFonts w:ascii="Times New Roman" w:hAnsi="Times New Roman"/>
                <w:sz w:val="24"/>
                <w:szCs w:val="24"/>
              </w:rPr>
            </w:pPr>
            <w:r w:rsidRPr="002B4F20">
              <w:rPr>
                <w:rFonts w:ascii="Times New Roman" w:hAnsi="Times New Roman"/>
                <w:sz w:val="24"/>
                <w:szCs w:val="24"/>
              </w:rPr>
              <w:t>Не определено</w:t>
            </w:r>
          </w:p>
        </w:tc>
        <w:tc>
          <w:tcPr>
            <w:tcW w:w="4819" w:type="dxa"/>
            <w:tcBorders>
              <w:top w:val="single" w:sz="4" w:space="0" w:color="auto"/>
              <w:left w:val="single" w:sz="4" w:space="0" w:color="auto"/>
              <w:bottom w:val="single" w:sz="4" w:space="0" w:color="auto"/>
              <w:right w:val="single" w:sz="4" w:space="0" w:color="auto"/>
            </w:tcBorders>
            <w:vAlign w:val="center"/>
          </w:tcPr>
          <w:p w14:paraId="1762DCCC" w14:textId="77777777" w:rsidR="00EF7FE5" w:rsidRPr="002B4F20" w:rsidRDefault="00EF7FE5" w:rsidP="00F529CF">
            <w:pPr>
              <w:pStyle w:val="af5"/>
              <w:ind w:left="174" w:right="141"/>
              <w:rPr>
                <w:rFonts w:ascii="Times New Roman" w:hAnsi="Times New Roman"/>
                <w:sz w:val="24"/>
                <w:szCs w:val="24"/>
              </w:rPr>
            </w:pPr>
            <w:r w:rsidRPr="002B4F20">
              <w:rPr>
                <w:rFonts w:ascii="Times New Roman" w:hAnsi="Times New Roman"/>
                <w:sz w:val="24"/>
                <w:szCs w:val="24"/>
              </w:rPr>
              <w:t>Не определено</w:t>
            </w:r>
          </w:p>
        </w:tc>
        <w:tc>
          <w:tcPr>
            <w:tcW w:w="4678" w:type="dxa"/>
            <w:tcBorders>
              <w:top w:val="single" w:sz="4" w:space="0" w:color="auto"/>
              <w:left w:val="single" w:sz="4" w:space="0" w:color="auto"/>
              <w:bottom w:val="single" w:sz="4" w:space="0" w:color="auto"/>
              <w:right w:val="single" w:sz="4" w:space="0" w:color="auto"/>
            </w:tcBorders>
            <w:vAlign w:val="center"/>
          </w:tcPr>
          <w:p w14:paraId="46BD46B7" w14:textId="77777777" w:rsidR="00EF7FE5" w:rsidRPr="002B4F20" w:rsidRDefault="00EF7FE5" w:rsidP="00F529CF">
            <w:pPr>
              <w:pStyle w:val="af5"/>
              <w:ind w:left="174" w:right="141"/>
              <w:rPr>
                <w:rFonts w:ascii="Times New Roman" w:hAnsi="Times New Roman"/>
                <w:sz w:val="24"/>
                <w:szCs w:val="24"/>
              </w:rPr>
            </w:pPr>
            <w:r w:rsidRPr="002B4F20">
              <w:rPr>
                <w:rFonts w:ascii="Times New Roman" w:hAnsi="Times New Roman"/>
                <w:sz w:val="24"/>
                <w:szCs w:val="24"/>
              </w:rPr>
              <w:t>Не определено</w:t>
            </w:r>
          </w:p>
        </w:tc>
      </w:tr>
      <w:tr w:rsidR="00EF7FE5" w:rsidRPr="002B4F20" w14:paraId="109FA56F" w14:textId="77777777" w:rsidTr="008C2595">
        <w:trPr>
          <w:trHeight w:val="3028"/>
        </w:trPr>
        <w:tc>
          <w:tcPr>
            <w:tcW w:w="2410" w:type="dxa"/>
            <w:tcBorders>
              <w:top w:val="single" w:sz="4" w:space="0" w:color="auto"/>
              <w:left w:val="single" w:sz="4" w:space="0" w:color="auto"/>
              <w:bottom w:val="single" w:sz="4" w:space="0" w:color="auto"/>
              <w:right w:val="single" w:sz="4" w:space="0" w:color="auto"/>
            </w:tcBorders>
            <w:vAlign w:val="center"/>
          </w:tcPr>
          <w:p w14:paraId="7476DED0" w14:textId="77777777" w:rsidR="00EF7FE5" w:rsidRPr="002B4F20" w:rsidRDefault="00EF7FE5" w:rsidP="00F529CF">
            <w:pPr>
              <w:pStyle w:val="af5"/>
              <w:ind w:left="142" w:right="-1"/>
              <w:rPr>
                <w:rFonts w:ascii="Times New Roman" w:hAnsi="Times New Roman"/>
                <w:sz w:val="24"/>
                <w:szCs w:val="24"/>
              </w:rPr>
            </w:pPr>
            <w:r w:rsidRPr="002B4F20">
              <w:rPr>
                <w:rFonts w:ascii="Times New Roman" w:hAnsi="Times New Roman"/>
                <w:sz w:val="24"/>
                <w:szCs w:val="24"/>
              </w:rPr>
              <w:lastRenderedPageBreak/>
              <w:t>Существующая система расчета, учета и приема платежей за коммунальные услуги</w:t>
            </w:r>
          </w:p>
        </w:tc>
        <w:tc>
          <w:tcPr>
            <w:tcW w:w="2694" w:type="dxa"/>
            <w:tcBorders>
              <w:top w:val="single" w:sz="4" w:space="0" w:color="auto"/>
              <w:left w:val="single" w:sz="4" w:space="0" w:color="auto"/>
              <w:bottom w:val="single" w:sz="4" w:space="0" w:color="auto"/>
              <w:right w:val="single" w:sz="4" w:space="0" w:color="auto"/>
            </w:tcBorders>
            <w:vAlign w:val="center"/>
          </w:tcPr>
          <w:p w14:paraId="0F4EBCB7" w14:textId="77777777" w:rsidR="00EF7FE5" w:rsidRPr="002B4F20" w:rsidRDefault="00EF7FE5" w:rsidP="00F529CF">
            <w:pPr>
              <w:pStyle w:val="af5"/>
              <w:ind w:left="174" w:right="141"/>
              <w:rPr>
                <w:rFonts w:ascii="Times New Roman" w:hAnsi="Times New Roman"/>
                <w:sz w:val="24"/>
                <w:szCs w:val="24"/>
              </w:rPr>
            </w:pPr>
            <w:r w:rsidRPr="002B4F20">
              <w:rPr>
                <w:rFonts w:ascii="Times New Roman" w:hAnsi="Times New Roman"/>
                <w:sz w:val="24"/>
                <w:szCs w:val="24"/>
              </w:rPr>
              <w:t>Не определено</w:t>
            </w:r>
          </w:p>
        </w:tc>
        <w:tc>
          <w:tcPr>
            <w:tcW w:w="4819" w:type="dxa"/>
            <w:tcBorders>
              <w:top w:val="single" w:sz="4" w:space="0" w:color="auto"/>
              <w:left w:val="single" w:sz="4" w:space="0" w:color="auto"/>
              <w:bottom w:val="single" w:sz="4" w:space="0" w:color="auto"/>
              <w:right w:val="single" w:sz="4" w:space="0" w:color="auto"/>
            </w:tcBorders>
            <w:vAlign w:val="center"/>
          </w:tcPr>
          <w:p w14:paraId="5AAA625D" w14:textId="77777777" w:rsidR="00EF7FE5" w:rsidRPr="002B4F20" w:rsidRDefault="00EF7FE5" w:rsidP="00F529CF">
            <w:pPr>
              <w:pStyle w:val="af5"/>
              <w:ind w:left="174" w:right="141"/>
              <w:rPr>
                <w:rFonts w:ascii="Times New Roman" w:hAnsi="Times New Roman"/>
                <w:sz w:val="24"/>
                <w:szCs w:val="24"/>
              </w:rPr>
            </w:pPr>
            <w:r w:rsidRPr="002B4F20">
              <w:rPr>
                <w:rFonts w:ascii="Times New Roman" w:hAnsi="Times New Roman"/>
                <w:sz w:val="24"/>
                <w:szCs w:val="24"/>
              </w:rPr>
              <w:t>Отсутствие обобщенной достоверной информации о потреблении и оплате коммунальных услуг гражданами, необходимой для принятия решений органами исполнительной власти поселения в части организации и обеспечения социальной поддержки граждан. использование для расчета, учета и приема платежей баз данных, сформированных ресурсоснабжающими организациями, которые могут содержать различную информацию по одноименным позициям; дублирование выполняемых ресурсоснабжающими организациями работ и осуществляемых функций (ведение баз данных, печать и доставка платежных документов, прием платы и др.), приводящее к увеличению платы за</w:t>
            </w:r>
          </w:p>
          <w:p w14:paraId="558C783A" w14:textId="77777777" w:rsidR="00EF7FE5" w:rsidRPr="002B4F20" w:rsidRDefault="00EF7FE5" w:rsidP="00F529CF">
            <w:pPr>
              <w:pStyle w:val="af5"/>
              <w:ind w:left="174" w:right="141"/>
              <w:rPr>
                <w:rFonts w:ascii="Times New Roman" w:hAnsi="Times New Roman"/>
                <w:sz w:val="24"/>
                <w:szCs w:val="24"/>
              </w:rPr>
            </w:pPr>
            <w:r w:rsidRPr="002B4F20">
              <w:rPr>
                <w:rFonts w:ascii="Times New Roman" w:hAnsi="Times New Roman"/>
                <w:sz w:val="24"/>
                <w:szCs w:val="24"/>
              </w:rPr>
              <w:t>жилое помещение</w:t>
            </w:r>
          </w:p>
        </w:tc>
        <w:tc>
          <w:tcPr>
            <w:tcW w:w="4678" w:type="dxa"/>
            <w:tcBorders>
              <w:top w:val="single" w:sz="4" w:space="0" w:color="auto"/>
              <w:left w:val="single" w:sz="4" w:space="0" w:color="auto"/>
              <w:bottom w:val="single" w:sz="4" w:space="0" w:color="auto"/>
              <w:right w:val="single" w:sz="4" w:space="0" w:color="auto"/>
            </w:tcBorders>
            <w:vAlign w:val="center"/>
          </w:tcPr>
          <w:p w14:paraId="08ED3F3C" w14:textId="77777777" w:rsidR="00EF7FE5" w:rsidRPr="002B4F20" w:rsidRDefault="00EF7FE5" w:rsidP="00F529CF">
            <w:pPr>
              <w:pStyle w:val="af5"/>
              <w:ind w:left="174" w:right="141"/>
              <w:rPr>
                <w:rFonts w:ascii="Times New Roman" w:hAnsi="Times New Roman"/>
                <w:sz w:val="24"/>
                <w:szCs w:val="24"/>
              </w:rPr>
            </w:pPr>
            <w:r w:rsidRPr="002B4F20">
              <w:rPr>
                <w:rFonts w:ascii="Times New Roman" w:hAnsi="Times New Roman"/>
                <w:sz w:val="24"/>
                <w:szCs w:val="24"/>
              </w:rPr>
              <w:t>Риски финансирования реализации инвестиционных программ организаций коммунального комплекса вследствие устоявшегося мнения о естественности неоплаты коммунальных услуг; увеличение расходов на взимание платы за коммунальные услуги, включаемых в плату за жилое помещение</w:t>
            </w:r>
          </w:p>
        </w:tc>
      </w:tr>
    </w:tbl>
    <w:p w14:paraId="579A557C" w14:textId="77777777" w:rsidR="00EF7FE5" w:rsidRPr="002B4F20" w:rsidRDefault="00EF7FE5" w:rsidP="00F529CF">
      <w:pPr>
        <w:keepNext/>
        <w:pageBreakBefore/>
        <w:widowControl w:val="0"/>
        <w:tabs>
          <w:tab w:val="right" w:pos="0"/>
          <w:tab w:val="right" w:pos="284"/>
        </w:tabs>
        <w:spacing w:line="240" w:lineRule="auto"/>
        <w:jc w:val="center"/>
        <w:outlineLvl w:val="0"/>
        <w:rPr>
          <w:rFonts w:ascii="Times New Roman" w:eastAsia="Times New Roman" w:hAnsi="Times New Roman" w:cs="Times New Roman"/>
          <w:b/>
          <w:color w:val="000000"/>
          <w:sz w:val="24"/>
          <w:szCs w:val="20"/>
          <w:lang w:eastAsia="x-none"/>
        </w:rPr>
        <w:sectPr w:rsidR="00EF7FE5" w:rsidRPr="002B4F20" w:rsidSect="00EF7FE5">
          <w:pgSz w:w="16838" w:h="11906" w:orient="landscape"/>
          <w:pgMar w:top="1418" w:right="851" w:bottom="851" w:left="567" w:header="709" w:footer="709" w:gutter="0"/>
          <w:cols w:space="708"/>
          <w:docGrid w:linePitch="360"/>
        </w:sectPr>
      </w:pPr>
    </w:p>
    <w:p w14:paraId="56CE5ECC" w14:textId="77777777" w:rsidR="002B2605" w:rsidRPr="002B4F20" w:rsidRDefault="002B2605" w:rsidP="00F529CF">
      <w:pPr>
        <w:keepNext/>
        <w:pageBreakBefore/>
        <w:widowControl w:val="0"/>
        <w:tabs>
          <w:tab w:val="right" w:pos="0"/>
          <w:tab w:val="right" w:pos="284"/>
        </w:tabs>
        <w:spacing w:line="240" w:lineRule="auto"/>
        <w:jc w:val="both"/>
        <w:outlineLvl w:val="0"/>
        <w:rPr>
          <w:rFonts w:ascii="Times New Roman" w:eastAsia="Times New Roman" w:hAnsi="Times New Roman" w:cs="Times New Roman"/>
          <w:b/>
          <w:caps/>
          <w:color w:val="000000"/>
          <w:sz w:val="26"/>
          <w:szCs w:val="26"/>
          <w:lang w:val="x-none" w:eastAsia="x-none"/>
        </w:rPr>
      </w:pPr>
      <w:r w:rsidRPr="002B4F20">
        <w:rPr>
          <w:rFonts w:ascii="Times New Roman" w:eastAsia="Times New Roman" w:hAnsi="Times New Roman" w:cs="Times New Roman"/>
          <w:b/>
          <w:color w:val="000000"/>
          <w:sz w:val="26"/>
          <w:szCs w:val="26"/>
          <w:lang w:eastAsia="x-none"/>
        </w:rPr>
        <w:lastRenderedPageBreak/>
        <w:t xml:space="preserve">6.10. </w:t>
      </w:r>
      <w:r w:rsidR="00CA01D9">
        <w:rPr>
          <w:rFonts w:ascii="Times New Roman" w:eastAsia="Times New Roman" w:hAnsi="Times New Roman" w:cs="Times New Roman"/>
          <w:b/>
          <w:color w:val="000000"/>
          <w:sz w:val="26"/>
          <w:szCs w:val="26"/>
          <w:lang w:eastAsia="x-none"/>
        </w:rPr>
        <w:t>П</w:t>
      </w:r>
      <w:proofErr w:type="spellStart"/>
      <w:r w:rsidR="00CA01D9" w:rsidRPr="002B4F20">
        <w:rPr>
          <w:rFonts w:ascii="Times New Roman" w:eastAsia="Times New Roman" w:hAnsi="Times New Roman" w:cs="Times New Roman"/>
          <w:b/>
          <w:color w:val="000000"/>
          <w:sz w:val="26"/>
          <w:szCs w:val="26"/>
          <w:lang w:val="x-none" w:eastAsia="x-none"/>
        </w:rPr>
        <w:t>рогнозируемые</w:t>
      </w:r>
      <w:proofErr w:type="spellEnd"/>
      <w:r w:rsidR="00CA01D9" w:rsidRPr="002B4F20">
        <w:rPr>
          <w:rFonts w:ascii="Times New Roman" w:eastAsia="Times New Roman" w:hAnsi="Times New Roman" w:cs="Times New Roman"/>
          <w:b/>
          <w:color w:val="000000"/>
          <w:sz w:val="26"/>
          <w:szCs w:val="26"/>
          <w:lang w:val="x-none" w:eastAsia="x-none"/>
        </w:rPr>
        <w:t xml:space="preserve"> расходы бюджетов всех уровней на оказание мер социальной поддержки, в том числе на предоставление отдельным категориям граждан субсидий на оплату жилого помещения и коммунальных услуг</w:t>
      </w:r>
      <w:bookmarkEnd w:id="26"/>
      <w:r w:rsidR="00CA01D9" w:rsidRPr="002B4F20">
        <w:rPr>
          <w:rFonts w:ascii="Times New Roman" w:eastAsia="Times New Roman" w:hAnsi="Times New Roman" w:cs="Times New Roman"/>
          <w:b/>
          <w:color w:val="000000"/>
          <w:sz w:val="26"/>
          <w:szCs w:val="26"/>
          <w:lang w:val="x-none" w:eastAsia="x-none"/>
        </w:rPr>
        <w:t xml:space="preserve"> </w:t>
      </w:r>
    </w:p>
    <w:p w14:paraId="46178F67" w14:textId="77777777" w:rsidR="002B2605" w:rsidRPr="002B4F20" w:rsidRDefault="00EF7FE5" w:rsidP="00F529CF">
      <w:pPr>
        <w:widowControl w:val="0"/>
        <w:overflowPunct w:val="0"/>
        <w:autoSpaceDE w:val="0"/>
        <w:autoSpaceDN w:val="0"/>
        <w:adjustRightInd w:val="0"/>
        <w:spacing w:after="0" w:line="240" w:lineRule="auto"/>
        <w:ind w:firstLine="708"/>
        <w:jc w:val="both"/>
        <w:rPr>
          <w:rFonts w:ascii="Times New Roman" w:eastAsia="Calibri" w:hAnsi="Times New Roman" w:cs="Times New Roman"/>
          <w:color w:val="000000"/>
          <w:sz w:val="26"/>
          <w:szCs w:val="26"/>
          <w:lang w:eastAsia="en-US"/>
        </w:rPr>
      </w:pPr>
      <w:r w:rsidRPr="002B4F20">
        <w:rPr>
          <w:rFonts w:ascii="Times New Roman" w:eastAsia="Calibri" w:hAnsi="Times New Roman" w:cs="Times New Roman"/>
          <w:color w:val="000000"/>
          <w:sz w:val="26"/>
          <w:szCs w:val="26"/>
          <w:lang w:eastAsia="en-US"/>
        </w:rPr>
        <w:t>Социальная поддержка по оплате жилищно-коммунальных услуг оказывается отдельным категориям граждан, оказание мер социальной поддержки которых относится к ведению Российской Федерации, ветеранам труда, жертвам политических репрессий, многодетным семьям, предоставляются гражданам субсидии на оплату жилого помещения и коммунальных услуг. Ожидается, что в случае реализации мероприятий, намеченных в Программе, количество семей, получающих субсидии на оплату коммунальных услуг, не увеличится. Рост расходов бюджета на социальную поддержку на эти цели будет находиться в пределах индексов роста платы за коммунальные услуги.</w:t>
      </w:r>
    </w:p>
    <w:p w14:paraId="10E52D59" w14:textId="77777777" w:rsidR="00DD2B3E" w:rsidRPr="002B4F20" w:rsidRDefault="00DD2B3E" w:rsidP="00F529CF">
      <w:pPr>
        <w:pStyle w:val="221"/>
        <w:shd w:val="clear" w:color="auto" w:fill="auto"/>
        <w:tabs>
          <w:tab w:val="left" w:pos="976"/>
        </w:tabs>
        <w:spacing w:after="120" w:line="240" w:lineRule="auto"/>
        <w:ind w:left="540" w:firstLine="0"/>
        <w:jc w:val="both"/>
        <w:rPr>
          <w:sz w:val="26"/>
          <w:szCs w:val="26"/>
        </w:rPr>
      </w:pPr>
    </w:p>
    <w:sectPr w:rsidR="00DD2B3E" w:rsidRPr="002B4F20" w:rsidSect="00D106A5">
      <w:pgSz w:w="11906" w:h="16838"/>
      <w:pgMar w:top="851" w:right="851"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1EE652" w14:textId="77777777" w:rsidR="00CC7230" w:rsidRDefault="00CC7230" w:rsidP="00D15D7B">
      <w:pPr>
        <w:spacing w:after="0" w:line="240" w:lineRule="auto"/>
      </w:pPr>
      <w:r>
        <w:separator/>
      </w:r>
    </w:p>
  </w:endnote>
  <w:endnote w:type="continuationSeparator" w:id="0">
    <w:p w14:paraId="4D8C760D" w14:textId="77777777" w:rsidR="00CC7230" w:rsidRDefault="00CC7230" w:rsidP="00D15D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Franklin Gothic Medium">
    <w:panose1 w:val="020B0603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25C26B" w14:textId="77777777" w:rsidR="00CC7230" w:rsidRDefault="00CC7230" w:rsidP="00D15D7B">
      <w:pPr>
        <w:spacing w:after="0" w:line="240" w:lineRule="auto"/>
      </w:pPr>
      <w:r>
        <w:separator/>
      </w:r>
    </w:p>
  </w:footnote>
  <w:footnote w:type="continuationSeparator" w:id="0">
    <w:p w14:paraId="6E7545C9" w14:textId="77777777" w:rsidR="00CC7230" w:rsidRDefault="00CC7230" w:rsidP="00D15D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E47FE"/>
    <w:multiLevelType w:val="multilevel"/>
    <w:tmpl w:val="1F463CD4"/>
    <w:lvl w:ilvl="0">
      <w:start w:val="10"/>
      <w:numFmt w:val="decimal"/>
      <w:pStyle w:val="a"/>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8D0E38"/>
    <w:multiLevelType w:val="hybridMultilevel"/>
    <w:tmpl w:val="65AA84CA"/>
    <w:lvl w:ilvl="0" w:tplc="CFC40916">
      <w:start w:val="1"/>
      <w:numFmt w:val="bullet"/>
      <w:pStyle w:val="S"/>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5BE6A5A"/>
    <w:multiLevelType w:val="hybridMultilevel"/>
    <w:tmpl w:val="A6CC88B0"/>
    <w:lvl w:ilvl="0" w:tplc="69EE5664">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74C1952"/>
    <w:multiLevelType w:val="hybridMultilevel"/>
    <w:tmpl w:val="5F20E21E"/>
    <w:lvl w:ilvl="0" w:tplc="131C81B8">
      <w:start w:val="1"/>
      <w:numFmt w:val="decimal"/>
      <w:pStyle w:val="S0"/>
      <w:lvlText w:val="Таблица %1"/>
      <w:lvlJc w:val="left"/>
      <w:pPr>
        <w:tabs>
          <w:tab w:val="num" w:pos="720"/>
        </w:tabs>
        <w:ind w:left="720" w:hanging="360"/>
      </w:pPr>
      <w:rPr>
        <w:rFonts w:hint="default"/>
        <w:color w:val="auto"/>
      </w:rPr>
    </w:lvl>
    <w:lvl w:ilvl="1" w:tplc="73D87EA0">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 w15:restartNumberingAfterBreak="0">
    <w:nsid w:val="08B65369"/>
    <w:multiLevelType w:val="multilevel"/>
    <w:tmpl w:val="4C98B60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777166"/>
    <w:multiLevelType w:val="hybridMultilevel"/>
    <w:tmpl w:val="5D7CF0F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39D2F30"/>
    <w:multiLevelType w:val="multilevel"/>
    <w:tmpl w:val="142659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8018ED"/>
    <w:multiLevelType w:val="multilevel"/>
    <w:tmpl w:val="FD345BAA"/>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9D52D6E"/>
    <w:multiLevelType w:val="hybridMultilevel"/>
    <w:tmpl w:val="37A65E8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FCF7A58"/>
    <w:multiLevelType w:val="hybridMultilevel"/>
    <w:tmpl w:val="6CA215CE"/>
    <w:lvl w:ilvl="0" w:tplc="E66C6B9C">
      <w:start w:val="1"/>
      <w:numFmt w:val="decimal"/>
      <w:pStyle w:val="a0"/>
      <w:lvlText w:val="%1.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15:restartNumberingAfterBreak="0">
    <w:nsid w:val="246904A4"/>
    <w:multiLevelType w:val="hybridMultilevel"/>
    <w:tmpl w:val="6B10E2C8"/>
    <w:lvl w:ilvl="0" w:tplc="599E6D2C">
      <w:start w:val="1"/>
      <w:numFmt w:val="decimal"/>
      <w:pStyle w:val="1"/>
      <w:lvlText w:val="%1."/>
      <w:lvlJc w:val="left"/>
      <w:pPr>
        <w:ind w:left="720" w:hanging="360"/>
      </w:pPr>
      <w:rPr>
        <w:rFonts w:hint="default"/>
      </w:rPr>
    </w:lvl>
    <w:lvl w:ilvl="1" w:tplc="4D124090"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0603D5"/>
    <w:multiLevelType w:val="multilevel"/>
    <w:tmpl w:val="7784A57C"/>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AC17648"/>
    <w:multiLevelType w:val="multilevel"/>
    <w:tmpl w:val="40EE47A8"/>
    <w:lvl w:ilvl="0">
      <w:start w:val="1"/>
      <w:numFmt w:val="decimal"/>
      <w:lvlText w:val="%1."/>
      <w:lvlJc w:val="left"/>
      <w:rPr>
        <w:rFonts w:asciiTheme="minorHAnsi" w:eastAsia="Arial" w:hAnsiTheme="minorHAnsi" w:cstheme="minorHAnsi" w:hint="default"/>
        <w:b w:val="0"/>
        <w:bCs/>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Arial" w:eastAsia="Arial" w:hAnsi="Arial" w:cs="Arial"/>
        <w:b/>
        <w:bCs/>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293DD0"/>
    <w:multiLevelType w:val="multilevel"/>
    <w:tmpl w:val="22FA22CA"/>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1071" w:firstLine="0"/>
      </w:pPr>
      <w:rPr>
        <w:rFonts w:hint="default"/>
      </w:rPr>
    </w:lvl>
    <w:lvl w:ilvl="4">
      <w:start w:val="1"/>
      <w:numFmt w:val="decimal"/>
      <w:lvlText w:val="%1.%2.%3.%4.%5."/>
      <w:lvlJc w:val="left"/>
      <w:pPr>
        <w:ind w:left="1428" w:firstLine="0"/>
      </w:pPr>
      <w:rPr>
        <w:rFonts w:hint="default"/>
      </w:rPr>
    </w:lvl>
    <w:lvl w:ilvl="5">
      <w:start w:val="1"/>
      <w:numFmt w:val="decimal"/>
      <w:lvlText w:val="%1.%2.%3.%4.%5.%6."/>
      <w:lvlJc w:val="left"/>
      <w:pPr>
        <w:ind w:left="1785" w:firstLine="0"/>
      </w:pPr>
      <w:rPr>
        <w:rFonts w:hint="default"/>
      </w:rPr>
    </w:lvl>
    <w:lvl w:ilvl="6">
      <w:start w:val="1"/>
      <w:numFmt w:val="decimal"/>
      <w:lvlText w:val="%1.%2.%3.%4.%5.%6.%7."/>
      <w:lvlJc w:val="left"/>
      <w:pPr>
        <w:ind w:left="2142" w:firstLine="0"/>
      </w:pPr>
      <w:rPr>
        <w:rFonts w:hint="default"/>
      </w:rPr>
    </w:lvl>
    <w:lvl w:ilvl="7">
      <w:start w:val="1"/>
      <w:numFmt w:val="decimal"/>
      <w:lvlText w:val="%1.%2.%3.%4.%5.%6.%7.%8."/>
      <w:lvlJc w:val="left"/>
      <w:pPr>
        <w:ind w:left="2499" w:firstLine="0"/>
      </w:pPr>
      <w:rPr>
        <w:rFonts w:hint="default"/>
      </w:rPr>
    </w:lvl>
    <w:lvl w:ilvl="8">
      <w:start w:val="1"/>
      <w:numFmt w:val="decimal"/>
      <w:lvlText w:val="%1.%2.%3.%4.%5.%6.%7.%8.%9."/>
      <w:lvlJc w:val="left"/>
      <w:pPr>
        <w:ind w:left="2856" w:firstLine="0"/>
      </w:pPr>
      <w:rPr>
        <w:rFonts w:hint="default"/>
      </w:rPr>
    </w:lvl>
  </w:abstractNum>
  <w:abstractNum w:abstractNumId="14" w15:restartNumberingAfterBreak="0">
    <w:nsid w:val="34FC55F8"/>
    <w:multiLevelType w:val="hybridMultilevel"/>
    <w:tmpl w:val="A014B69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7FD3017"/>
    <w:multiLevelType w:val="hybridMultilevel"/>
    <w:tmpl w:val="607CFE9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8345307"/>
    <w:multiLevelType w:val="multilevel"/>
    <w:tmpl w:val="8668D03C"/>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440"/>
        </w:tabs>
        <w:ind w:left="144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3E6312A8"/>
    <w:multiLevelType w:val="hybridMultilevel"/>
    <w:tmpl w:val="6AE2DC6C"/>
    <w:lvl w:ilvl="0" w:tplc="704228B6">
      <w:numFmt w:val="bullet"/>
      <w:lvlText w:val="•"/>
      <w:lvlJc w:val="left"/>
      <w:pPr>
        <w:ind w:left="720" w:hanging="360"/>
      </w:pPr>
      <w:rPr>
        <w:rFonts w:hint="default"/>
        <w:sz w:val="20"/>
        <w:szCs w:val="20"/>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EF33B0F"/>
    <w:multiLevelType w:val="hybridMultilevel"/>
    <w:tmpl w:val="DC28794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4A2F353E"/>
    <w:multiLevelType w:val="hybridMultilevel"/>
    <w:tmpl w:val="9D426F00"/>
    <w:lvl w:ilvl="0" w:tplc="A4D064FC">
      <w:start w:val="1"/>
      <w:numFmt w:val="decimal"/>
      <w:pStyle w:val="S5"/>
      <w:lvlText w:val="Рис. %1"/>
      <w:lvlJc w:val="left"/>
      <w:pPr>
        <w:ind w:left="1070" w:hanging="36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0" w15:restartNumberingAfterBreak="0">
    <w:nsid w:val="4ABC594B"/>
    <w:multiLevelType w:val="multilevel"/>
    <w:tmpl w:val="CADE36F0"/>
    <w:lvl w:ilvl="0">
      <w:start w:val="1"/>
      <w:numFmt w:val="decimal"/>
      <w:lvlText w:val="%1."/>
      <w:lvlJc w:val="left"/>
      <w:pPr>
        <w:tabs>
          <w:tab w:val="num" w:pos="720"/>
        </w:tabs>
        <w:ind w:left="720" w:hanging="360"/>
      </w:pPr>
      <w:rPr>
        <w:rFonts w:hint="default"/>
      </w:rPr>
    </w:lvl>
    <w:lvl w:ilvl="1">
      <w:start w:val="1"/>
      <w:numFmt w:val="decimal"/>
      <w:pStyle w:val="2"/>
      <w:lvlText w:val="%1.%2."/>
      <w:lvlJc w:val="left"/>
      <w:pPr>
        <w:tabs>
          <w:tab w:val="num" w:pos="792"/>
        </w:tabs>
        <w:ind w:left="792" w:hanging="432"/>
      </w:pPr>
      <w:rPr>
        <w:rFonts w:hint="default"/>
      </w:rPr>
    </w:lvl>
    <w:lvl w:ilvl="2">
      <w:start w:val="1"/>
      <w:numFmt w:val="decimal"/>
      <w:pStyle w:val="3"/>
      <w:lvlText w:val="%1.%2.%3."/>
      <w:lvlJc w:val="left"/>
      <w:pPr>
        <w:tabs>
          <w:tab w:val="num" w:pos="1440"/>
        </w:tabs>
        <w:ind w:left="1224" w:hanging="504"/>
      </w:pPr>
      <w:rPr>
        <w:rFonts w:hint="default"/>
      </w:rPr>
    </w:lvl>
    <w:lvl w:ilvl="3">
      <w:start w:val="1"/>
      <w:numFmt w:val="decimal"/>
      <w:lvlRestart w:val="0"/>
      <w:lvlText w:val="1.1.1.%4"/>
      <w:lvlJc w:val="left"/>
      <w:pPr>
        <w:tabs>
          <w:tab w:val="num" w:pos="1800"/>
        </w:tabs>
        <w:ind w:left="1728" w:hanging="648"/>
      </w:pPr>
      <w:rPr>
        <w:rFonts w:hint="default"/>
      </w:rPr>
    </w:lvl>
    <w:lvl w:ilvl="4">
      <w:start w:val="1"/>
      <w:numFmt w:val="none"/>
      <w:lvlText w:val=""/>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54CD07E5"/>
    <w:multiLevelType w:val="multilevel"/>
    <w:tmpl w:val="AAE22F62"/>
    <w:styleLink w:val="-"/>
    <w:lvl w:ilvl="0">
      <w:start w:val="1"/>
      <w:numFmt w:val="decimal"/>
      <w:pStyle w:val="-063"/>
      <w:lvlText w:val="%1."/>
      <w:lvlJc w:val="left"/>
      <w:pPr>
        <w:ind w:left="1440" w:hanging="360"/>
      </w:pPr>
      <w:rPr>
        <w:sz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5A107070"/>
    <w:multiLevelType w:val="hybridMultilevel"/>
    <w:tmpl w:val="A844D67A"/>
    <w:lvl w:ilvl="0" w:tplc="5900D86E">
      <w:start w:val="65535"/>
      <w:numFmt w:val="bullet"/>
      <w:pStyle w:val="S6"/>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A732DE6"/>
    <w:multiLevelType w:val="hybridMultilevel"/>
    <w:tmpl w:val="FC54D1FE"/>
    <w:lvl w:ilvl="0" w:tplc="BF886328">
      <w:start w:val="1"/>
      <w:numFmt w:val="bullet"/>
      <w:lvlText w:val=""/>
      <w:lvlJc w:val="left"/>
      <w:pPr>
        <w:ind w:left="1287" w:hanging="360"/>
      </w:pPr>
      <w:rPr>
        <w:rFonts w:ascii="Symbol" w:hAnsi="Symbol" w:hint="default"/>
      </w:rPr>
    </w:lvl>
    <w:lvl w:ilvl="1" w:tplc="BF886328">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5BB7401E"/>
    <w:multiLevelType w:val="hybridMultilevel"/>
    <w:tmpl w:val="DC80A728"/>
    <w:lvl w:ilvl="0" w:tplc="BF8863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F7727F0"/>
    <w:multiLevelType w:val="hybridMultilevel"/>
    <w:tmpl w:val="EBF48EC4"/>
    <w:lvl w:ilvl="0" w:tplc="606454B4">
      <w:numFmt w:val="bullet"/>
      <w:lvlText w:val="•"/>
      <w:lvlJc w:val="left"/>
      <w:pPr>
        <w:ind w:left="1260" w:hanging="360"/>
      </w:pPr>
      <w:rPr>
        <w:rFonts w:ascii="Times New Roman" w:hAnsi="Times New Roman" w:cs="Times New Roman" w:hint="default"/>
        <w:b/>
        <w:i w:val="0"/>
        <w:sz w:val="20"/>
        <w:szCs w:val="20"/>
        <w:lang w:val="ru-RU" w:eastAsia="ru-RU" w:bidi="ru-RU"/>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15:restartNumberingAfterBreak="0">
    <w:nsid w:val="60723033"/>
    <w:multiLevelType w:val="hybridMultilevel"/>
    <w:tmpl w:val="9DB46FB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392257A"/>
    <w:multiLevelType w:val="hybridMultilevel"/>
    <w:tmpl w:val="29D8BA02"/>
    <w:lvl w:ilvl="0" w:tplc="6E6486F4">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42D50F3"/>
    <w:multiLevelType w:val="hybridMultilevel"/>
    <w:tmpl w:val="874857A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4B8263E"/>
    <w:multiLevelType w:val="hybridMultilevel"/>
    <w:tmpl w:val="A5AC2C7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6A7E35A7"/>
    <w:multiLevelType w:val="multilevel"/>
    <w:tmpl w:val="AAE22F62"/>
    <w:styleLink w:val="a1"/>
    <w:lvl w:ilvl="0">
      <w:start w:val="1"/>
      <w:numFmt w:val="decimal"/>
      <w:lvlText w:val="%1."/>
      <w:lvlJc w:val="left"/>
      <w:pPr>
        <w:ind w:left="1440" w:hanging="360"/>
      </w:pPr>
      <w:rPr>
        <w:rFonts w:ascii="Times New Roman" w:hAnsi="Times New Roman"/>
        <w:sz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1" w15:restartNumberingAfterBreak="0">
    <w:nsid w:val="6F3D4F63"/>
    <w:multiLevelType w:val="hybridMultilevel"/>
    <w:tmpl w:val="B7944B8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70B3427F"/>
    <w:multiLevelType w:val="hybridMultilevel"/>
    <w:tmpl w:val="9CDAFC0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70D44DEE"/>
    <w:multiLevelType w:val="hybridMultilevel"/>
    <w:tmpl w:val="3EC810A0"/>
    <w:lvl w:ilvl="0" w:tplc="AC082832">
      <w:start w:val="3"/>
      <w:numFmt w:val="decimal"/>
      <w:pStyle w:val="21"/>
      <w:lvlText w:val="%1.1."/>
      <w:lvlJc w:val="left"/>
      <w:pPr>
        <w:ind w:left="717"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4" w15:restartNumberingAfterBreak="0">
    <w:nsid w:val="71826104"/>
    <w:multiLevelType w:val="hybridMultilevel"/>
    <w:tmpl w:val="95C4298E"/>
    <w:lvl w:ilvl="0" w:tplc="5FD6F272">
      <w:start w:val="1"/>
      <w:numFmt w:val="decimal"/>
      <w:lvlText w:val="%1."/>
      <w:lvlJc w:val="left"/>
      <w:pPr>
        <w:ind w:left="2056" w:hanging="1488"/>
      </w:pPr>
      <w:rPr>
        <w:rFonts w:hint="default"/>
      </w:rPr>
    </w:lvl>
    <w:lvl w:ilvl="1" w:tplc="04190019" w:tentative="1">
      <w:start w:val="1"/>
      <w:numFmt w:val="lowerLetter"/>
      <w:lvlText w:val="%2."/>
      <w:lvlJc w:val="left"/>
      <w:pPr>
        <w:ind w:left="1648" w:hanging="360"/>
      </w:pPr>
    </w:lvl>
    <w:lvl w:ilvl="2" w:tplc="0419001B" w:tentative="1">
      <w:start w:val="1"/>
      <w:numFmt w:val="lowerRoman"/>
      <w:pStyle w:val="30"/>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5" w15:restartNumberingAfterBreak="0">
    <w:nsid w:val="740C3267"/>
    <w:multiLevelType w:val="hybridMultilevel"/>
    <w:tmpl w:val="AF38856C"/>
    <w:lvl w:ilvl="0" w:tplc="AC082832">
      <w:start w:val="1"/>
      <w:numFmt w:val="bullet"/>
      <w:pStyle w:val="20"/>
      <w:lvlText w:val="−"/>
      <w:lvlJc w:val="left"/>
      <w:pPr>
        <w:ind w:left="92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7C33D49"/>
    <w:multiLevelType w:val="multilevel"/>
    <w:tmpl w:val="AAE22F62"/>
    <w:numStyleLink w:val="-"/>
  </w:abstractNum>
  <w:abstractNum w:abstractNumId="37" w15:restartNumberingAfterBreak="0">
    <w:nsid w:val="78C32BF4"/>
    <w:multiLevelType w:val="hybridMultilevel"/>
    <w:tmpl w:val="B2A290F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4"/>
  </w:num>
  <w:num w:numId="2">
    <w:abstractNumId w:val="11"/>
  </w:num>
  <w:num w:numId="3">
    <w:abstractNumId w:val="12"/>
  </w:num>
  <w:num w:numId="4">
    <w:abstractNumId w:val="7"/>
  </w:num>
  <w:num w:numId="5">
    <w:abstractNumId w:val="25"/>
  </w:num>
  <w:num w:numId="6">
    <w:abstractNumId w:val="17"/>
  </w:num>
  <w:num w:numId="7">
    <w:abstractNumId w:val="6"/>
  </w:num>
  <w:num w:numId="8">
    <w:abstractNumId w:val="4"/>
  </w:num>
  <w:num w:numId="9">
    <w:abstractNumId w:val="2"/>
  </w:num>
  <w:num w:numId="10">
    <w:abstractNumId w:val="0"/>
  </w:num>
  <w:num w:numId="11">
    <w:abstractNumId w:val="5"/>
  </w:num>
  <w:num w:numId="12">
    <w:abstractNumId w:val="32"/>
  </w:num>
  <w:num w:numId="13">
    <w:abstractNumId w:val="14"/>
  </w:num>
  <w:num w:numId="14">
    <w:abstractNumId w:val="10"/>
  </w:num>
  <w:num w:numId="15">
    <w:abstractNumId w:val="9"/>
  </w:num>
  <w:num w:numId="16">
    <w:abstractNumId w:val="27"/>
  </w:num>
  <w:num w:numId="17">
    <w:abstractNumId w:val="33"/>
  </w:num>
  <w:num w:numId="18">
    <w:abstractNumId w:val="20"/>
  </w:num>
  <w:num w:numId="19">
    <w:abstractNumId w:val="35"/>
  </w:num>
  <w:num w:numId="20">
    <w:abstractNumId w:val="30"/>
  </w:num>
  <w:num w:numId="21">
    <w:abstractNumId w:val="21"/>
  </w:num>
  <w:num w:numId="22">
    <w:abstractNumId w:val="36"/>
  </w:num>
  <w:num w:numId="23">
    <w:abstractNumId w:val="1"/>
  </w:num>
  <w:num w:numId="24">
    <w:abstractNumId w:val="22"/>
  </w:num>
  <w:num w:numId="25">
    <w:abstractNumId w:val="19"/>
  </w:num>
  <w:num w:numId="26">
    <w:abstractNumId w:val="3"/>
  </w:num>
  <w:num w:numId="27">
    <w:abstractNumId w:val="16"/>
  </w:num>
  <w:num w:numId="28">
    <w:abstractNumId w:val="13"/>
  </w:num>
  <w:num w:numId="29">
    <w:abstractNumId w:val="15"/>
  </w:num>
  <w:num w:numId="30">
    <w:abstractNumId w:val="23"/>
  </w:num>
  <w:num w:numId="31">
    <w:abstractNumId w:val="8"/>
  </w:num>
  <w:num w:numId="32">
    <w:abstractNumId w:val="29"/>
  </w:num>
  <w:num w:numId="33">
    <w:abstractNumId w:val="18"/>
  </w:num>
  <w:num w:numId="34">
    <w:abstractNumId w:val="31"/>
  </w:num>
  <w:num w:numId="35">
    <w:abstractNumId w:val="28"/>
  </w:num>
  <w:num w:numId="36">
    <w:abstractNumId w:val="24"/>
  </w:num>
  <w:num w:numId="37">
    <w:abstractNumId w:val="37"/>
  </w:num>
  <w:num w:numId="38">
    <w:abstractNumId w:val="2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5516"/>
    <w:rsid w:val="00000C02"/>
    <w:rsid w:val="00001DD9"/>
    <w:rsid w:val="00005754"/>
    <w:rsid w:val="00057666"/>
    <w:rsid w:val="00061DF1"/>
    <w:rsid w:val="0006208C"/>
    <w:rsid w:val="00075AB8"/>
    <w:rsid w:val="0008604B"/>
    <w:rsid w:val="000C4B72"/>
    <w:rsid w:val="000C7BB1"/>
    <w:rsid w:val="000D36C8"/>
    <w:rsid w:val="000E4F3C"/>
    <w:rsid w:val="000E5A2B"/>
    <w:rsid w:val="000F222C"/>
    <w:rsid w:val="00100FCB"/>
    <w:rsid w:val="00106AD8"/>
    <w:rsid w:val="00114D88"/>
    <w:rsid w:val="00147E9A"/>
    <w:rsid w:val="00151F3E"/>
    <w:rsid w:val="00174965"/>
    <w:rsid w:val="00177E4E"/>
    <w:rsid w:val="00183E92"/>
    <w:rsid w:val="001A132B"/>
    <w:rsid w:val="001A3228"/>
    <w:rsid w:val="001D6F56"/>
    <w:rsid w:val="001E43C1"/>
    <w:rsid w:val="001F1D32"/>
    <w:rsid w:val="00214852"/>
    <w:rsid w:val="00222560"/>
    <w:rsid w:val="00232703"/>
    <w:rsid w:val="0024665E"/>
    <w:rsid w:val="002A7DAA"/>
    <w:rsid w:val="002B2605"/>
    <w:rsid w:val="002B36B8"/>
    <w:rsid w:val="002B4F20"/>
    <w:rsid w:val="002C2729"/>
    <w:rsid w:val="002D1057"/>
    <w:rsid w:val="003049A4"/>
    <w:rsid w:val="003163FD"/>
    <w:rsid w:val="00323C91"/>
    <w:rsid w:val="00336957"/>
    <w:rsid w:val="00362F48"/>
    <w:rsid w:val="003651FB"/>
    <w:rsid w:val="00377960"/>
    <w:rsid w:val="00387C86"/>
    <w:rsid w:val="00392AF7"/>
    <w:rsid w:val="003F0D86"/>
    <w:rsid w:val="00414D65"/>
    <w:rsid w:val="00446F5D"/>
    <w:rsid w:val="00483990"/>
    <w:rsid w:val="00496B7D"/>
    <w:rsid w:val="004A3547"/>
    <w:rsid w:val="004A4938"/>
    <w:rsid w:val="004A4BFE"/>
    <w:rsid w:val="004A526E"/>
    <w:rsid w:val="004D3C8E"/>
    <w:rsid w:val="004E20D9"/>
    <w:rsid w:val="004F32F0"/>
    <w:rsid w:val="004F4088"/>
    <w:rsid w:val="004F6937"/>
    <w:rsid w:val="005024C9"/>
    <w:rsid w:val="00502927"/>
    <w:rsid w:val="005030D5"/>
    <w:rsid w:val="00516A05"/>
    <w:rsid w:val="00543BB0"/>
    <w:rsid w:val="00567691"/>
    <w:rsid w:val="00580428"/>
    <w:rsid w:val="00581BD4"/>
    <w:rsid w:val="00586321"/>
    <w:rsid w:val="005922B9"/>
    <w:rsid w:val="0059315C"/>
    <w:rsid w:val="005940F5"/>
    <w:rsid w:val="00595963"/>
    <w:rsid w:val="005C371C"/>
    <w:rsid w:val="005D45F6"/>
    <w:rsid w:val="005D65D7"/>
    <w:rsid w:val="005F6EBC"/>
    <w:rsid w:val="00603D4C"/>
    <w:rsid w:val="00613904"/>
    <w:rsid w:val="006141A9"/>
    <w:rsid w:val="00683190"/>
    <w:rsid w:val="006A539D"/>
    <w:rsid w:val="006C78D0"/>
    <w:rsid w:val="006E5EAE"/>
    <w:rsid w:val="006F6DAD"/>
    <w:rsid w:val="00705FBE"/>
    <w:rsid w:val="00727125"/>
    <w:rsid w:val="00727948"/>
    <w:rsid w:val="00742C0D"/>
    <w:rsid w:val="00782CAA"/>
    <w:rsid w:val="00787D16"/>
    <w:rsid w:val="007D3223"/>
    <w:rsid w:val="007D37B0"/>
    <w:rsid w:val="00840AB9"/>
    <w:rsid w:val="008806E8"/>
    <w:rsid w:val="008949B4"/>
    <w:rsid w:val="008A6F23"/>
    <w:rsid w:val="008C2595"/>
    <w:rsid w:val="008C2BF4"/>
    <w:rsid w:val="008D59A6"/>
    <w:rsid w:val="008E3D25"/>
    <w:rsid w:val="008F15E3"/>
    <w:rsid w:val="00911954"/>
    <w:rsid w:val="00934EB1"/>
    <w:rsid w:val="00976A0F"/>
    <w:rsid w:val="009908E1"/>
    <w:rsid w:val="009A05A7"/>
    <w:rsid w:val="009B3BA7"/>
    <w:rsid w:val="009E4540"/>
    <w:rsid w:val="009F7960"/>
    <w:rsid w:val="00A353CE"/>
    <w:rsid w:val="00A35516"/>
    <w:rsid w:val="00A57A61"/>
    <w:rsid w:val="00A61C40"/>
    <w:rsid w:val="00AA1354"/>
    <w:rsid w:val="00AA3263"/>
    <w:rsid w:val="00AA63BE"/>
    <w:rsid w:val="00AB03CF"/>
    <w:rsid w:val="00AF1619"/>
    <w:rsid w:val="00AF24E4"/>
    <w:rsid w:val="00B02AC8"/>
    <w:rsid w:val="00B1475B"/>
    <w:rsid w:val="00B31376"/>
    <w:rsid w:val="00B33231"/>
    <w:rsid w:val="00B34BE3"/>
    <w:rsid w:val="00B57404"/>
    <w:rsid w:val="00B74088"/>
    <w:rsid w:val="00BA3C53"/>
    <w:rsid w:val="00C4235F"/>
    <w:rsid w:val="00C4247A"/>
    <w:rsid w:val="00C44E65"/>
    <w:rsid w:val="00C562FF"/>
    <w:rsid w:val="00C57B03"/>
    <w:rsid w:val="00C6217E"/>
    <w:rsid w:val="00C70EBA"/>
    <w:rsid w:val="00C96DB0"/>
    <w:rsid w:val="00CA01D9"/>
    <w:rsid w:val="00CC7230"/>
    <w:rsid w:val="00CD13BA"/>
    <w:rsid w:val="00CF1A04"/>
    <w:rsid w:val="00CF79D4"/>
    <w:rsid w:val="00D106A5"/>
    <w:rsid w:val="00D14C06"/>
    <w:rsid w:val="00D15D7B"/>
    <w:rsid w:val="00D8056A"/>
    <w:rsid w:val="00DC222C"/>
    <w:rsid w:val="00DD2B3E"/>
    <w:rsid w:val="00DF0876"/>
    <w:rsid w:val="00DF18FD"/>
    <w:rsid w:val="00E00149"/>
    <w:rsid w:val="00E224A8"/>
    <w:rsid w:val="00E25B83"/>
    <w:rsid w:val="00E47FEE"/>
    <w:rsid w:val="00E634DB"/>
    <w:rsid w:val="00E677FB"/>
    <w:rsid w:val="00E96294"/>
    <w:rsid w:val="00ED2946"/>
    <w:rsid w:val="00ED3907"/>
    <w:rsid w:val="00EE0EEB"/>
    <w:rsid w:val="00EF7FE5"/>
    <w:rsid w:val="00F10D27"/>
    <w:rsid w:val="00F43A05"/>
    <w:rsid w:val="00F47AE0"/>
    <w:rsid w:val="00F529CF"/>
    <w:rsid w:val="00F61132"/>
    <w:rsid w:val="00F76B84"/>
    <w:rsid w:val="00F82332"/>
    <w:rsid w:val="00FA1719"/>
    <w:rsid w:val="00FA3626"/>
    <w:rsid w:val="00FB454D"/>
    <w:rsid w:val="00FD2D8D"/>
    <w:rsid w:val="00FD65B2"/>
    <w:rsid w:val="00FF1D39"/>
    <w:rsid w:val="00FF67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C38A0"/>
  <w15:docId w15:val="{D991513E-222E-4767-9CC1-96256539B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35516"/>
    <w:rPr>
      <w:rFonts w:eastAsiaTheme="minorEastAsia"/>
      <w:lang w:eastAsia="ru-RU"/>
    </w:rPr>
  </w:style>
  <w:style w:type="paragraph" w:styleId="11">
    <w:name w:val="heading 1"/>
    <w:basedOn w:val="a2"/>
    <w:next w:val="a2"/>
    <w:link w:val="12"/>
    <w:qFormat/>
    <w:rsid w:val="00D15D7B"/>
    <w:pPr>
      <w:keepNext/>
      <w:spacing w:before="240" w:after="60" w:line="240" w:lineRule="auto"/>
      <w:outlineLvl w:val="0"/>
    </w:pPr>
    <w:rPr>
      <w:rFonts w:ascii="Calibri Light" w:eastAsia="Times New Roman" w:hAnsi="Calibri Light" w:cs="Times New Roman"/>
      <w:b/>
      <w:bCs/>
      <w:kern w:val="32"/>
      <w:sz w:val="32"/>
      <w:szCs w:val="32"/>
      <w:lang w:val="en-US"/>
    </w:rPr>
  </w:style>
  <w:style w:type="paragraph" w:styleId="22">
    <w:name w:val="heading 2"/>
    <w:aliases w:val="Знак,Знак Знак,Знак1"/>
    <w:basedOn w:val="a2"/>
    <w:next w:val="a2"/>
    <w:link w:val="23"/>
    <w:unhideWhenUsed/>
    <w:qFormat/>
    <w:rsid w:val="002C272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1">
    <w:name w:val="heading 3"/>
    <w:aliases w:val="4 порядок"/>
    <w:basedOn w:val="a2"/>
    <w:next w:val="a2"/>
    <w:link w:val="32"/>
    <w:unhideWhenUsed/>
    <w:qFormat/>
    <w:rsid w:val="002C272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aliases w:val="Рекомендация"/>
    <w:basedOn w:val="a2"/>
    <w:next w:val="a2"/>
    <w:link w:val="40"/>
    <w:qFormat/>
    <w:rsid w:val="002B2605"/>
    <w:pPr>
      <w:keepNext/>
      <w:tabs>
        <w:tab w:val="num" w:pos="864"/>
      </w:tabs>
      <w:spacing w:after="0" w:line="360" w:lineRule="auto"/>
      <w:ind w:left="864" w:hanging="864"/>
      <w:jc w:val="right"/>
      <w:outlineLvl w:val="3"/>
    </w:pPr>
    <w:rPr>
      <w:rFonts w:ascii="Times New Roman" w:eastAsia="Times New Roman" w:hAnsi="Times New Roman" w:cs="Times New Roman"/>
      <w:sz w:val="24"/>
      <w:szCs w:val="20"/>
      <w:lang w:val="x-none" w:eastAsia="x-none"/>
    </w:rPr>
  </w:style>
  <w:style w:type="paragraph" w:styleId="5">
    <w:name w:val="heading 5"/>
    <w:aliases w:val="Заголовок 5 Знак1,Заголовок 5 Знак Знак"/>
    <w:basedOn w:val="a2"/>
    <w:next w:val="a2"/>
    <w:link w:val="50"/>
    <w:qFormat/>
    <w:rsid w:val="002B2605"/>
    <w:pPr>
      <w:keepNext/>
      <w:tabs>
        <w:tab w:val="num" w:pos="1008"/>
      </w:tabs>
      <w:spacing w:after="0" w:line="360" w:lineRule="auto"/>
      <w:ind w:left="1008" w:hanging="1008"/>
      <w:jc w:val="both"/>
      <w:outlineLvl w:val="4"/>
    </w:pPr>
    <w:rPr>
      <w:rFonts w:ascii="Times New Roman" w:eastAsia="Times New Roman" w:hAnsi="Times New Roman" w:cs="Times New Roman"/>
      <w:sz w:val="24"/>
      <w:szCs w:val="20"/>
      <w:lang w:val="x-none" w:eastAsia="x-none"/>
    </w:rPr>
  </w:style>
  <w:style w:type="paragraph" w:styleId="6">
    <w:name w:val="heading 6"/>
    <w:aliases w:val="Заголовок налогов"/>
    <w:basedOn w:val="a2"/>
    <w:next w:val="a2"/>
    <w:link w:val="60"/>
    <w:qFormat/>
    <w:rsid w:val="002B2605"/>
    <w:pPr>
      <w:keepNext/>
      <w:tabs>
        <w:tab w:val="num" w:pos="1152"/>
      </w:tabs>
      <w:spacing w:after="0" w:line="360" w:lineRule="auto"/>
      <w:ind w:left="1152" w:hanging="1152"/>
      <w:jc w:val="right"/>
      <w:outlineLvl w:val="5"/>
    </w:pPr>
    <w:rPr>
      <w:rFonts w:ascii="Times New Roman" w:eastAsia="Times New Roman" w:hAnsi="Times New Roman" w:cs="Times New Roman"/>
      <w:color w:val="800000"/>
      <w:sz w:val="24"/>
      <w:szCs w:val="20"/>
      <w:lang w:val="x-none" w:eastAsia="x-none"/>
    </w:rPr>
  </w:style>
  <w:style w:type="paragraph" w:styleId="7">
    <w:name w:val="heading 7"/>
    <w:basedOn w:val="a2"/>
    <w:next w:val="a2"/>
    <w:link w:val="70"/>
    <w:qFormat/>
    <w:rsid w:val="002B2605"/>
    <w:pPr>
      <w:keepNext/>
      <w:tabs>
        <w:tab w:val="num" w:pos="1296"/>
      </w:tabs>
      <w:spacing w:after="0" w:line="360" w:lineRule="auto"/>
      <w:ind w:left="1296" w:hanging="1296"/>
      <w:jc w:val="both"/>
      <w:outlineLvl w:val="6"/>
    </w:pPr>
    <w:rPr>
      <w:rFonts w:ascii="Times New Roman" w:eastAsia="Times New Roman" w:hAnsi="Times New Roman" w:cs="Times New Roman"/>
      <w:sz w:val="24"/>
      <w:szCs w:val="20"/>
      <w:lang w:val="x-none" w:eastAsia="x-none"/>
    </w:rPr>
  </w:style>
  <w:style w:type="paragraph" w:styleId="8">
    <w:name w:val="heading 8"/>
    <w:basedOn w:val="a2"/>
    <w:next w:val="a2"/>
    <w:link w:val="80"/>
    <w:qFormat/>
    <w:rsid w:val="002B2605"/>
    <w:pPr>
      <w:keepNext/>
      <w:tabs>
        <w:tab w:val="num" w:pos="1440"/>
      </w:tabs>
      <w:spacing w:after="0" w:line="360" w:lineRule="auto"/>
      <w:ind w:left="1440" w:hanging="1440"/>
      <w:jc w:val="both"/>
      <w:outlineLvl w:val="7"/>
    </w:pPr>
    <w:rPr>
      <w:rFonts w:ascii="Times New Roman" w:eastAsia="Times New Roman" w:hAnsi="Times New Roman" w:cs="Times New Roman"/>
      <w:i/>
      <w:color w:val="008000"/>
      <w:sz w:val="24"/>
      <w:szCs w:val="20"/>
      <w:u w:val="single"/>
      <w:lang w:val="x-none" w:eastAsia="x-none"/>
    </w:rPr>
  </w:style>
  <w:style w:type="paragraph" w:styleId="9">
    <w:name w:val="heading 9"/>
    <w:basedOn w:val="a2"/>
    <w:next w:val="a2"/>
    <w:link w:val="90"/>
    <w:qFormat/>
    <w:rsid w:val="002B2605"/>
    <w:pPr>
      <w:keepNext/>
      <w:tabs>
        <w:tab w:val="num" w:pos="1584"/>
      </w:tabs>
      <w:spacing w:after="0" w:line="360" w:lineRule="auto"/>
      <w:ind w:left="1584" w:hanging="1584"/>
      <w:jc w:val="both"/>
      <w:outlineLvl w:val="8"/>
    </w:pPr>
    <w:rPr>
      <w:rFonts w:ascii="Times New Roman" w:eastAsia="Times New Roman" w:hAnsi="Times New Roman" w:cs="Times New Roman"/>
      <w:b/>
      <w:i/>
      <w:sz w:val="24"/>
      <w:szCs w:val="20"/>
      <w:u w:val="single"/>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nsPlusNormal">
    <w:name w:val="ConsPlusNormal"/>
    <w:rsid w:val="00A3551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6">
    <w:name w:val="Balloon Text"/>
    <w:basedOn w:val="a2"/>
    <w:link w:val="a7"/>
    <w:uiPriority w:val="99"/>
    <w:unhideWhenUsed/>
    <w:rsid w:val="00603D4C"/>
    <w:pPr>
      <w:spacing w:after="0" w:line="240" w:lineRule="auto"/>
    </w:pPr>
    <w:rPr>
      <w:rFonts w:ascii="Segoe UI" w:hAnsi="Segoe UI" w:cs="Segoe UI"/>
      <w:sz w:val="18"/>
      <w:szCs w:val="18"/>
    </w:rPr>
  </w:style>
  <w:style w:type="character" w:customStyle="1" w:styleId="a7">
    <w:name w:val="Текст выноски Знак"/>
    <w:basedOn w:val="a3"/>
    <w:link w:val="a6"/>
    <w:uiPriority w:val="99"/>
    <w:rsid w:val="00603D4C"/>
    <w:rPr>
      <w:rFonts w:ascii="Segoe UI" w:eastAsiaTheme="minorEastAsia" w:hAnsi="Segoe UI" w:cs="Segoe UI"/>
      <w:sz w:val="18"/>
      <w:szCs w:val="18"/>
      <w:lang w:eastAsia="ru-RU"/>
    </w:rPr>
  </w:style>
  <w:style w:type="table" w:styleId="a8">
    <w:name w:val="Table Grid"/>
    <w:basedOn w:val="a4"/>
    <w:uiPriority w:val="59"/>
    <w:rsid w:val="004F69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basedOn w:val="a3"/>
    <w:link w:val="11"/>
    <w:rsid w:val="00D15D7B"/>
    <w:rPr>
      <w:rFonts w:ascii="Calibri Light" w:eastAsia="Times New Roman" w:hAnsi="Calibri Light" w:cs="Times New Roman"/>
      <w:b/>
      <w:bCs/>
      <w:kern w:val="32"/>
      <w:sz w:val="32"/>
      <w:szCs w:val="32"/>
      <w:lang w:val="en-US" w:eastAsia="ru-RU"/>
    </w:rPr>
  </w:style>
  <w:style w:type="character" w:styleId="a9">
    <w:name w:val="Hyperlink"/>
    <w:basedOn w:val="a3"/>
    <w:uiPriority w:val="99"/>
    <w:unhideWhenUsed/>
    <w:rsid w:val="00D15D7B"/>
    <w:rPr>
      <w:color w:val="0000FF" w:themeColor="hyperlink"/>
      <w:u w:val="single"/>
    </w:rPr>
  </w:style>
  <w:style w:type="paragraph" w:styleId="aa">
    <w:name w:val="header"/>
    <w:basedOn w:val="a2"/>
    <w:link w:val="ab"/>
    <w:unhideWhenUsed/>
    <w:rsid w:val="00D15D7B"/>
    <w:pPr>
      <w:tabs>
        <w:tab w:val="center" w:pos="4677"/>
        <w:tab w:val="right" w:pos="9355"/>
      </w:tabs>
      <w:spacing w:after="0" w:line="240" w:lineRule="auto"/>
    </w:pPr>
  </w:style>
  <w:style w:type="character" w:customStyle="1" w:styleId="ab">
    <w:name w:val="Верхний колонтитул Знак"/>
    <w:basedOn w:val="a3"/>
    <w:link w:val="aa"/>
    <w:rsid w:val="00D15D7B"/>
    <w:rPr>
      <w:rFonts w:eastAsiaTheme="minorEastAsia"/>
      <w:lang w:eastAsia="ru-RU"/>
    </w:rPr>
  </w:style>
  <w:style w:type="paragraph" w:styleId="ac">
    <w:name w:val="footer"/>
    <w:basedOn w:val="a2"/>
    <w:link w:val="ad"/>
    <w:unhideWhenUsed/>
    <w:rsid w:val="00D15D7B"/>
    <w:pPr>
      <w:tabs>
        <w:tab w:val="center" w:pos="4677"/>
        <w:tab w:val="right" w:pos="9355"/>
      </w:tabs>
      <w:spacing w:after="0" w:line="240" w:lineRule="auto"/>
    </w:pPr>
  </w:style>
  <w:style w:type="character" w:customStyle="1" w:styleId="ad">
    <w:name w:val="Нижний колонтитул Знак"/>
    <w:basedOn w:val="a3"/>
    <w:link w:val="ac"/>
    <w:rsid w:val="00D15D7B"/>
    <w:rPr>
      <w:rFonts w:eastAsiaTheme="minorEastAsia"/>
      <w:lang w:eastAsia="ru-RU"/>
    </w:rPr>
  </w:style>
  <w:style w:type="character" w:customStyle="1" w:styleId="23">
    <w:name w:val="Заголовок 2 Знак"/>
    <w:aliases w:val="Знак Знак2,Знак Знак Знак1,Знак1 Знак1"/>
    <w:basedOn w:val="a3"/>
    <w:link w:val="22"/>
    <w:rsid w:val="002C2729"/>
    <w:rPr>
      <w:rFonts w:asciiTheme="majorHAnsi" w:eastAsiaTheme="majorEastAsia" w:hAnsiTheme="majorHAnsi" w:cstheme="majorBidi"/>
      <w:color w:val="365F91" w:themeColor="accent1" w:themeShade="BF"/>
      <w:sz w:val="26"/>
      <w:szCs w:val="26"/>
      <w:lang w:eastAsia="ru-RU"/>
    </w:rPr>
  </w:style>
  <w:style w:type="character" w:customStyle="1" w:styleId="32">
    <w:name w:val="Заголовок 3 Знак"/>
    <w:aliases w:val="4 порядок Знак"/>
    <w:basedOn w:val="a3"/>
    <w:link w:val="31"/>
    <w:rsid w:val="002C2729"/>
    <w:rPr>
      <w:rFonts w:asciiTheme="majorHAnsi" w:eastAsiaTheme="majorEastAsia" w:hAnsiTheme="majorHAnsi" w:cstheme="majorBidi"/>
      <w:color w:val="243F60" w:themeColor="accent1" w:themeShade="7F"/>
      <w:sz w:val="24"/>
      <w:szCs w:val="24"/>
      <w:lang w:eastAsia="ru-RU"/>
    </w:rPr>
  </w:style>
  <w:style w:type="paragraph" w:styleId="ae">
    <w:name w:val="Body Text"/>
    <w:aliases w:val="TabelTekst,text,Body Text2, Char,Body Text2 Char Char Char Char Char Char Char Char Char,Char,Main text,Body Text Char2 Char,Body Text Char1 Char Char,Body Text Char Char Char Char,TabelTekst Char Char Char Char"/>
    <w:basedOn w:val="a2"/>
    <w:link w:val="af"/>
    <w:rsid w:val="002C2729"/>
    <w:pPr>
      <w:spacing w:after="120" w:line="240" w:lineRule="auto"/>
    </w:pPr>
    <w:rPr>
      <w:rFonts w:ascii="Times New Roman" w:eastAsia="Times New Roman" w:hAnsi="Times New Roman" w:cs="Times New Roman"/>
      <w:sz w:val="24"/>
      <w:szCs w:val="24"/>
      <w:lang w:val="en-US"/>
    </w:rPr>
  </w:style>
  <w:style w:type="character" w:customStyle="1" w:styleId="af">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3"/>
    <w:link w:val="ae"/>
    <w:rsid w:val="002C2729"/>
    <w:rPr>
      <w:rFonts w:ascii="Times New Roman" w:eastAsia="Times New Roman" w:hAnsi="Times New Roman" w:cs="Times New Roman"/>
      <w:sz w:val="24"/>
      <w:szCs w:val="24"/>
      <w:lang w:val="en-US" w:eastAsia="ru-RU"/>
    </w:rPr>
  </w:style>
  <w:style w:type="paragraph" w:styleId="af0">
    <w:name w:val="List Paragraph"/>
    <w:basedOn w:val="a2"/>
    <w:link w:val="af1"/>
    <w:uiPriority w:val="34"/>
    <w:qFormat/>
    <w:rsid w:val="009E4540"/>
    <w:pPr>
      <w:ind w:left="720"/>
      <w:contextualSpacing/>
    </w:pPr>
  </w:style>
  <w:style w:type="character" w:customStyle="1" w:styleId="24">
    <w:name w:val="Основной текст (2)_"/>
    <w:basedOn w:val="a3"/>
    <w:link w:val="210"/>
    <w:rsid w:val="00001DD9"/>
    <w:rPr>
      <w:rFonts w:ascii="Arial" w:eastAsia="Arial" w:hAnsi="Arial" w:cs="Arial"/>
      <w:sz w:val="21"/>
      <w:szCs w:val="21"/>
      <w:shd w:val="clear" w:color="auto" w:fill="FFFFFF"/>
    </w:rPr>
  </w:style>
  <w:style w:type="character" w:customStyle="1" w:styleId="25">
    <w:name w:val="Заголовок №2_"/>
    <w:basedOn w:val="a3"/>
    <w:link w:val="26"/>
    <w:rsid w:val="00001DD9"/>
    <w:rPr>
      <w:rFonts w:ascii="Arial" w:eastAsia="Arial" w:hAnsi="Arial" w:cs="Arial"/>
      <w:b/>
      <w:bCs/>
      <w:shd w:val="clear" w:color="auto" w:fill="FFFFFF"/>
    </w:rPr>
  </w:style>
  <w:style w:type="paragraph" w:customStyle="1" w:styleId="26">
    <w:name w:val="Заголовок №2"/>
    <w:basedOn w:val="a2"/>
    <w:link w:val="25"/>
    <w:rsid w:val="00001DD9"/>
    <w:pPr>
      <w:widowControl w:val="0"/>
      <w:shd w:val="clear" w:color="auto" w:fill="FFFFFF"/>
      <w:spacing w:before="240" w:after="240" w:line="0" w:lineRule="atLeast"/>
      <w:jc w:val="both"/>
      <w:outlineLvl w:val="1"/>
    </w:pPr>
    <w:rPr>
      <w:rFonts w:ascii="Arial" w:eastAsia="Arial" w:hAnsi="Arial" w:cs="Arial"/>
      <w:b/>
      <w:bCs/>
      <w:lang w:eastAsia="en-US"/>
    </w:rPr>
  </w:style>
  <w:style w:type="character" w:customStyle="1" w:styleId="af2">
    <w:name w:val="Подпись к таблице_"/>
    <w:basedOn w:val="a3"/>
    <w:link w:val="af3"/>
    <w:rsid w:val="00001DD9"/>
    <w:rPr>
      <w:rFonts w:ascii="Arial" w:eastAsia="Arial" w:hAnsi="Arial" w:cs="Arial"/>
      <w:sz w:val="21"/>
      <w:szCs w:val="21"/>
      <w:shd w:val="clear" w:color="auto" w:fill="FFFFFF"/>
    </w:rPr>
  </w:style>
  <w:style w:type="paragraph" w:customStyle="1" w:styleId="af3">
    <w:name w:val="Подпись к таблице"/>
    <w:basedOn w:val="a2"/>
    <w:link w:val="af2"/>
    <w:rsid w:val="00001DD9"/>
    <w:pPr>
      <w:widowControl w:val="0"/>
      <w:shd w:val="clear" w:color="auto" w:fill="FFFFFF"/>
      <w:spacing w:after="0" w:line="0" w:lineRule="atLeast"/>
    </w:pPr>
    <w:rPr>
      <w:rFonts w:ascii="Arial" w:eastAsia="Arial" w:hAnsi="Arial" w:cs="Arial"/>
      <w:sz w:val="21"/>
      <w:szCs w:val="21"/>
      <w:lang w:eastAsia="en-US"/>
    </w:rPr>
  </w:style>
  <w:style w:type="character" w:customStyle="1" w:styleId="71">
    <w:name w:val="Основной текст (7)_"/>
    <w:basedOn w:val="a3"/>
    <w:link w:val="72"/>
    <w:rsid w:val="00001DD9"/>
    <w:rPr>
      <w:rFonts w:ascii="Arial" w:eastAsia="Arial" w:hAnsi="Arial" w:cs="Arial"/>
      <w:b/>
      <w:bCs/>
      <w:shd w:val="clear" w:color="auto" w:fill="FFFFFF"/>
    </w:rPr>
  </w:style>
  <w:style w:type="paragraph" w:customStyle="1" w:styleId="72">
    <w:name w:val="Основной текст (7)"/>
    <w:basedOn w:val="a2"/>
    <w:link w:val="71"/>
    <w:rsid w:val="00001DD9"/>
    <w:pPr>
      <w:widowControl w:val="0"/>
      <w:shd w:val="clear" w:color="auto" w:fill="FFFFFF"/>
      <w:spacing w:before="360" w:after="0" w:line="235" w:lineRule="exact"/>
    </w:pPr>
    <w:rPr>
      <w:rFonts w:ascii="Arial" w:eastAsia="Arial" w:hAnsi="Arial" w:cs="Arial"/>
      <w:b/>
      <w:bCs/>
      <w:lang w:eastAsia="en-US"/>
    </w:rPr>
  </w:style>
  <w:style w:type="paragraph" w:styleId="af4">
    <w:name w:val="Normal (Web)"/>
    <w:basedOn w:val="a2"/>
    <w:uiPriority w:val="99"/>
    <w:unhideWhenUsed/>
    <w:rsid w:val="00001DD9"/>
    <w:pPr>
      <w:spacing w:before="100" w:beforeAutospacing="1" w:after="100" w:afterAutospacing="1" w:line="240" w:lineRule="auto"/>
    </w:pPr>
    <w:rPr>
      <w:rFonts w:ascii="Times New Roman" w:eastAsia="Times New Roman" w:hAnsi="Times New Roman" w:cs="Times New Roman"/>
      <w:sz w:val="24"/>
      <w:szCs w:val="24"/>
    </w:rPr>
  </w:style>
  <w:style w:type="paragraph" w:styleId="af5">
    <w:name w:val="No Spacing"/>
    <w:aliases w:val="Перечисление"/>
    <w:link w:val="af6"/>
    <w:qFormat/>
    <w:rsid w:val="00001DD9"/>
    <w:pPr>
      <w:spacing w:after="0" w:line="240" w:lineRule="auto"/>
    </w:pPr>
    <w:rPr>
      <w:rFonts w:ascii="Calibri" w:eastAsia="Calibri" w:hAnsi="Calibri" w:cs="Times New Roman"/>
    </w:rPr>
  </w:style>
  <w:style w:type="paragraph" w:customStyle="1" w:styleId="211">
    <w:name w:val="Заголовок №21"/>
    <w:basedOn w:val="a2"/>
    <w:rsid w:val="00001DD9"/>
    <w:pPr>
      <w:widowControl w:val="0"/>
      <w:shd w:val="clear" w:color="auto" w:fill="FFFFFF"/>
      <w:spacing w:after="240" w:line="0" w:lineRule="atLeast"/>
      <w:jc w:val="both"/>
      <w:outlineLvl w:val="1"/>
    </w:pPr>
    <w:rPr>
      <w:rFonts w:ascii="Times New Roman" w:eastAsia="Times New Roman" w:hAnsi="Times New Roman" w:cs="Times New Roman"/>
      <w:b/>
      <w:bCs/>
      <w:color w:val="000000"/>
      <w:sz w:val="28"/>
      <w:szCs w:val="28"/>
      <w:lang w:bidi="ru-RU"/>
    </w:rPr>
  </w:style>
  <w:style w:type="paragraph" w:customStyle="1" w:styleId="210">
    <w:name w:val="Основной текст (2)1"/>
    <w:basedOn w:val="a2"/>
    <w:link w:val="24"/>
    <w:rsid w:val="00001DD9"/>
    <w:pPr>
      <w:widowControl w:val="0"/>
      <w:shd w:val="clear" w:color="auto" w:fill="FFFFFF"/>
      <w:spacing w:before="60" w:after="60" w:line="365" w:lineRule="exact"/>
      <w:ind w:hanging="420"/>
    </w:pPr>
    <w:rPr>
      <w:rFonts w:ascii="Arial" w:eastAsia="Arial" w:hAnsi="Arial" w:cs="Arial"/>
      <w:sz w:val="21"/>
      <w:szCs w:val="21"/>
      <w:lang w:eastAsia="en-US"/>
    </w:rPr>
  </w:style>
  <w:style w:type="paragraph" w:customStyle="1" w:styleId="ConsPlusTitle">
    <w:name w:val="ConsPlusTitle"/>
    <w:rsid w:val="00001DD9"/>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character" w:customStyle="1" w:styleId="100">
    <w:name w:val="Основной текст (10)_"/>
    <w:basedOn w:val="a3"/>
    <w:link w:val="101"/>
    <w:rsid w:val="00001DD9"/>
    <w:rPr>
      <w:rFonts w:ascii="Times New Roman" w:eastAsia="Times New Roman" w:hAnsi="Times New Roman" w:cs="Times New Roman"/>
      <w:b/>
      <w:bCs/>
      <w:sz w:val="28"/>
      <w:szCs w:val="28"/>
      <w:shd w:val="clear" w:color="auto" w:fill="FFFFFF"/>
    </w:rPr>
  </w:style>
  <w:style w:type="character" w:customStyle="1" w:styleId="102">
    <w:name w:val="Основной текст (10)"/>
    <w:basedOn w:val="100"/>
    <w:rsid w:val="00001DD9"/>
    <w:rPr>
      <w:rFonts w:ascii="Times New Roman" w:eastAsia="Times New Roman" w:hAnsi="Times New Roman" w:cs="Times New Roman"/>
      <w:b/>
      <w:bCs/>
      <w:color w:val="000000"/>
      <w:spacing w:val="0"/>
      <w:w w:val="100"/>
      <w:position w:val="0"/>
      <w:sz w:val="28"/>
      <w:szCs w:val="28"/>
      <w:u w:val="single"/>
      <w:shd w:val="clear" w:color="auto" w:fill="FFFFFF"/>
      <w:lang w:val="ru-RU" w:eastAsia="ru-RU" w:bidi="ru-RU"/>
    </w:rPr>
  </w:style>
  <w:style w:type="paragraph" w:customStyle="1" w:styleId="101">
    <w:name w:val="Основной текст (10)1"/>
    <w:basedOn w:val="a2"/>
    <w:link w:val="100"/>
    <w:rsid w:val="00001DD9"/>
    <w:pPr>
      <w:widowControl w:val="0"/>
      <w:shd w:val="clear" w:color="auto" w:fill="FFFFFF"/>
      <w:spacing w:before="60" w:after="300" w:line="0" w:lineRule="atLeast"/>
      <w:jc w:val="both"/>
    </w:pPr>
    <w:rPr>
      <w:rFonts w:ascii="Times New Roman" w:eastAsia="Times New Roman" w:hAnsi="Times New Roman" w:cs="Times New Roman"/>
      <w:b/>
      <w:bCs/>
      <w:sz w:val="28"/>
      <w:szCs w:val="28"/>
      <w:lang w:eastAsia="en-US"/>
    </w:rPr>
  </w:style>
  <w:style w:type="character" w:customStyle="1" w:styleId="2105pt">
    <w:name w:val="Основной текст (2) + 10;5 pt"/>
    <w:rsid w:val="00001DD9"/>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105pt1">
    <w:name w:val="Основной текст (2) + 10;5 pt1"/>
    <w:basedOn w:val="24"/>
    <w:rsid w:val="00001DD9"/>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paragraph" w:customStyle="1" w:styleId="Textbody">
    <w:name w:val="Text body"/>
    <w:basedOn w:val="a2"/>
    <w:rsid w:val="00001DD9"/>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character" w:customStyle="1" w:styleId="af7">
    <w:name w:val="Колонтитул_"/>
    <w:basedOn w:val="a3"/>
    <w:link w:val="af8"/>
    <w:rsid w:val="00147E9A"/>
    <w:rPr>
      <w:rFonts w:ascii="Arial" w:eastAsia="Arial" w:hAnsi="Arial" w:cs="Arial"/>
      <w:sz w:val="16"/>
      <w:szCs w:val="16"/>
      <w:shd w:val="clear" w:color="auto" w:fill="FFFFFF"/>
      <w:lang w:val="en-US" w:bidi="en-US"/>
    </w:rPr>
  </w:style>
  <w:style w:type="paragraph" w:customStyle="1" w:styleId="af8">
    <w:name w:val="Колонтитул"/>
    <w:basedOn w:val="a2"/>
    <w:link w:val="af7"/>
    <w:rsid w:val="00147E9A"/>
    <w:pPr>
      <w:widowControl w:val="0"/>
      <w:shd w:val="clear" w:color="auto" w:fill="FFFFFF"/>
      <w:spacing w:after="0" w:line="0" w:lineRule="atLeast"/>
    </w:pPr>
    <w:rPr>
      <w:rFonts w:ascii="Arial" w:eastAsia="Arial" w:hAnsi="Arial" w:cs="Arial"/>
      <w:sz w:val="16"/>
      <w:szCs w:val="16"/>
      <w:lang w:val="en-US" w:eastAsia="en-US" w:bidi="en-US"/>
    </w:rPr>
  </w:style>
  <w:style w:type="character" w:customStyle="1" w:styleId="211pt">
    <w:name w:val="Основной текст (2) + 11 pt"/>
    <w:basedOn w:val="24"/>
    <w:rsid w:val="00147E9A"/>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20">
    <w:name w:val="Заголовок №2 (2)_"/>
    <w:basedOn w:val="a3"/>
    <w:link w:val="221"/>
    <w:rsid w:val="00147E9A"/>
    <w:rPr>
      <w:rFonts w:ascii="Times New Roman" w:eastAsia="Times New Roman" w:hAnsi="Times New Roman" w:cs="Times New Roman"/>
      <w:b/>
      <w:bCs/>
      <w:shd w:val="clear" w:color="auto" w:fill="FFFFFF"/>
    </w:rPr>
  </w:style>
  <w:style w:type="character" w:customStyle="1" w:styleId="222">
    <w:name w:val="Заголовок №2 (2)"/>
    <w:basedOn w:val="220"/>
    <w:rsid w:val="00147E9A"/>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11pt1">
    <w:name w:val="Основной текст (2) + 11 pt;Полужирный1"/>
    <w:basedOn w:val="24"/>
    <w:rsid w:val="00147E9A"/>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51">
    <w:name w:val="Подпись к таблице (5)_"/>
    <w:basedOn w:val="a3"/>
    <w:link w:val="510"/>
    <w:rsid w:val="00147E9A"/>
    <w:rPr>
      <w:rFonts w:ascii="Times New Roman" w:eastAsia="Times New Roman" w:hAnsi="Times New Roman" w:cs="Times New Roman"/>
      <w:b/>
      <w:bCs/>
      <w:sz w:val="23"/>
      <w:szCs w:val="23"/>
      <w:shd w:val="clear" w:color="auto" w:fill="FFFFFF"/>
    </w:rPr>
  </w:style>
  <w:style w:type="character" w:customStyle="1" w:styleId="52">
    <w:name w:val="Подпись к таблице (5)"/>
    <w:basedOn w:val="51"/>
    <w:rsid w:val="00147E9A"/>
    <w:rPr>
      <w:rFonts w:ascii="Times New Roman" w:eastAsia="Times New Roman" w:hAnsi="Times New Roman" w:cs="Times New Roman"/>
      <w:b/>
      <w:bCs/>
      <w:color w:val="000000"/>
      <w:spacing w:val="0"/>
      <w:w w:val="100"/>
      <w:position w:val="0"/>
      <w:sz w:val="23"/>
      <w:szCs w:val="23"/>
      <w:shd w:val="clear" w:color="auto" w:fill="FFFFFF"/>
      <w:lang w:val="ru-RU" w:eastAsia="ru-RU" w:bidi="ru-RU"/>
    </w:rPr>
  </w:style>
  <w:style w:type="character" w:customStyle="1" w:styleId="2115pt">
    <w:name w:val="Основной текст (2) + 11;5 pt;Полужирный"/>
    <w:basedOn w:val="24"/>
    <w:rsid w:val="00147E9A"/>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221">
    <w:name w:val="Заголовок №2 (2)1"/>
    <w:basedOn w:val="a2"/>
    <w:link w:val="220"/>
    <w:rsid w:val="00147E9A"/>
    <w:pPr>
      <w:widowControl w:val="0"/>
      <w:shd w:val="clear" w:color="auto" w:fill="FFFFFF"/>
      <w:spacing w:after="300" w:line="374" w:lineRule="exact"/>
      <w:ind w:hanging="1600"/>
      <w:jc w:val="center"/>
      <w:outlineLvl w:val="1"/>
    </w:pPr>
    <w:rPr>
      <w:rFonts w:ascii="Times New Roman" w:eastAsia="Times New Roman" w:hAnsi="Times New Roman" w:cs="Times New Roman"/>
      <w:b/>
      <w:bCs/>
      <w:lang w:eastAsia="en-US"/>
    </w:rPr>
  </w:style>
  <w:style w:type="paragraph" w:customStyle="1" w:styleId="13">
    <w:name w:val="Подпись к таблице1"/>
    <w:basedOn w:val="a2"/>
    <w:rsid w:val="00147E9A"/>
    <w:pPr>
      <w:widowControl w:val="0"/>
      <w:shd w:val="clear" w:color="auto" w:fill="FFFFFF"/>
      <w:spacing w:after="0" w:line="274" w:lineRule="exact"/>
      <w:jc w:val="both"/>
    </w:pPr>
    <w:rPr>
      <w:rFonts w:ascii="Times New Roman" w:eastAsia="Times New Roman" w:hAnsi="Times New Roman" w:cs="Times New Roman"/>
      <w:b/>
      <w:bCs/>
      <w:color w:val="000000"/>
      <w:lang w:bidi="ru-RU"/>
    </w:rPr>
  </w:style>
  <w:style w:type="paragraph" w:customStyle="1" w:styleId="510">
    <w:name w:val="Подпись к таблице (5)1"/>
    <w:basedOn w:val="a2"/>
    <w:link w:val="51"/>
    <w:rsid w:val="00147E9A"/>
    <w:pPr>
      <w:widowControl w:val="0"/>
      <w:shd w:val="clear" w:color="auto" w:fill="FFFFFF"/>
      <w:spacing w:after="0" w:line="0" w:lineRule="atLeast"/>
    </w:pPr>
    <w:rPr>
      <w:rFonts w:ascii="Times New Roman" w:eastAsia="Times New Roman" w:hAnsi="Times New Roman" w:cs="Times New Roman"/>
      <w:b/>
      <w:bCs/>
      <w:sz w:val="23"/>
      <w:szCs w:val="23"/>
      <w:lang w:eastAsia="en-US"/>
    </w:rPr>
  </w:style>
  <w:style w:type="paragraph" w:customStyle="1" w:styleId="headertext">
    <w:name w:val="headertext"/>
    <w:basedOn w:val="a2"/>
    <w:rsid w:val="00147E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7">
    <w:name w:val="Подпись к таблице (2)_"/>
    <w:basedOn w:val="a3"/>
    <w:link w:val="28"/>
    <w:rsid w:val="00147E9A"/>
    <w:rPr>
      <w:rFonts w:ascii="Times New Roman" w:eastAsia="Times New Roman" w:hAnsi="Times New Roman" w:cs="Times New Roman"/>
      <w:sz w:val="26"/>
      <w:szCs w:val="26"/>
      <w:shd w:val="clear" w:color="auto" w:fill="FFFFFF"/>
    </w:rPr>
  </w:style>
  <w:style w:type="paragraph" w:customStyle="1" w:styleId="28">
    <w:name w:val="Подпись к таблице (2)"/>
    <w:basedOn w:val="a2"/>
    <w:link w:val="27"/>
    <w:rsid w:val="00147E9A"/>
    <w:pPr>
      <w:widowControl w:val="0"/>
      <w:shd w:val="clear" w:color="auto" w:fill="FFFFFF"/>
      <w:spacing w:after="0" w:line="0" w:lineRule="atLeast"/>
    </w:pPr>
    <w:rPr>
      <w:rFonts w:ascii="Times New Roman" w:eastAsia="Times New Roman" w:hAnsi="Times New Roman" w:cs="Times New Roman"/>
      <w:sz w:val="26"/>
      <w:szCs w:val="26"/>
      <w:lang w:eastAsia="en-US"/>
    </w:rPr>
  </w:style>
  <w:style w:type="character" w:customStyle="1" w:styleId="211pt0">
    <w:name w:val="Основной текст (2) + 11 pt;Полужирный"/>
    <w:basedOn w:val="24"/>
    <w:rsid w:val="00147E9A"/>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1">
    <w:name w:val="Основной текст (8)_"/>
    <w:basedOn w:val="a3"/>
    <w:link w:val="810"/>
    <w:rsid w:val="00147E9A"/>
    <w:rPr>
      <w:rFonts w:ascii="Times New Roman" w:eastAsia="Times New Roman" w:hAnsi="Times New Roman" w:cs="Times New Roman"/>
      <w:b/>
      <w:bCs/>
      <w:shd w:val="clear" w:color="auto" w:fill="FFFFFF"/>
    </w:rPr>
  </w:style>
  <w:style w:type="character" w:customStyle="1" w:styleId="82">
    <w:name w:val="Основной текст (8)"/>
    <w:basedOn w:val="81"/>
    <w:rsid w:val="00147E9A"/>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paragraph" w:customStyle="1" w:styleId="810">
    <w:name w:val="Основной текст (8)1"/>
    <w:basedOn w:val="a2"/>
    <w:link w:val="81"/>
    <w:rsid w:val="00147E9A"/>
    <w:pPr>
      <w:widowControl w:val="0"/>
      <w:shd w:val="clear" w:color="auto" w:fill="FFFFFF"/>
      <w:spacing w:after="0" w:line="374" w:lineRule="exact"/>
      <w:jc w:val="center"/>
    </w:pPr>
    <w:rPr>
      <w:rFonts w:ascii="Times New Roman" w:eastAsia="Times New Roman" w:hAnsi="Times New Roman" w:cs="Times New Roman"/>
      <w:b/>
      <w:bCs/>
      <w:lang w:eastAsia="en-US"/>
    </w:rPr>
  </w:style>
  <w:style w:type="character" w:customStyle="1" w:styleId="223">
    <w:name w:val="Заголовок №22"/>
    <w:basedOn w:val="25"/>
    <w:rsid w:val="00DD2B3E"/>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
    <w:name w:val="Основной текст (2)"/>
    <w:basedOn w:val="a3"/>
    <w:rsid w:val="00DD2B3E"/>
    <w:rPr>
      <w:rFonts w:ascii="Arial" w:eastAsia="Arial" w:hAnsi="Arial" w:cs="Arial"/>
      <w:b w:val="0"/>
      <w:bCs w:val="0"/>
      <w:i w:val="0"/>
      <w:iCs w:val="0"/>
      <w:smallCaps w:val="0"/>
      <w:strike w:val="0"/>
      <w:color w:val="000000"/>
      <w:spacing w:val="0"/>
      <w:w w:val="100"/>
      <w:position w:val="0"/>
      <w:sz w:val="21"/>
      <w:szCs w:val="21"/>
      <w:u w:val="none"/>
      <w:lang w:val="ru-RU" w:eastAsia="ru-RU" w:bidi="ru-RU"/>
    </w:rPr>
  </w:style>
  <w:style w:type="paragraph" w:customStyle="1" w:styleId="af9">
    <w:name w:val="+Таб"/>
    <w:basedOn w:val="a2"/>
    <w:link w:val="afa"/>
    <w:qFormat/>
    <w:rsid w:val="00ED2946"/>
    <w:pPr>
      <w:spacing w:after="0" w:line="240" w:lineRule="auto"/>
      <w:jc w:val="center"/>
    </w:pPr>
    <w:rPr>
      <w:rFonts w:ascii="Times New Roman" w:eastAsia="Calibri" w:hAnsi="Times New Roman" w:cs="Times New Roman"/>
      <w:sz w:val="20"/>
      <w:szCs w:val="20"/>
      <w:lang w:val="x-none" w:eastAsia="en-US"/>
    </w:rPr>
  </w:style>
  <w:style w:type="character" w:customStyle="1" w:styleId="afa">
    <w:name w:val="+Таб Знак"/>
    <w:link w:val="af9"/>
    <w:rsid w:val="00ED2946"/>
    <w:rPr>
      <w:rFonts w:ascii="Times New Roman" w:eastAsia="Calibri" w:hAnsi="Times New Roman" w:cs="Times New Roman"/>
      <w:sz w:val="20"/>
      <w:szCs w:val="20"/>
      <w:lang w:val="x-none"/>
    </w:rPr>
  </w:style>
  <w:style w:type="paragraph" w:customStyle="1" w:styleId="afb">
    <w:name w:val="Текст записки"/>
    <w:basedOn w:val="a2"/>
    <w:qFormat/>
    <w:rsid w:val="00ED2946"/>
    <w:pPr>
      <w:autoSpaceDE w:val="0"/>
      <w:autoSpaceDN w:val="0"/>
      <w:adjustRightInd w:val="0"/>
      <w:spacing w:after="120"/>
      <w:ind w:firstLine="567"/>
      <w:jc w:val="both"/>
    </w:pPr>
    <w:rPr>
      <w:rFonts w:ascii="Times New Roman" w:eastAsia="Calibri" w:hAnsi="Times New Roman" w:cs="Times New Roman"/>
      <w:sz w:val="24"/>
      <w:szCs w:val="28"/>
      <w:lang w:eastAsia="en-US"/>
    </w:rPr>
  </w:style>
  <w:style w:type="paragraph" w:customStyle="1" w:styleId="S7">
    <w:name w:val="S_Обычный"/>
    <w:basedOn w:val="a2"/>
    <w:link w:val="S8"/>
    <w:qFormat/>
    <w:rsid w:val="00ED2946"/>
    <w:pPr>
      <w:spacing w:after="0" w:line="240" w:lineRule="auto"/>
      <w:ind w:firstLine="709"/>
      <w:jc w:val="both"/>
    </w:pPr>
    <w:rPr>
      <w:rFonts w:ascii="Times New Roman" w:eastAsia="Times New Roman" w:hAnsi="Times New Roman" w:cs="Times New Roman"/>
      <w:sz w:val="24"/>
      <w:szCs w:val="24"/>
      <w:lang w:val="x-none" w:eastAsia="x-none"/>
    </w:rPr>
  </w:style>
  <w:style w:type="character" w:customStyle="1" w:styleId="S8">
    <w:name w:val="S_Обычный Знак"/>
    <w:link w:val="S7"/>
    <w:rsid w:val="00ED2946"/>
    <w:rPr>
      <w:rFonts w:ascii="Times New Roman" w:eastAsia="Times New Roman" w:hAnsi="Times New Roman" w:cs="Times New Roman"/>
      <w:sz w:val="24"/>
      <w:szCs w:val="24"/>
      <w:lang w:val="x-none" w:eastAsia="x-none"/>
    </w:rPr>
  </w:style>
  <w:style w:type="character" w:customStyle="1" w:styleId="40">
    <w:name w:val="Заголовок 4 Знак"/>
    <w:aliases w:val="Рекомендация Знак"/>
    <w:basedOn w:val="a3"/>
    <w:link w:val="4"/>
    <w:rsid w:val="002B2605"/>
    <w:rPr>
      <w:rFonts w:ascii="Times New Roman" w:eastAsia="Times New Roman" w:hAnsi="Times New Roman" w:cs="Times New Roman"/>
      <w:sz w:val="24"/>
      <w:szCs w:val="20"/>
      <w:lang w:val="x-none" w:eastAsia="x-none"/>
    </w:rPr>
  </w:style>
  <w:style w:type="character" w:customStyle="1" w:styleId="50">
    <w:name w:val="Заголовок 5 Знак"/>
    <w:aliases w:val="Заголовок 5 Знак1 Знак,Заголовок 5 Знак Знак Знак"/>
    <w:basedOn w:val="a3"/>
    <w:link w:val="5"/>
    <w:rsid w:val="002B2605"/>
    <w:rPr>
      <w:rFonts w:ascii="Times New Roman" w:eastAsia="Times New Roman" w:hAnsi="Times New Roman" w:cs="Times New Roman"/>
      <w:sz w:val="24"/>
      <w:szCs w:val="20"/>
      <w:lang w:val="x-none" w:eastAsia="x-none"/>
    </w:rPr>
  </w:style>
  <w:style w:type="character" w:customStyle="1" w:styleId="60">
    <w:name w:val="Заголовок 6 Знак"/>
    <w:aliases w:val="Заголовок налогов Знак"/>
    <w:basedOn w:val="a3"/>
    <w:link w:val="6"/>
    <w:rsid w:val="002B2605"/>
    <w:rPr>
      <w:rFonts w:ascii="Times New Roman" w:eastAsia="Times New Roman" w:hAnsi="Times New Roman" w:cs="Times New Roman"/>
      <w:color w:val="800000"/>
      <w:sz w:val="24"/>
      <w:szCs w:val="20"/>
      <w:lang w:val="x-none" w:eastAsia="x-none"/>
    </w:rPr>
  </w:style>
  <w:style w:type="character" w:customStyle="1" w:styleId="70">
    <w:name w:val="Заголовок 7 Знак"/>
    <w:basedOn w:val="a3"/>
    <w:link w:val="7"/>
    <w:rsid w:val="002B2605"/>
    <w:rPr>
      <w:rFonts w:ascii="Times New Roman" w:eastAsia="Times New Roman" w:hAnsi="Times New Roman" w:cs="Times New Roman"/>
      <w:sz w:val="24"/>
      <w:szCs w:val="20"/>
      <w:lang w:val="x-none" w:eastAsia="x-none"/>
    </w:rPr>
  </w:style>
  <w:style w:type="character" w:customStyle="1" w:styleId="80">
    <w:name w:val="Заголовок 8 Знак"/>
    <w:basedOn w:val="a3"/>
    <w:link w:val="8"/>
    <w:rsid w:val="002B2605"/>
    <w:rPr>
      <w:rFonts w:ascii="Times New Roman" w:eastAsia="Times New Roman" w:hAnsi="Times New Roman" w:cs="Times New Roman"/>
      <w:i/>
      <w:color w:val="008000"/>
      <w:sz w:val="24"/>
      <w:szCs w:val="20"/>
      <w:u w:val="single"/>
      <w:lang w:val="x-none" w:eastAsia="x-none"/>
    </w:rPr>
  </w:style>
  <w:style w:type="character" w:customStyle="1" w:styleId="90">
    <w:name w:val="Заголовок 9 Знак"/>
    <w:basedOn w:val="a3"/>
    <w:link w:val="9"/>
    <w:rsid w:val="002B2605"/>
    <w:rPr>
      <w:rFonts w:ascii="Times New Roman" w:eastAsia="Times New Roman" w:hAnsi="Times New Roman" w:cs="Times New Roman"/>
      <w:b/>
      <w:i/>
      <w:sz w:val="24"/>
      <w:szCs w:val="20"/>
      <w:u w:val="single"/>
      <w:lang w:val="x-none" w:eastAsia="x-none"/>
    </w:rPr>
  </w:style>
  <w:style w:type="numbering" w:customStyle="1" w:styleId="14">
    <w:name w:val="Нет списка1"/>
    <w:next w:val="a5"/>
    <w:uiPriority w:val="99"/>
    <w:semiHidden/>
    <w:unhideWhenUsed/>
    <w:rsid w:val="002B2605"/>
  </w:style>
  <w:style w:type="paragraph" w:customStyle="1" w:styleId="ConsPlusNonformat">
    <w:name w:val="ConsPlusNonformat"/>
    <w:rsid w:val="002B260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2B260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rsid w:val="002B260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c">
    <w:name w:val="page number"/>
    <w:basedOn w:val="a3"/>
    <w:rsid w:val="002B2605"/>
  </w:style>
  <w:style w:type="paragraph" w:styleId="afd">
    <w:name w:val="List"/>
    <w:aliases w:val="List Char"/>
    <w:basedOn w:val="ae"/>
    <w:rsid w:val="002B2605"/>
    <w:pPr>
      <w:spacing w:before="120"/>
      <w:ind w:left="1440" w:hanging="360"/>
      <w:jc w:val="both"/>
    </w:pPr>
    <w:rPr>
      <w:rFonts w:ascii="Arial" w:hAnsi="Arial"/>
      <w:spacing w:val="-5"/>
      <w:sz w:val="22"/>
      <w:szCs w:val="22"/>
      <w:lang w:val="x-none" w:eastAsia="en-US"/>
    </w:rPr>
  </w:style>
  <w:style w:type="character" w:customStyle="1" w:styleId="apple-converted-space">
    <w:name w:val="apple-converted-space"/>
    <w:basedOn w:val="a3"/>
    <w:rsid w:val="002B2605"/>
  </w:style>
  <w:style w:type="paragraph" w:customStyle="1" w:styleId="2a">
    <w:name w:val="Обычный2"/>
    <w:rsid w:val="002B2605"/>
    <w:pPr>
      <w:spacing w:before="100" w:after="100" w:line="240" w:lineRule="auto"/>
    </w:pPr>
    <w:rPr>
      <w:rFonts w:ascii="Times New Roman" w:eastAsia="Times New Roman" w:hAnsi="Times New Roman" w:cs="Times New Roman"/>
      <w:snapToGrid w:val="0"/>
      <w:sz w:val="24"/>
      <w:szCs w:val="20"/>
      <w:lang w:eastAsia="ru-RU"/>
    </w:rPr>
  </w:style>
  <w:style w:type="paragraph" w:styleId="afe">
    <w:name w:val="Body Text Indent"/>
    <w:basedOn w:val="a2"/>
    <w:link w:val="aff"/>
    <w:rsid w:val="002B2605"/>
    <w:pPr>
      <w:spacing w:after="120"/>
      <w:ind w:left="283" w:firstLine="567"/>
      <w:jc w:val="both"/>
    </w:pPr>
    <w:rPr>
      <w:rFonts w:ascii="Calibri" w:eastAsia="Calibri" w:hAnsi="Calibri" w:cs="Times New Roman"/>
      <w:lang w:val="x-none" w:eastAsia="en-US"/>
    </w:rPr>
  </w:style>
  <w:style w:type="character" w:customStyle="1" w:styleId="aff">
    <w:name w:val="Основной текст с отступом Знак"/>
    <w:basedOn w:val="a3"/>
    <w:link w:val="afe"/>
    <w:rsid w:val="002B2605"/>
    <w:rPr>
      <w:rFonts w:ascii="Calibri" w:eastAsia="Calibri" w:hAnsi="Calibri" w:cs="Times New Roman"/>
      <w:lang w:val="x-none"/>
    </w:rPr>
  </w:style>
  <w:style w:type="paragraph" w:customStyle="1" w:styleId="140">
    <w:name w:val="Текст 14(основной)"/>
    <w:basedOn w:val="a2"/>
    <w:link w:val="141"/>
    <w:autoRedefine/>
    <w:rsid w:val="002B2605"/>
    <w:pPr>
      <w:spacing w:after="120"/>
      <w:ind w:firstLine="567"/>
      <w:jc w:val="both"/>
    </w:pPr>
    <w:rPr>
      <w:rFonts w:ascii="Times New Roman" w:eastAsia="Times New Roman" w:hAnsi="Times New Roman" w:cs="Times New Roman"/>
      <w:sz w:val="24"/>
      <w:szCs w:val="28"/>
      <w:lang w:val="x-none" w:eastAsia="x-none"/>
    </w:rPr>
  </w:style>
  <w:style w:type="character" w:customStyle="1" w:styleId="141">
    <w:name w:val="Текст 14(основной) Знак"/>
    <w:link w:val="140"/>
    <w:rsid w:val="002B2605"/>
    <w:rPr>
      <w:rFonts w:ascii="Times New Roman" w:eastAsia="Times New Roman" w:hAnsi="Times New Roman" w:cs="Times New Roman"/>
      <w:sz w:val="24"/>
      <w:szCs w:val="28"/>
      <w:lang w:val="x-none" w:eastAsia="x-none"/>
    </w:rPr>
  </w:style>
  <w:style w:type="paragraph" w:customStyle="1" w:styleId="142">
    <w:name w:val="Текст 14(поцентру) Знак"/>
    <w:basedOn w:val="a2"/>
    <w:link w:val="143"/>
    <w:rsid w:val="002B2605"/>
    <w:pPr>
      <w:spacing w:after="0" w:line="360" w:lineRule="auto"/>
      <w:ind w:left="708" w:firstLine="708"/>
      <w:jc w:val="center"/>
    </w:pPr>
    <w:rPr>
      <w:rFonts w:ascii="Times New Roman" w:eastAsia="Times New Roman" w:hAnsi="Times New Roman" w:cs="Times New Roman"/>
      <w:sz w:val="28"/>
      <w:szCs w:val="24"/>
      <w:lang w:val="x-none" w:eastAsia="x-none"/>
    </w:rPr>
  </w:style>
  <w:style w:type="character" w:customStyle="1" w:styleId="143">
    <w:name w:val="Текст 14(поцентру) Знак Знак"/>
    <w:link w:val="142"/>
    <w:rsid w:val="002B2605"/>
    <w:rPr>
      <w:rFonts w:ascii="Times New Roman" w:eastAsia="Times New Roman" w:hAnsi="Times New Roman" w:cs="Times New Roman"/>
      <w:sz w:val="28"/>
      <w:szCs w:val="24"/>
      <w:lang w:val="x-none" w:eastAsia="x-none"/>
    </w:rPr>
  </w:style>
  <w:style w:type="paragraph" w:customStyle="1" w:styleId="aff0">
    <w:name w:val="паспорт"/>
    <w:basedOn w:val="ConsPlusTitle"/>
    <w:next w:val="ae"/>
    <w:autoRedefine/>
    <w:rsid w:val="002B2605"/>
    <w:pPr>
      <w:widowControl/>
      <w:spacing w:after="200" w:line="276" w:lineRule="auto"/>
      <w:jc w:val="center"/>
    </w:pPr>
    <w:rPr>
      <w:rFonts w:ascii="Times New Roman" w:eastAsia="Times New Roman" w:hAnsi="Times New Roman" w:cs="Calibri"/>
      <w:sz w:val="28"/>
      <w:szCs w:val="22"/>
    </w:rPr>
  </w:style>
  <w:style w:type="paragraph" w:customStyle="1" w:styleId="1">
    <w:name w:val="раз 1"/>
    <w:basedOn w:val="a2"/>
    <w:next w:val="ae"/>
    <w:autoRedefine/>
    <w:rsid w:val="002B2605"/>
    <w:pPr>
      <w:numPr>
        <w:numId w:val="14"/>
      </w:numPr>
      <w:autoSpaceDE w:val="0"/>
      <w:autoSpaceDN w:val="0"/>
      <w:adjustRightInd w:val="0"/>
      <w:spacing w:after="120"/>
      <w:ind w:left="0" w:firstLine="0"/>
      <w:jc w:val="both"/>
      <w:outlineLvl w:val="2"/>
    </w:pPr>
    <w:rPr>
      <w:rFonts w:ascii="Times New Roman" w:eastAsia="Calibri" w:hAnsi="Times New Roman" w:cs="Times New Roman"/>
      <w:b/>
      <w:sz w:val="28"/>
      <w:szCs w:val="24"/>
      <w:lang w:eastAsia="en-US"/>
    </w:rPr>
  </w:style>
  <w:style w:type="paragraph" w:customStyle="1" w:styleId="a0">
    <w:name w:val="подраз"/>
    <w:basedOn w:val="a2"/>
    <w:next w:val="ae"/>
    <w:autoRedefine/>
    <w:rsid w:val="002B2605"/>
    <w:pPr>
      <w:numPr>
        <w:numId w:val="15"/>
      </w:numPr>
      <w:spacing w:before="200" w:after="120"/>
      <w:jc w:val="both"/>
    </w:pPr>
    <w:rPr>
      <w:rFonts w:ascii="Times New Roman" w:eastAsia="Calibri" w:hAnsi="Times New Roman" w:cs="Times New Roman"/>
      <w:b/>
      <w:sz w:val="28"/>
      <w:szCs w:val="24"/>
      <w:lang w:eastAsia="en-US"/>
    </w:rPr>
  </w:style>
  <w:style w:type="paragraph" w:customStyle="1" w:styleId="aff1">
    <w:name w:val="заглав"/>
    <w:basedOn w:val="ConsPlusTitle"/>
    <w:qFormat/>
    <w:rsid w:val="002B2605"/>
    <w:pPr>
      <w:widowControl/>
      <w:spacing w:after="240" w:line="276" w:lineRule="auto"/>
      <w:jc w:val="center"/>
    </w:pPr>
    <w:rPr>
      <w:rFonts w:ascii="Times New Roman" w:eastAsia="Times New Roman" w:hAnsi="Times New Roman" w:cs="Times New Roman"/>
      <w:sz w:val="32"/>
      <w:szCs w:val="32"/>
    </w:rPr>
  </w:style>
  <w:style w:type="paragraph" w:customStyle="1" w:styleId="10">
    <w:name w:val="Стиль1"/>
    <w:basedOn w:val="ae"/>
    <w:qFormat/>
    <w:rsid w:val="002B2605"/>
    <w:pPr>
      <w:numPr>
        <w:numId w:val="16"/>
      </w:numPr>
      <w:spacing w:before="200" w:after="200"/>
      <w:ind w:left="397" w:hanging="397"/>
      <w:jc w:val="both"/>
    </w:pPr>
    <w:rPr>
      <w:b/>
      <w:caps/>
      <w:lang w:val="x-none" w:eastAsia="x-none"/>
    </w:rPr>
  </w:style>
  <w:style w:type="character" w:customStyle="1" w:styleId="212">
    <w:name w:val="Заголовок 2 Знак1"/>
    <w:aliases w:val="Знак Знак1,Знак Знак Знак,Знак1 Знак"/>
    <w:rsid w:val="002B2605"/>
    <w:rPr>
      <w:b/>
      <w:color w:val="000000"/>
      <w:sz w:val="24"/>
      <w:lang w:val="x-none" w:eastAsia="x-none"/>
    </w:rPr>
  </w:style>
  <w:style w:type="character" w:customStyle="1" w:styleId="af1">
    <w:name w:val="Абзац списка Знак"/>
    <w:link w:val="af0"/>
    <w:uiPriority w:val="34"/>
    <w:locked/>
    <w:rsid w:val="002B2605"/>
    <w:rPr>
      <w:rFonts w:eastAsiaTheme="minorEastAsia"/>
      <w:lang w:eastAsia="ru-RU"/>
    </w:rPr>
  </w:style>
  <w:style w:type="paragraph" w:customStyle="1" w:styleId="21">
    <w:name w:val="2_1"/>
    <w:basedOn w:val="a2"/>
    <w:next w:val="a2"/>
    <w:qFormat/>
    <w:rsid w:val="002B2605"/>
    <w:pPr>
      <w:numPr>
        <w:numId w:val="17"/>
      </w:numPr>
      <w:spacing w:before="120" w:after="120"/>
      <w:jc w:val="both"/>
    </w:pPr>
    <w:rPr>
      <w:rFonts w:ascii="Times New Roman" w:eastAsia="Calibri" w:hAnsi="Times New Roman" w:cs="Times New Roman"/>
      <w:b/>
      <w:sz w:val="24"/>
      <w:lang w:eastAsia="en-US"/>
    </w:rPr>
  </w:style>
  <w:style w:type="paragraph" w:customStyle="1" w:styleId="224">
    <w:name w:val="2_2"/>
    <w:basedOn w:val="a2"/>
    <w:next w:val="a2"/>
    <w:qFormat/>
    <w:rsid w:val="002B2605"/>
    <w:pPr>
      <w:spacing w:before="120" w:after="120"/>
      <w:jc w:val="both"/>
    </w:pPr>
    <w:rPr>
      <w:rFonts w:ascii="Times New Roman" w:eastAsia="Calibri" w:hAnsi="Times New Roman" w:cs="Times New Roman"/>
      <w:b/>
      <w:sz w:val="24"/>
      <w:szCs w:val="24"/>
      <w:lang w:eastAsia="en-US"/>
    </w:rPr>
  </w:style>
  <w:style w:type="paragraph" w:customStyle="1" w:styleId="2">
    <w:name w:val="2 уровень"/>
    <w:basedOn w:val="a2"/>
    <w:rsid w:val="002B2605"/>
    <w:pPr>
      <w:numPr>
        <w:ilvl w:val="1"/>
        <w:numId w:val="18"/>
      </w:numPr>
      <w:spacing w:after="120"/>
      <w:jc w:val="both"/>
    </w:pPr>
    <w:rPr>
      <w:rFonts w:ascii="Times New Roman" w:eastAsia="Calibri" w:hAnsi="Times New Roman" w:cs="Times New Roman"/>
      <w:sz w:val="24"/>
      <w:lang w:eastAsia="en-US"/>
    </w:rPr>
  </w:style>
  <w:style w:type="paragraph" w:customStyle="1" w:styleId="3">
    <w:name w:val="3 уровень"/>
    <w:basedOn w:val="a2"/>
    <w:rsid w:val="002B2605"/>
    <w:pPr>
      <w:numPr>
        <w:ilvl w:val="2"/>
        <w:numId w:val="18"/>
      </w:numPr>
      <w:spacing w:after="120"/>
      <w:jc w:val="both"/>
    </w:pPr>
    <w:rPr>
      <w:rFonts w:ascii="Times New Roman" w:eastAsia="Calibri" w:hAnsi="Times New Roman" w:cs="Times New Roman"/>
      <w:sz w:val="24"/>
      <w:lang w:eastAsia="en-US"/>
    </w:rPr>
  </w:style>
  <w:style w:type="paragraph" w:customStyle="1" w:styleId="230">
    <w:name w:val="2_3"/>
    <w:basedOn w:val="3"/>
    <w:qFormat/>
    <w:rsid w:val="002B2605"/>
    <w:pPr>
      <w:spacing w:before="120"/>
      <w:ind w:left="1985" w:hanging="851"/>
    </w:pPr>
    <w:rPr>
      <w:b/>
    </w:rPr>
  </w:style>
  <w:style w:type="paragraph" w:customStyle="1" w:styleId="CM74">
    <w:name w:val="CM74"/>
    <w:basedOn w:val="a2"/>
    <w:next w:val="a2"/>
    <w:rsid w:val="002B2605"/>
    <w:pPr>
      <w:widowControl w:val="0"/>
      <w:autoSpaceDE w:val="0"/>
      <w:autoSpaceDN w:val="0"/>
      <w:adjustRightInd w:val="0"/>
      <w:spacing w:after="0" w:line="240" w:lineRule="auto"/>
    </w:pPr>
    <w:rPr>
      <w:rFonts w:ascii="TTE1A887F8t00" w:eastAsia="Times New Roman" w:hAnsi="TTE1A887F8t00" w:cs="Times New Roman"/>
      <w:sz w:val="24"/>
      <w:szCs w:val="24"/>
    </w:rPr>
  </w:style>
  <w:style w:type="paragraph" w:customStyle="1" w:styleId="15">
    <w:name w:val="Маркированный1"/>
    <w:rsid w:val="002B2605"/>
    <w:pPr>
      <w:tabs>
        <w:tab w:val="left" w:pos="1247"/>
      </w:tabs>
      <w:spacing w:before="40" w:after="0" w:line="240" w:lineRule="auto"/>
      <w:jc w:val="both"/>
    </w:pPr>
    <w:rPr>
      <w:rFonts w:ascii="Times New Roman" w:eastAsia="SimSun" w:hAnsi="Times New Roman" w:cs="Times New Roman"/>
      <w:sz w:val="28"/>
      <w:szCs w:val="20"/>
      <w:lang w:eastAsia="ru-RU"/>
    </w:rPr>
  </w:style>
  <w:style w:type="paragraph" w:customStyle="1" w:styleId="aff2">
    <w:name w:val="Стиль Основа + влево"/>
    <w:basedOn w:val="a2"/>
    <w:rsid w:val="002B2605"/>
    <w:pPr>
      <w:spacing w:before="120" w:after="0" w:line="240" w:lineRule="auto"/>
      <w:ind w:firstLine="720"/>
      <w:jc w:val="both"/>
    </w:pPr>
    <w:rPr>
      <w:rFonts w:ascii="Times New Roman" w:eastAsia="Times New Roman" w:hAnsi="Times New Roman" w:cs="Times New Roman"/>
      <w:sz w:val="24"/>
      <w:szCs w:val="20"/>
    </w:rPr>
  </w:style>
  <w:style w:type="character" w:customStyle="1" w:styleId="aff3">
    <w:name w:val="Знак Знак Знак"/>
    <w:rsid w:val="002B2605"/>
    <w:rPr>
      <w:b/>
      <w:sz w:val="24"/>
      <w:lang w:val="ru-RU" w:eastAsia="ru-RU" w:bidi="ar-SA"/>
    </w:rPr>
  </w:style>
  <w:style w:type="paragraph" w:customStyle="1" w:styleId="20">
    <w:name w:val="Маркированный2"/>
    <w:rsid w:val="002B2605"/>
    <w:pPr>
      <w:numPr>
        <w:numId w:val="19"/>
      </w:numPr>
      <w:tabs>
        <w:tab w:val="left" w:pos="1814"/>
      </w:tabs>
      <w:spacing w:after="0" w:line="240" w:lineRule="auto"/>
      <w:ind w:left="1815" w:hanging="397"/>
      <w:jc w:val="both"/>
    </w:pPr>
    <w:rPr>
      <w:rFonts w:ascii="Times New Roman" w:eastAsia="SimSun" w:hAnsi="Times New Roman" w:cs="Times New Roman"/>
      <w:sz w:val="24"/>
      <w:szCs w:val="20"/>
      <w:lang w:eastAsia="ru-RU"/>
    </w:rPr>
  </w:style>
  <w:style w:type="paragraph" w:customStyle="1" w:styleId="xl36">
    <w:name w:val="xl36"/>
    <w:basedOn w:val="a2"/>
    <w:rsid w:val="002B2605"/>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line="240" w:lineRule="auto"/>
      <w:jc w:val="center"/>
      <w:textAlignment w:val="center"/>
    </w:pPr>
    <w:rPr>
      <w:rFonts w:ascii="Times New Roman" w:eastAsia="Arial Unicode MS" w:hAnsi="Times New Roman" w:cs="Times New Roman"/>
      <w:b/>
      <w:bCs/>
      <w:sz w:val="24"/>
      <w:szCs w:val="24"/>
    </w:rPr>
  </w:style>
  <w:style w:type="paragraph" w:styleId="16">
    <w:name w:val="toc 1"/>
    <w:basedOn w:val="a2"/>
    <w:next w:val="a2"/>
    <w:autoRedefine/>
    <w:uiPriority w:val="39"/>
    <w:rsid w:val="002B2605"/>
    <w:pPr>
      <w:tabs>
        <w:tab w:val="left" w:pos="567"/>
        <w:tab w:val="right" w:leader="dot" w:pos="9639"/>
      </w:tabs>
      <w:spacing w:before="120" w:after="120" w:line="240" w:lineRule="auto"/>
      <w:ind w:left="567" w:hanging="567"/>
      <w:jc w:val="both"/>
    </w:pPr>
    <w:rPr>
      <w:rFonts w:ascii="Times New Roman" w:eastAsia="Calibri" w:hAnsi="Times New Roman" w:cs="Times New Roman"/>
      <w:lang w:eastAsia="en-US"/>
    </w:rPr>
  </w:style>
  <w:style w:type="paragraph" w:styleId="2b">
    <w:name w:val="toc 2"/>
    <w:basedOn w:val="a2"/>
    <w:next w:val="a2"/>
    <w:autoRedefine/>
    <w:uiPriority w:val="39"/>
    <w:rsid w:val="002B2605"/>
    <w:pPr>
      <w:tabs>
        <w:tab w:val="left" w:pos="284"/>
        <w:tab w:val="right" w:leader="dot" w:pos="9639"/>
      </w:tabs>
      <w:spacing w:after="0" w:line="240" w:lineRule="auto"/>
      <w:ind w:left="851" w:hanging="567"/>
      <w:jc w:val="both"/>
    </w:pPr>
    <w:rPr>
      <w:rFonts w:ascii="Times New Roman" w:eastAsia="Calibri" w:hAnsi="Times New Roman" w:cs="Times New Roman"/>
      <w:lang w:eastAsia="en-US"/>
    </w:rPr>
  </w:style>
  <w:style w:type="paragraph" w:styleId="33">
    <w:name w:val="toc 3"/>
    <w:basedOn w:val="a2"/>
    <w:next w:val="a2"/>
    <w:autoRedefine/>
    <w:uiPriority w:val="39"/>
    <w:rsid w:val="002B2605"/>
    <w:pPr>
      <w:spacing w:after="0"/>
      <w:ind w:left="567"/>
      <w:jc w:val="both"/>
    </w:pPr>
    <w:rPr>
      <w:rFonts w:ascii="Times New Roman" w:eastAsia="Calibri" w:hAnsi="Times New Roman" w:cs="Times New Roman"/>
      <w:sz w:val="24"/>
      <w:lang w:eastAsia="en-US"/>
    </w:rPr>
  </w:style>
  <w:style w:type="paragraph" w:customStyle="1" w:styleId="enkoMain">
    <w:name w:val="enko_Main"/>
    <w:autoRedefine/>
    <w:qFormat/>
    <w:rsid w:val="002B2605"/>
    <w:pPr>
      <w:suppressAutoHyphens/>
      <w:spacing w:after="0" w:line="240" w:lineRule="auto"/>
      <w:ind w:firstLine="709"/>
      <w:jc w:val="both"/>
    </w:pPr>
    <w:rPr>
      <w:rFonts w:ascii="Bookman Old Style" w:eastAsia="Times New Roman" w:hAnsi="Bookman Old Style" w:cs="Arial"/>
      <w:iCs/>
      <w:sz w:val="24"/>
      <w:szCs w:val="24"/>
      <w:lang w:bidi="en-US"/>
    </w:rPr>
  </w:style>
  <w:style w:type="paragraph" w:customStyle="1" w:styleId="enkoVidel">
    <w:name w:val="enko_Videl"/>
    <w:basedOn w:val="a2"/>
    <w:autoRedefine/>
    <w:qFormat/>
    <w:rsid w:val="002B2605"/>
    <w:pPr>
      <w:keepNext/>
      <w:spacing w:before="60" w:after="60" w:line="240" w:lineRule="auto"/>
      <w:ind w:firstLine="709"/>
      <w:jc w:val="both"/>
    </w:pPr>
    <w:rPr>
      <w:rFonts w:ascii="Bookman Old Style" w:eastAsia="Times New Roman" w:hAnsi="Bookman Old Style" w:cs="Times New Roman"/>
      <w:sz w:val="24"/>
      <w:szCs w:val="24"/>
      <w:u w:val="single"/>
    </w:rPr>
  </w:style>
  <w:style w:type="paragraph" w:customStyle="1" w:styleId="aff4">
    <w:name w:val="+таб"/>
    <w:basedOn w:val="a2"/>
    <w:link w:val="aff5"/>
    <w:qFormat/>
    <w:rsid w:val="002B2605"/>
    <w:pPr>
      <w:spacing w:after="0" w:line="240" w:lineRule="auto"/>
      <w:jc w:val="center"/>
    </w:pPr>
    <w:rPr>
      <w:rFonts w:ascii="Times New Roman" w:eastAsia="Calibri" w:hAnsi="Times New Roman" w:cs="Times New Roman"/>
      <w:sz w:val="20"/>
      <w:lang w:val="x-none" w:eastAsia="en-US"/>
    </w:rPr>
  </w:style>
  <w:style w:type="character" w:customStyle="1" w:styleId="aff5">
    <w:name w:val="+таб Знак"/>
    <w:link w:val="aff4"/>
    <w:rsid w:val="002B2605"/>
    <w:rPr>
      <w:rFonts w:ascii="Times New Roman" w:eastAsia="Calibri" w:hAnsi="Times New Roman" w:cs="Times New Roman"/>
      <w:sz w:val="20"/>
      <w:lang w:val="x-none"/>
    </w:rPr>
  </w:style>
  <w:style w:type="paragraph" w:styleId="aff6">
    <w:name w:val="caption"/>
    <w:aliases w:val="+Название объекта"/>
    <w:basedOn w:val="a2"/>
    <w:next w:val="a2"/>
    <w:uiPriority w:val="99"/>
    <w:qFormat/>
    <w:rsid w:val="002B2605"/>
    <w:pPr>
      <w:keepNext/>
      <w:keepLines/>
      <w:spacing w:before="200" w:line="240" w:lineRule="auto"/>
      <w:jc w:val="right"/>
    </w:pPr>
    <w:rPr>
      <w:rFonts w:ascii="Times New Roman" w:eastAsia="Times New Roman" w:hAnsi="Times New Roman" w:cs="Times New Roman"/>
      <w:bCs/>
      <w:sz w:val="24"/>
      <w:szCs w:val="18"/>
      <w:lang w:eastAsia="en-US"/>
    </w:rPr>
  </w:style>
  <w:style w:type="paragraph" w:customStyle="1" w:styleId="17">
    <w:name w:val="Знак Знак1 Знак Знак"/>
    <w:basedOn w:val="a2"/>
    <w:rsid w:val="002B2605"/>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ff7">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2"/>
    <w:link w:val="aff8"/>
    <w:rsid w:val="002B2605"/>
    <w:pPr>
      <w:spacing w:after="0" w:line="240" w:lineRule="auto"/>
    </w:pPr>
    <w:rPr>
      <w:rFonts w:ascii="Times New Roman" w:eastAsia="Times New Roman" w:hAnsi="Times New Roman" w:cs="Times New Roman"/>
      <w:sz w:val="20"/>
      <w:szCs w:val="20"/>
    </w:rPr>
  </w:style>
  <w:style w:type="character" w:customStyle="1" w:styleId="aff8">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3"/>
    <w:link w:val="aff7"/>
    <w:rsid w:val="002B2605"/>
    <w:rPr>
      <w:rFonts w:ascii="Times New Roman" w:eastAsia="Times New Roman" w:hAnsi="Times New Roman" w:cs="Times New Roman"/>
      <w:sz w:val="20"/>
      <w:szCs w:val="20"/>
      <w:lang w:eastAsia="ru-RU"/>
    </w:rPr>
  </w:style>
  <w:style w:type="character" w:styleId="aff9">
    <w:name w:val="footnote reference"/>
    <w:rsid w:val="002B2605"/>
    <w:rPr>
      <w:vertAlign w:val="superscript"/>
    </w:rPr>
  </w:style>
  <w:style w:type="paragraph" w:customStyle="1" w:styleId="affa">
    <w:name w:val="Содержимое таблицы"/>
    <w:basedOn w:val="a2"/>
    <w:rsid w:val="002B2605"/>
    <w:pPr>
      <w:widowControl w:val="0"/>
      <w:suppressLineNumbers/>
      <w:suppressAutoHyphens/>
      <w:spacing w:after="0" w:line="240" w:lineRule="auto"/>
    </w:pPr>
    <w:rPr>
      <w:rFonts w:ascii="Times New Roman" w:eastAsia="Arial Unicode MS" w:hAnsi="Times New Roman" w:cs="Times New Roman"/>
      <w:kern w:val="1"/>
      <w:sz w:val="24"/>
      <w:szCs w:val="24"/>
      <w:lang w:eastAsia="ar-SA"/>
    </w:rPr>
  </w:style>
  <w:style w:type="paragraph" w:customStyle="1" w:styleId="consplusnormal0">
    <w:name w:val="consplusnormal"/>
    <w:basedOn w:val="a2"/>
    <w:rsid w:val="002B260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rmdescription">
    <w:name w:val="firm_description"/>
    <w:basedOn w:val="a3"/>
    <w:rsid w:val="002B2605"/>
  </w:style>
  <w:style w:type="character" w:styleId="affb">
    <w:name w:val="Emphasis"/>
    <w:uiPriority w:val="20"/>
    <w:qFormat/>
    <w:rsid w:val="002B2605"/>
    <w:rPr>
      <w:i/>
      <w:iCs/>
    </w:rPr>
  </w:style>
  <w:style w:type="paragraph" w:customStyle="1" w:styleId="TableParagraph">
    <w:name w:val="Table Paragraph"/>
    <w:basedOn w:val="a2"/>
    <w:uiPriority w:val="1"/>
    <w:qFormat/>
    <w:rsid w:val="002B260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ffc">
    <w:name w:val="Заголовок таблицы"/>
    <w:basedOn w:val="affa"/>
    <w:rsid w:val="002B2605"/>
    <w:pPr>
      <w:widowControl/>
      <w:jc w:val="center"/>
    </w:pPr>
    <w:rPr>
      <w:rFonts w:eastAsia="Times New Roman"/>
      <w:b/>
      <w:bCs/>
      <w:i/>
      <w:iCs/>
      <w:kern w:val="0"/>
    </w:rPr>
  </w:style>
  <w:style w:type="numbering" w:customStyle="1" w:styleId="a1">
    <w:name w:val="Нумерация в тексте"/>
    <w:basedOn w:val="a5"/>
    <w:rsid w:val="002B2605"/>
    <w:pPr>
      <w:numPr>
        <w:numId w:val="20"/>
      </w:numPr>
    </w:pPr>
  </w:style>
  <w:style w:type="numbering" w:customStyle="1" w:styleId="-">
    <w:name w:val="Текст в записке-нумерация"/>
    <w:basedOn w:val="a5"/>
    <w:rsid w:val="002B2605"/>
    <w:pPr>
      <w:numPr>
        <w:numId w:val="21"/>
      </w:numPr>
    </w:pPr>
  </w:style>
  <w:style w:type="paragraph" w:customStyle="1" w:styleId="-063">
    <w:name w:val="Текст записке-нумерация + многоуровневый Слева:  063 см ..."/>
    <w:basedOn w:val="a2"/>
    <w:next w:val="affd"/>
    <w:link w:val="-0630"/>
    <w:rsid w:val="002B2605"/>
    <w:pPr>
      <w:numPr>
        <w:numId w:val="22"/>
      </w:numPr>
      <w:autoSpaceDE w:val="0"/>
      <w:autoSpaceDN w:val="0"/>
      <w:adjustRightInd w:val="0"/>
      <w:spacing w:after="0"/>
      <w:ind w:left="714" w:hanging="357"/>
      <w:jc w:val="both"/>
    </w:pPr>
    <w:rPr>
      <w:rFonts w:ascii="Times New Roman" w:eastAsia="Calibri" w:hAnsi="Times New Roman" w:cs="Times New Roman"/>
      <w:sz w:val="24"/>
      <w:szCs w:val="24"/>
      <w:lang w:val="x-none" w:eastAsia="en-US"/>
    </w:rPr>
  </w:style>
  <w:style w:type="paragraph" w:customStyle="1" w:styleId="center1">
    <w:name w:val="center1"/>
    <w:basedOn w:val="a2"/>
    <w:rsid w:val="002B2605"/>
    <w:pPr>
      <w:spacing w:before="100" w:beforeAutospacing="1" w:after="100" w:afterAutospacing="1" w:line="240" w:lineRule="auto"/>
    </w:pPr>
    <w:rPr>
      <w:rFonts w:ascii="Times New Roman" w:eastAsia="Times New Roman" w:hAnsi="Times New Roman" w:cs="Times New Roman"/>
      <w:sz w:val="24"/>
      <w:szCs w:val="24"/>
    </w:rPr>
  </w:style>
  <w:style w:type="paragraph" w:styleId="affd">
    <w:name w:val="Plain Text"/>
    <w:basedOn w:val="a2"/>
    <w:link w:val="affe"/>
    <w:rsid w:val="002B2605"/>
    <w:pPr>
      <w:spacing w:after="120"/>
      <w:ind w:firstLine="567"/>
      <w:jc w:val="both"/>
    </w:pPr>
    <w:rPr>
      <w:rFonts w:ascii="Courier New" w:eastAsia="Calibri" w:hAnsi="Courier New" w:cs="Times New Roman"/>
      <w:sz w:val="20"/>
      <w:szCs w:val="20"/>
      <w:lang w:val="x-none" w:eastAsia="en-US"/>
    </w:rPr>
  </w:style>
  <w:style w:type="character" w:customStyle="1" w:styleId="affe">
    <w:name w:val="Текст Знак"/>
    <w:basedOn w:val="a3"/>
    <w:link w:val="affd"/>
    <w:rsid w:val="002B2605"/>
    <w:rPr>
      <w:rFonts w:ascii="Courier New" w:eastAsia="Calibri" w:hAnsi="Courier New" w:cs="Times New Roman"/>
      <w:sz w:val="20"/>
      <w:szCs w:val="20"/>
      <w:lang w:val="x-none"/>
    </w:rPr>
  </w:style>
  <w:style w:type="character" w:customStyle="1" w:styleId="-0630">
    <w:name w:val="Текст записке-нумерация + многоуровневый Слева:  063 см ... Знак"/>
    <w:link w:val="-063"/>
    <w:rsid w:val="002B2605"/>
    <w:rPr>
      <w:rFonts w:ascii="Times New Roman" w:eastAsia="Calibri" w:hAnsi="Times New Roman" w:cs="Times New Roman"/>
      <w:sz w:val="24"/>
      <w:szCs w:val="24"/>
      <w:lang w:val="x-none"/>
    </w:rPr>
  </w:style>
  <w:style w:type="paragraph" w:customStyle="1" w:styleId="afff">
    <w:name w:val="????????"/>
    <w:basedOn w:val="a2"/>
    <w:rsid w:val="002B2605"/>
    <w:pPr>
      <w:widowControl w:val="0"/>
      <w:suppressLineNumbers/>
      <w:suppressAutoHyphens/>
      <w:overflowPunct w:val="0"/>
      <w:autoSpaceDE w:val="0"/>
      <w:autoSpaceDN w:val="0"/>
      <w:adjustRightInd w:val="0"/>
      <w:spacing w:before="120" w:after="120" w:line="240" w:lineRule="auto"/>
      <w:textAlignment w:val="baseline"/>
    </w:pPr>
    <w:rPr>
      <w:rFonts w:ascii="Times New Roman" w:eastAsia="Times New Roman" w:hAnsi="Times New Roman" w:cs="Times New Roman"/>
      <w:i/>
      <w:sz w:val="20"/>
      <w:szCs w:val="20"/>
    </w:rPr>
  </w:style>
  <w:style w:type="paragraph" w:customStyle="1" w:styleId="18">
    <w:name w:val="Красная строка1"/>
    <w:basedOn w:val="ae"/>
    <w:rsid w:val="002B2605"/>
    <w:rPr>
      <w:sz w:val="20"/>
      <w:szCs w:val="20"/>
      <w:lang w:val="ru-RU"/>
    </w:rPr>
  </w:style>
  <w:style w:type="paragraph" w:customStyle="1" w:styleId="afff0">
    <w:name w:val="Обычный в таблице"/>
    <w:basedOn w:val="a2"/>
    <w:link w:val="afff1"/>
    <w:rsid w:val="002B2605"/>
    <w:pPr>
      <w:spacing w:after="0" w:line="360" w:lineRule="auto"/>
      <w:ind w:hanging="6"/>
      <w:jc w:val="center"/>
    </w:pPr>
    <w:rPr>
      <w:rFonts w:ascii="Times New Roman" w:eastAsia="Times New Roman" w:hAnsi="Times New Roman" w:cs="Times New Roman"/>
      <w:sz w:val="24"/>
      <w:szCs w:val="24"/>
      <w:lang w:val="x-none" w:eastAsia="x-none"/>
    </w:rPr>
  </w:style>
  <w:style w:type="character" w:customStyle="1" w:styleId="afff1">
    <w:name w:val="Обычный в таблице Знак"/>
    <w:link w:val="afff0"/>
    <w:rsid w:val="002B2605"/>
    <w:rPr>
      <w:rFonts w:ascii="Times New Roman" w:eastAsia="Times New Roman" w:hAnsi="Times New Roman" w:cs="Times New Roman"/>
      <w:sz w:val="24"/>
      <w:szCs w:val="24"/>
      <w:lang w:val="x-none" w:eastAsia="x-none"/>
    </w:rPr>
  </w:style>
  <w:style w:type="table" w:customStyle="1" w:styleId="19">
    <w:name w:val="Сетка таблицы1"/>
    <w:basedOn w:val="a4"/>
    <w:next w:val="a8"/>
    <w:uiPriority w:val="59"/>
    <w:rsid w:val="002B260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0">
    <w:name w:val="3 порядок"/>
    <w:basedOn w:val="31"/>
    <w:next w:val="33"/>
    <w:rsid w:val="002B2605"/>
    <w:pPr>
      <w:numPr>
        <w:ilvl w:val="2"/>
        <w:numId w:val="1"/>
      </w:numPr>
      <w:spacing w:before="120" w:after="120" w:line="240" w:lineRule="auto"/>
      <w:jc w:val="center"/>
    </w:pPr>
    <w:rPr>
      <w:rFonts w:ascii="Times New Roman" w:eastAsia="Times New Roman" w:hAnsi="Times New Roman" w:cs="Arial"/>
      <w:b/>
      <w:bCs/>
      <w:i/>
      <w:iCs/>
      <w:snapToGrid w:val="0"/>
      <w:color w:val="auto"/>
      <w:kern w:val="24"/>
      <w:szCs w:val="20"/>
    </w:rPr>
  </w:style>
  <w:style w:type="character" w:customStyle="1" w:styleId="Absatz-Standardschriftart">
    <w:name w:val="Absatz-Standardschriftart"/>
    <w:rsid w:val="002B2605"/>
  </w:style>
  <w:style w:type="character" w:customStyle="1" w:styleId="WW-Absatz-Standardschriftart">
    <w:name w:val="WW-Absatz-Standardschriftart"/>
    <w:rsid w:val="002B2605"/>
  </w:style>
  <w:style w:type="character" w:customStyle="1" w:styleId="WW8Num2z0">
    <w:name w:val="WW8Num2z0"/>
    <w:rsid w:val="002B2605"/>
    <w:rPr>
      <w:rFonts w:ascii="Symbol" w:hAnsi="Symbol"/>
    </w:rPr>
  </w:style>
  <w:style w:type="character" w:customStyle="1" w:styleId="WW-Absatz-Standardschriftart1">
    <w:name w:val="WW-Absatz-Standardschriftart1"/>
    <w:rsid w:val="002B2605"/>
  </w:style>
  <w:style w:type="character" w:customStyle="1" w:styleId="WW-Absatz-Standardschriftart11">
    <w:name w:val="WW-Absatz-Standardschriftart11"/>
    <w:rsid w:val="002B2605"/>
  </w:style>
  <w:style w:type="character" w:customStyle="1" w:styleId="WW8Num4z0">
    <w:name w:val="WW8Num4z0"/>
    <w:rsid w:val="002B2605"/>
    <w:rPr>
      <w:rFonts w:ascii="Symbol" w:hAnsi="Symbol"/>
    </w:rPr>
  </w:style>
  <w:style w:type="character" w:customStyle="1" w:styleId="WW8Num7z0">
    <w:name w:val="WW8Num7z0"/>
    <w:rsid w:val="002B2605"/>
    <w:rPr>
      <w:rFonts w:ascii="Symbol" w:hAnsi="Symbol"/>
    </w:rPr>
  </w:style>
  <w:style w:type="character" w:customStyle="1" w:styleId="1a">
    <w:name w:val="Основной шрифт абзаца1"/>
    <w:rsid w:val="002B2605"/>
  </w:style>
  <w:style w:type="character" w:customStyle="1" w:styleId="afff2">
    <w:name w:val="Символ нумерации"/>
    <w:rsid w:val="002B2605"/>
  </w:style>
  <w:style w:type="paragraph" w:styleId="afff3">
    <w:name w:val="Title"/>
    <w:basedOn w:val="a2"/>
    <w:next w:val="ae"/>
    <w:link w:val="afff4"/>
    <w:rsid w:val="002B2605"/>
    <w:pPr>
      <w:keepNext/>
      <w:suppressAutoHyphens/>
      <w:spacing w:before="240" w:after="120" w:line="240" w:lineRule="auto"/>
    </w:pPr>
    <w:rPr>
      <w:rFonts w:ascii="Arial" w:eastAsia="Lucida Sans Unicode" w:hAnsi="Arial" w:cs="Tahoma"/>
      <w:sz w:val="24"/>
      <w:szCs w:val="28"/>
      <w:lang w:eastAsia="ar-SA"/>
    </w:rPr>
  </w:style>
  <w:style w:type="character" w:customStyle="1" w:styleId="afff4">
    <w:name w:val="Заголовок Знак"/>
    <w:basedOn w:val="a3"/>
    <w:link w:val="afff3"/>
    <w:rsid w:val="002B2605"/>
    <w:rPr>
      <w:rFonts w:ascii="Arial" w:eastAsia="Lucida Sans Unicode" w:hAnsi="Arial" w:cs="Tahoma"/>
      <w:sz w:val="24"/>
      <w:szCs w:val="28"/>
      <w:lang w:eastAsia="ar-SA"/>
    </w:rPr>
  </w:style>
  <w:style w:type="paragraph" w:customStyle="1" w:styleId="1b">
    <w:name w:val="Название1"/>
    <w:basedOn w:val="a2"/>
    <w:rsid w:val="002B2605"/>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1c">
    <w:name w:val="Указатель1"/>
    <w:basedOn w:val="a2"/>
    <w:rsid w:val="002B2605"/>
    <w:pPr>
      <w:suppressLineNumbers/>
      <w:suppressAutoHyphens/>
      <w:spacing w:after="0" w:line="240" w:lineRule="auto"/>
    </w:pPr>
    <w:rPr>
      <w:rFonts w:ascii="Arial" w:eastAsia="Times New Roman" w:hAnsi="Arial" w:cs="Tahoma"/>
      <w:sz w:val="24"/>
      <w:szCs w:val="24"/>
      <w:lang w:eastAsia="ar-SA"/>
    </w:rPr>
  </w:style>
  <w:style w:type="paragraph" w:customStyle="1" w:styleId="afff5">
    <w:name w:val="Содержимое врезки"/>
    <w:basedOn w:val="ae"/>
    <w:rsid w:val="002B2605"/>
    <w:pPr>
      <w:suppressAutoHyphens/>
    </w:pPr>
    <w:rPr>
      <w:lang w:val="ru-RU" w:eastAsia="ar-SA"/>
    </w:rPr>
  </w:style>
  <w:style w:type="character" w:customStyle="1" w:styleId="1d">
    <w:name w:val="Текст выноски Знак1"/>
    <w:basedOn w:val="a3"/>
    <w:rsid w:val="002B2605"/>
    <w:rPr>
      <w:rFonts w:ascii="Segoe UI" w:eastAsia="Calibri" w:hAnsi="Segoe UI" w:cs="Segoe UI"/>
      <w:sz w:val="18"/>
      <w:szCs w:val="18"/>
      <w:lang w:eastAsia="en-US"/>
    </w:rPr>
  </w:style>
  <w:style w:type="paragraph" w:customStyle="1" w:styleId="S9">
    <w:name w:val="S_Отступ"/>
    <w:basedOn w:val="a2"/>
    <w:link w:val="Sa"/>
    <w:autoRedefine/>
    <w:qFormat/>
    <w:rsid w:val="002B2605"/>
    <w:pPr>
      <w:spacing w:before="100" w:beforeAutospacing="1" w:after="0" w:line="240" w:lineRule="auto"/>
      <w:ind w:firstLine="709"/>
      <w:jc w:val="both"/>
    </w:pPr>
    <w:rPr>
      <w:rFonts w:ascii="Times New Roman" w:eastAsia="Times New Roman" w:hAnsi="Times New Roman" w:cs="Times New Roman"/>
      <w:sz w:val="24"/>
      <w:szCs w:val="24"/>
      <w:lang w:val="x-none" w:eastAsia="x-none"/>
    </w:rPr>
  </w:style>
  <w:style w:type="paragraph" w:customStyle="1" w:styleId="S">
    <w:name w:val="S_Маркированый"/>
    <w:basedOn w:val="a2"/>
    <w:autoRedefine/>
    <w:qFormat/>
    <w:rsid w:val="002B2605"/>
    <w:pPr>
      <w:numPr>
        <w:numId w:val="23"/>
      </w:numPr>
      <w:spacing w:after="0" w:line="240" w:lineRule="auto"/>
      <w:ind w:left="697" w:hanging="357"/>
      <w:jc w:val="both"/>
    </w:pPr>
    <w:rPr>
      <w:rFonts w:ascii="Times New Roman" w:eastAsia="Times New Roman" w:hAnsi="Times New Roman" w:cs="Times New Roman"/>
      <w:sz w:val="24"/>
      <w:szCs w:val="24"/>
      <w:shd w:val="clear" w:color="auto" w:fill="FFFFFF"/>
    </w:rPr>
  </w:style>
  <w:style w:type="paragraph" w:customStyle="1" w:styleId="afff6">
    <w:name w:val="Текст новый"/>
    <w:basedOn w:val="a2"/>
    <w:qFormat/>
    <w:rsid w:val="002B2605"/>
    <w:pPr>
      <w:ind w:firstLine="709"/>
      <w:jc w:val="both"/>
    </w:pPr>
    <w:rPr>
      <w:rFonts w:ascii="Bookman Old Style" w:eastAsia="Times New Roman" w:hAnsi="Bookman Old Style" w:cs="Times New Roman"/>
      <w:sz w:val="24"/>
      <w:szCs w:val="24"/>
    </w:rPr>
  </w:style>
  <w:style w:type="paragraph" w:styleId="2c">
    <w:name w:val="List 2"/>
    <w:basedOn w:val="a2"/>
    <w:rsid w:val="002B2605"/>
    <w:pPr>
      <w:spacing w:after="120"/>
      <w:ind w:left="566" w:hanging="283"/>
      <w:contextualSpacing/>
      <w:jc w:val="both"/>
    </w:pPr>
    <w:rPr>
      <w:rFonts w:ascii="Times New Roman" w:eastAsia="Calibri" w:hAnsi="Times New Roman" w:cs="Times New Roman"/>
      <w:sz w:val="24"/>
      <w:lang w:eastAsia="en-US"/>
    </w:rPr>
  </w:style>
  <w:style w:type="paragraph" w:styleId="afff7">
    <w:name w:val="Signature"/>
    <w:basedOn w:val="a2"/>
    <w:link w:val="afff8"/>
    <w:rsid w:val="002B2605"/>
    <w:pPr>
      <w:spacing w:after="0" w:line="360" w:lineRule="auto"/>
      <w:ind w:left="4252" w:firstLine="709"/>
      <w:jc w:val="both"/>
    </w:pPr>
    <w:rPr>
      <w:rFonts w:ascii="Arial" w:eastAsia="Times New Roman" w:hAnsi="Arial" w:cs="Times New Roman"/>
      <w:spacing w:val="-5"/>
      <w:sz w:val="20"/>
      <w:szCs w:val="20"/>
      <w:lang w:val="x-none" w:eastAsia="en-US"/>
    </w:rPr>
  </w:style>
  <w:style w:type="character" w:customStyle="1" w:styleId="afff8">
    <w:name w:val="Подпись Знак"/>
    <w:basedOn w:val="a3"/>
    <w:link w:val="afff7"/>
    <w:rsid w:val="002B2605"/>
    <w:rPr>
      <w:rFonts w:ascii="Arial" w:eastAsia="Times New Roman" w:hAnsi="Arial" w:cs="Times New Roman"/>
      <w:spacing w:val="-5"/>
      <w:sz w:val="20"/>
      <w:szCs w:val="20"/>
      <w:lang w:val="x-none"/>
    </w:rPr>
  </w:style>
  <w:style w:type="paragraph" w:customStyle="1" w:styleId="S6">
    <w:name w:val="S_Маркированный"/>
    <w:basedOn w:val="a"/>
    <w:link w:val="Sb"/>
    <w:autoRedefine/>
    <w:qFormat/>
    <w:rsid w:val="002B2605"/>
    <w:pPr>
      <w:numPr>
        <w:numId w:val="24"/>
      </w:numPr>
      <w:tabs>
        <w:tab w:val="left" w:pos="992"/>
      </w:tabs>
      <w:spacing w:after="0" w:line="360" w:lineRule="auto"/>
      <w:ind w:left="0" w:firstLine="709"/>
    </w:pPr>
    <w:rPr>
      <w:rFonts w:eastAsia="Times New Roman"/>
      <w:szCs w:val="24"/>
      <w:lang w:val="x-none" w:eastAsia="x-none"/>
    </w:rPr>
  </w:style>
  <w:style w:type="character" w:customStyle="1" w:styleId="Sb">
    <w:name w:val="S_Маркированный Знак"/>
    <w:link w:val="S6"/>
    <w:rsid w:val="002B2605"/>
    <w:rPr>
      <w:rFonts w:ascii="Times New Roman" w:eastAsia="Times New Roman" w:hAnsi="Times New Roman" w:cs="Times New Roman"/>
      <w:sz w:val="24"/>
      <w:szCs w:val="24"/>
      <w:lang w:val="x-none" w:eastAsia="x-none"/>
    </w:rPr>
  </w:style>
  <w:style w:type="paragraph" w:styleId="a">
    <w:name w:val="List Bullet"/>
    <w:aliases w:val="Маркированный"/>
    <w:basedOn w:val="a2"/>
    <w:rsid w:val="002B2605"/>
    <w:pPr>
      <w:numPr>
        <w:numId w:val="10"/>
      </w:numPr>
      <w:spacing w:after="120"/>
      <w:contextualSpacing/>
      <w:jc w:val="both"/>
    </w:pPr>
    <w:rPr>
      <w:rFonts w:ascii="Times New Roman" w:eastAsia="Calibri" w:hAnsi="Times New Roman" w:cs="Times New Roman"/>
      <w:sz w:val="24"/>
      <w:lang w:eastAsia="en-US"/>
    </w:rPr>
  </w:style>
  <w:style w:type="character" w:customStyle="1" w:styleId="Sa">
    <w:name w:val="S_Отступ Знак"/>
    <w:link w:val="S9"/>
    <w:rsid w:val="002B2605"/>
    <w:rPr>
      <w:rFonts w:ascii="Times New Roman" w:eastAsia="Times New Roman" w:hAnsi="Times New Roman" w:cs="Times New Roman"/>
      <w:sz w:val="24"/>
      <w:szCs w:val="24"/>
      <w:lang w:val="x-none" w:eastAsia="x-none"/>
    </w:rPr>
  </w:style>
  <w:style w:type="paragraph" w:customStyle="1" w:styleId="Style14">
    <w:name w:val="Style14"/>
    <w:basedOn w:val="a2"/>
    <w:uiPriority w:val="99"/>
    <w:rsid w:val="002B2605"/>
    <w:pPr>
      <w:widowControl w:val="0"/>
      <w:autoSpaceDE w:val="0"/>
      <w:autoSpaceDN w:val="0"/>
      <w:adjustRightInd w:val="0"/>
      <w:spacing w:after="0" w:line="254" w:lineRule="exact"/>
      <w:jc w:val="center"/>
    </w:pPr>
    <w:rPr>
      <w:rFonts w:ascii="Arial" w:eastAsia="Times New Roman" w:hAnsi="Arial" w:cs="Arial"/>
      <w:sz w:val="24"/>
      <w:szCs w:val="24"/>
    </w:rPr>
  </w:style>
  <w:style w:type="paragraph" w:styleId="34">
    <w:name w:val="Body Text Indent 3"/>
    <w:basedOn w:val="a2"/>
    <w:link w:val="35"/>
    <w:rsid w:val="002B2605"/>
    <w:pPr>
      <w:spacing w:after="120" w:line="240" w:lineRule="auto"/>
      <w:ind w:left="283"/>
    </w:pPr>
    <w:rPr>
      <w:rFonts w:ascii="Times New Roman" w:eastAsia="Times New Roman" w:hAnsi="Times New Roman" w:cs="Times New Roman"/>
      <w:sz w:val="16"/>
      <w:szCs w:val="16"/>
      <w:lang w:val="x-none" w:eastAsia="x-none"/>
    </w:rPr>
  </w:style>
  <w:style w:type="character" w:customStyle="1" w:styleId="35">
    <w:name w:val="Основной текст с отступом 3 Знак"/>
    <w:basedOn w:val="a3"/>
    <w:link w:val="34"/>
    <w:rsid w:val="002B2605"/>
    <w:rPr>
      <w:rFonts w:ascii="Times New Roman" w:eastAsia="Times New Roman" w:hAnsi="Times New Roman" w:cs="Times New Roman"/>
      <w:sz w:val="16"/>
      <w:szCs w:val="16"/>
      <w:lang w:val="x-none" w:eastAsia="x-none"/>
    </w:rPr>
  </w:style>
  <w:style w:type="paragraph" w:customStyle="1" w:styleId="Style2">
    <w:name w:val="Style2"/>
    <w:basedOn w:val="a2"/>
    <w:rsid w:val="002B260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2d">
    <w:name w:val="Body Text 2"/>
    <w:basedOn w:val="a2"/>
    <w:link w:val="2e"/>
    <w:rsid w:val="002B2605"/>
    <w:pPr>
      <w:spacing w:after="120" w:line="480" w:lineRule="auto"/>
      <w:ind w:firstLine="567"/>
      <w:jc w:val="both"/>
    </w:pPr>
    <w:rPr>
      <w:rFonts w:ascii="Times New Roman" w:eastAsia="Calibri" w:hAnsi="Times New Roman" w:cs="Times New Roman"/>
      <w:sz w:val="28"/>
      <w:lang w:val="x-none" w:eastAsia="en-US"/>
    </w:rPr>
  </w:style>
  <w:style w:type="character" w:customStyle="1" w:styleId="2e">
    <w:name w:val="Основной текст 2 Знак"/>
    <w:basedOn w:val="a3"/>
    <w:link w:val="2d"/>
    <w:rsid w:val="002B2605"/>
    <w:rPr>
      <w:rFonts w:ascii="Times New Roman" w:eastAsia="Calibri" w:hAnsi="Times New Roman" w:cs="Times New Roman"/>
      <w:sz w:val="28"/>
      <w:lang w:val="x-none"/>
    </w:rPr>
  </w:style>
  <w:style w:type="paragraph" w:customStyle="1" w:styleId="S5">
    <w:name w:val="S_рисунок"/>
    <w:basedOn w:val="a2"/>
    <w:autoRedefine/>
    <w:rsid w:val="002B2605"/>
    <w:pPr>
      <w:keepNext/>
      <w:keepLines/>
      <w:numPr>
        <w:numId w:val="25"/>
      </w:numPr>
      <w:suppressAutoHyphens/>
      <w:spacing w:after="0" w:line="240" w:lineRule="auto"/>
      <w:ind w:left="357" w:hanging="357"/>
      <w:jc w:val="center"/>
    </w:pPr>
    <w:rPr>
      <w:rFonts w:ascii="Times New Roman" w:eastAsia="Times New Roman" w:hAnsi="Times New Roman" w:cs="Times New Roman"/>
      <w:sz w:val="24"/>
      <w:szCs w:val="24"/>
    </w:rPr>
  </w:style>
  <w:style w:type="paragraph" w:customStyle="1" w:styleId="S0">
    <w:name w:val="S_Таблица"/>
    <w:basedOn w:val="a2"/>
    <w:link w:val="Sc"/>
    <w:autoRedefine/>
    <w:rsid w:val="002B2605"/>
    <w:pPr>
      <w:keepNext/>
      <w:keepLines/>
      <w:numPr>
        <w:numId w:val="26"/>
      </w:numPr>
      <w:tabs>
        <w:tab w:val="clear" w:pos="720"/>
        <w:tab w:val="num" w:pos="0"/>
      </w:tabs>
      <w:spacing w:before="120" w:after="0" w:line="360" w:lineRule="auto"/>
      <w:ind w:left="0" w:firstLine="0"/>
      <w:jc w:val="right"/>
    </w:pPr>
    <w:rPr>
      <w:rFonts w:ascii="Times New Roman" w:eastAsia="Times New Roman" w:hAnsi="Times New Roman" w:cs="Times New Roman"/>
      <w:sz w:val="24"/>
      <w:szCs w:val="24"/>
      <w:lang w:val="x-none" w:eastAsia="x-none"/>
    </w:rPr>
  </w:style>
  <w:style w:type="character" w:customStyle="1" w:styleId="Sc">
    <w:name w:val="S_Таблица Знак Знак"/>
    <w:link w:val="S0"/>
    <w:rsid w:val="002B2605"/>
    <w:rPr>
      <w:rFonts w:ascii="Times New Roman" w:eastAsia="Times New Roman" w:hAnsi="Times New Roman" w:cs="Times New Roman"/>
      <w:sz w:val="24"/>
      <w:szCs w:val="24"/>
      <w:lang w:val="x-none" w:eastAsia="x-none"/>
    </w:rPr>
  </w:style>
  <w:style w:type="paragraph" w:customStyle="1" w:styleId="S1">
    <w:name w:val="S_Заголовок 1"/>
    <w:basedOn w:val="a2"/>
    <w:rsid w:val="002B2605"/>
    <w:pPr>
      <w:numPr>
        <w:numId w:val="27"/>
      </w:numPr>
      <w:spacing w:after="0" w:line="360" w:lineRule="auto"/>
      <w:jc w:val="center"/>
    </w:pPr>
    <w:rPr>
      <w:rFonts w:ascii="Times New Roman" w:eastAsia="Times New Roman" w:hAnsi="Times New Roman" w:cs="Times New Roman"/>
      <w:b/>
      <w:caps/>
      <w:sz w:val="24"/>
      <w:szCs w:val="24"/>
    </w:rPr>
  </w:style>
  <w:style w:type="paragraph" w:customStyle="1" w:styleId="S2">
    <w:name w:val="S_Заголовок 2"/>
    <w:basedOn w:val="22"/>
    <w:autoRedefine/>
    <w:rsid w:val="002B2605"/>
    <w:pPr>
      <w:keepLines w:val="0"/>
      <w:numPr>
        <w:ilvl w:val="1"/>
        <w:numId w:val="27"/>
      </w:numPr>
      <w:tabs>
        <w:tab w:val="clear" w:pos="720"/>
        <w:tab w:val="num" w:pos="0"/>
      </w:tabs>
      <w:spacing w:before="0" w:line="360" w:lineRule="auto"/>
      <w:ind w:left="0" w:firstLine="0"/>
      <w:jc w:val="both"/>
    </w:pPr>
    <w:rPr>
      <w:rFonts w:ascii="Times New Roman" w:eastAsia="Times New Roman" w:hAnsi="Times New Roman" w:cs="Times New Roman"/>
      <w:b/>
      <w:color w:val="000000"/>
      <w:sz w:val="24"/>
      <w:szCs w:val="24"/>
      <w:u w:val="single"/>
    </w:rPr>
  </w:style>
  <w:style w:type="paragraph" w:customStyle="1" w:styleId="S3">
    <w:name w:val="S_Заголовок 3"/>
    <w:basedOn w:val="31"/>
    <w:link w:val="S30"/>
    <w:rsid w:val="002B2605"/>
    <w:pPr>
      <w:keepNext w:val="0"/>
      <w:keepLines w:val="0"/>
      <w:numPr>
        <w:ilvl w:val="2"/>
        <w:numId w:val="27"/>
      </w:numPr>
      <w:spacing w:before="0" w:line="360" w:lineRule="auto"/>
    </w:pPr>
    <w:rPr>
      <w:rFonts w:ascii="Times New Roman" w:eastAsia="Times New Roman" w:hAnsi="Times New Roman" w:cs="Times New Roman"/>
      <w:color w:val="auto"/>
      <w:u w:val="single"/>
      <w:lang w:val="x-none" w:eastAsia="x-none"/>
    </w:rPr>
  </w:style>
  <w:style w:type="paragraph" w:customStyle="1" w:styleId="S4">
    <w:name w:val="S_Заголовок 4"/>
    <w:basedOn w:val="4"/>
    <w:autoRedefine/>
    <w:rsid w:val="002B2605"/>
    <w:pPr>
      <w:numPr>
        <w:ilvl w:val="3"/>
        <w:numId w:val="27"/>
      </w:numPr>
      <w:spacing w:line="240" w:lineRule="auto"/>
      <w:ind w:left="0" w:firstLine="1134"/>
      <w:jc w:val="left"/>
    </w:pPr>
    <w:rPr>
      <w:i/>
      <w:szCs w:val="24"/>
      <w:lang w:val="ru-RU" w:eastAsia="ru-RU"/>
    </w:rPr>
  </w:style>
  <w:style w:type="character" w:customStyle="1" w:styleId="S30">
    <w:name w:val="S_Заголовок 3 Знак"/>
    <w:link w:val="S3"/>
    <w:rsid w:val="002B2605"/>
    <w:rPr>
      <w:rFonts w:ascii="Times New Roman" w:eastAsia="Times New Roman" w:hAnsi="Times New Roman" w:cs="Times New Roman"/>
      <w:sz w:val="24"/>
      <w:szCs w:val="24"/>
      <w:u w:val="single"/>
      <w:lang w:val="x-none" w:eastAsia="x-none"/>
    </w:rPr>
  </w:style>
  <w:style w:type="paragraph" w:customStyle="1" w:styleId="Sd">
    <w:name w:val="S_Титульный"/>
    <w:basedOn w:val="a2"/>
    <w:rsid w:val="002B2605"/>
    <w:pPr>
      <w:spacing w:after="0" w:line="360" w:lineRule="auto"/>
      <w:ind w:left="3060"/>
      <w:jc w:val="right"/>
    </w:pPr>
    <w:rPr>
      <w:rFonts w:ascii="Times New Roman" w:eastAsia="Times New Roman" w:hAnsi="Times New Roman" w:cs="Times New Roman"/>
      <w:b/>
      <w:caps/>
      <w:sz w:val="24"/>
      <w:szCs w:val="24"/>
    </w:rPr>
  </w:style>
  <w:style w:type="character" w:customStyle="1" w:styleId="S10">
    <w:name w:val="S_Маркированный Знак1"/>
    <w:rsid w:val="002B2605"/>
    <w:rPr>
      <w:rFonts w:eastAsia="Calibri"/>
      <w:sz w:val="24"/>
      <w:szCs w:val="24"/>
      <w:lang w:eastAsia="en-US" w:bidi="en-US"/>
    </w:rPr>
  </w:style>
  <w:style w:type="paragraph" w:customStyle="1" w:styleId="Se">
    <w:name w:val="S_Обычный с подчеркиванием"/>
    <w:basedOn w:val="a2"/>
    <w:link w:val="Sf"/>
    <w:rsid w:val="002B2605"/>
    <w:pPr>
      <w:spacing w:after="0" w:line="360" w:lineRule="auto"/>
      <w:ind w:firstLine="709"/>
      <w:jc w:val="both"/>
    </w:pPr>
    <w:rPr>
      <w:rFonts w:ascii="Times New Roman" w:eastAsia="Times New Roman" w:hAnsi="Times New Roman" w:cs="Times New Roman"/>
      <w:sz w:val="24"/>
      <w:szCs w:val="24"/>
      <w:u w:val="single"/>
      <w:lang w:val="x-none" w:eastAsia="x-none"/>
    </w:rPr>
  </w:style>
  <w:style w:type="character" w:customStyle="1" w:styleId="Sf">
    <w:name w:val="S_Обычный с подчеркиванием Знак"/>
    <w:link w:val="Se"/>
    <w:rsid w:val="002B2605"/>
    <w:rPr>
      <w:rFonts w:ascii="Times New Roman" w:eastAsia="Times New Roman" w:hAnsi="Times New Roman" w:cs="Times New Roman"/>
      <w:sz w:val="24"/>
      <w:szCs w:val="24"/>
      <w:u w:val="single"/>
      <w:lang w:val="x-none" w:eastAsia="x-none"/>
    </w:rPr>
  </w:style>
  <w:style w:type="paragraph" w:customStyle="1" w:styleId="1e">
    <w:name w:val="Обычный1"/>
    <w:rsid w:val="002B2605"/>
    <w:pPr>
      <w:widowControl w:val="0"/>
      <w:spacing w:after="0" w:line="240" w:lineRule="auto"/>
    </w:pPr>
    <w:rPr>
      <w:rFonts w:ascii="Arial" w:eastAsia="Times New Roman" w:hAnsi="Arial" w:cs="Times New Roman"/>
      <w:snapToGrid w:val="0"/>
      <w:sz w:val="20"/>
      <w:szCs w:val="20"/>
      <w:lang w:eastAsia="ru-RU"/>
    </w:rPr>
  </w:style>
  <w:style w:type="paragraph" w:customStyle="1" w:styleId="afff9">
    <w:name w:val="+ПодЗаг"/>
    <w:basedOn w:val="30"/>
    <w:link w:val="afffa"/>
    <w:qFormat/>
    <w:rsid w:val="002B2605"/>
    <w:pPr>
      <w:numPr>
        <w:ilvl w:val="0"/>
        <w:numId w:val="0"/>
      </w:numPr>
      <w:ind w:left="852"/>
      <w:jc w:val="left"/>
    </w:pPr>
    <w:rPr>
      <w:rFonts w:cs="Times New Roman"/>
      <w:b w:val="0"/>
      <w:u w:val="single"/>
      <w:lang w:val="x-none" w:eastAsia="x-none"/>
    </w:rPr>
  </w:style>
  <w:style w:type="character" w:customStyle="1" w:styleId="afffa">
    <w:name w:val="+ПодЗаг Знак"/>
    <w:link w:val="afff9"/>
    <w:rsid w:val="002B2605"/>
    <w:rPr>
      <w:rFonts w:ascii="Times New Roman" w:eastAsia="Times New Roman" w:hAnsi="Times New Roman" w:cs="Times New Roman"/>
      <w:bCs/>
      <w:i/>
      <w:iCs/>
      <w:snapToGrid w:val="0"/>
      <w:kern w:val="24"/>
      <w:sz w:val="24"/>
      <w:szCs w:val="20"/>
      <w:u w:val="single"/>
      <w:lang w:val="x-none" w:eastAsia="x-none"/>
    </w:rPr>
  </w:style>
  <w:style w:type="paragraph" w:customStyle="1" w:styleId="310">
    <w:name w:val="Основной текст 31"/>
    <w:basedOn w:val="a2"/>
    <w:rsid w:val="002B2605"/>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20">
    <w:name w:val="Style20"/>
    <w:basedOn w:val="a2"/>
    <w:rsid w:val="002B2605"/>
    <w:pPr>
      <w:widowControl w:val="0"/>
      <w:suppressAutoHyphens/>
      <w:autoSpaceDE w:val="0"/>
      <w:autoSpaceDN w:val="0"/>
      <w:spacing w:before="200" w:after="0" w:line="240" w:lineRule="auto"/>
      <w:ind w:left="788" w:hanging="431"/>
      <w:jc w:val="both"/>
      <w:textAlignment w:val="baseline"/>
    </w:pPr>
    <w:rPr>
      <w:rFonts w:ascii="Times New Roman" w:eastAsia="Arial Unicode MS" w:hAnsi="Times New Roman" w:cs="Times New Roman"/>
      <w:kern w:val="3"/>
      <w:sz w:val="24"/>
      <w:szCs w:val="24"/>
      <w:lang w:eastAsia="zh-CN" w:bidi="hi-IN"/>
    </w:rPr>
  </w:style>
  <w:style w:type="paragraph" w:customStyle="1" w:styleId="afffb">
    <w:name w:val="+Название таблиц"/>
    <w:basedOn w:val="a2"/>
    <w:qFormat/>
    <w:rsid w:val="002B2605"/>
    <w:pPr>
      <w:keepNext/>
      <w:keepLines/>
      <w:spacing w:before="200"/>
      <w:ind w:firstLine="567"/>
      <w:jc w:val="right"/>
    </w:pPr>
    <w:rPr>
      <w:rFonts w:ascii="Times New Roman" w:eastAsia="Calibri" w:hAnsi="Times New Roman" w:cs="Times New Roman"/>
      <w:sz w:val="24"/>
      <w:lang w:eastAsia="en-US"/>
    </w:rPr>
  </w:style>
  <w:style w:type="paragraph" w:customStyle="1" w:styleId="xl24">
    <w:name w:val="xl24"/>
    <w:basedOn w:val="a2"/>
    <w:rsid w:val="002B26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afffc">
    <w:basedOn w:val="a2"/>
    <w:next w:val="a2"/>
    <w:link w:val="afffd"/>
    <w:qFormat/>
    <w:rsid w:val="002B2605"/>
    <w:pPr>
      <w:spacing w:before="240" w:after="60"/>
      <w:ind w:firstLine="567"/>
      <w:jc w:val="center"/>
      <w:outlineLvl w:val="0"/>
    </w:pPr>
    <w:rPr>
      <w:rFonts w:ascii="Cambria" w:eastAsia="Times New Roman" w:hAnsi="Cambria" w:cs="Times New Roman"/>
      <w:b/>
      <w:bCs/>
      <w:kern w:val="28"/>
      <w:sz w:val="32"/>
      <w:szCs w:val="32"/>
      <w:lang w:eastAsia="en-US"/>
    </w:rPr>
  </w:style>
  <w:style w:type="character" w:customStyle="1" w:styleId="afffd">
    <w:name w:val="Название Знак"/>
    <w:link w:val="afffc"/>
    <w:rsid w:val="002B2605"/>
    <w:rPr>
      <w:rFonts w:ascii="Cambria" w:eastAsia="Times New Roman" w:hAnsi="Cambria" w:cs="Times New Roman"/>
      <w:b/>
      <w:bCs/>
      <w:kern w:val="28"/>
      <w:sz w:val="32"/>
      <w:szCs w:val="32"/>
      <w:lang w:eastAsia="en-US"/>
    </w:rPr>
  </w:style>
  <w:style w:type="character" w:styleId="afffe">
    <w:name w:val="Strong"/>
    <w:uiPriority w:val="99"/>
    <w:qFormat/>
    <w:rsid w:val="002B2605"/>
    <w:rPr>
      <w:rFonts w:ascii="Franklin Gothic Medium" w:hAnsi="Franklin Gothic Medium"/>
      <w:bCs/>
      <w:sz w:val="22"/>
    </w:rPr>
  </w:style>
  <w:style w:type="table" w:customStyle="1" w:styleId="affff">
    <w:name w:val="Таблицы"/>
    <w:basedOn w:val="a8"/>
    <w:uiPriority w:val="99"/>
    <w:rsid w:val="002B2605"/>
    <w:pPr>
      <w:jc w:val="center"/>
    </w:pPr>
    <w:rPr>
      <w:rFonts w:ascii="Times New Roman" w:eastAsia="Calibri" w:hAnsi="Times New Roman" w:cs="Times New Roman"/>
      <w:sz w:val="24"/>
    </w:rPr>
    <w:tblPr>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rPr>
      <w:jc w:val="center"/>
    </w:trPr>
    <w:tcPr>
      <w:vAlign w:val="center"/>
    </w:tcPr>
  </w:style>
  <w:style w:type="paragraph" w:customStyle="1" w:styleId="1f">
    <w:name w:val="Без интервала1"/>
    <w:rsid w:val="002B2605"/>
    <w:pPr>
      <w:suppressAutoHyphens/>
      <w:spacing w:after="0" w:line="100" w:lineRule="atLeast"/>
    </w:pPr>
    <w:rPr>
      <w:rFonts w:ascii="Times New Roman" w:eastAsia="SimSun" w:hAnsi="Times New Roman" w:cs="Mangal"/>
      <w:kern w:val="1"/>
      <w:sz w:val="24"/>
      <w:szCs w:val="24"/>
      <w:lang w:eastAsia="hi-IN" w:bidi="hi-IN"/>
    </w:rPr>
  </w:style>
  <w:style w:type="character" w:customStyle="1" w:styleId="af6">
    <w:name w:val="Без интервала Знак"/>
    <w:aliases w:val="Перечисление Знак"/>
    <w:link w:val="af5"/>
    <w:rsid w:val="002B2605"/>
    <w:rPr>
      <w:rFonts w:ascii="Calibri" w:eastAsia="Calibri" w:hAnsi="Calibri" w:cs="Times New Roman"/>
    </w:rPr>
  </w:style>
  <w:style w:type="character" w:customStyle="1" w:styleId="613">
    <w:name w:val="Основной текст (6) + 13"/>
    <w:aliases w:val="5 pt10,Курсив,Интервал -1 pt"/>
    <w:uiPriority w:val="99"/>
    <w:rsid w:val="002B2605"/>
    <w:rPr>
      <w:rFonts w:cs="Times New Roman"/>
      <w:i/>
      <w:iCs/>
      <w:spacing w:val="-30"/>
      <w:sz w:val="27"/>
      <w:szCs w:val="27"/>
      <w:shd w:val="clear" w:color="auto" w:fill="FFFFFF"/>
    </w:rPr>
  </w:style>
  <w:style w:type="paragraph" w:styleId="2f">
    <w:name w:val="Quote"/>
    <w:basedOn w:val="a2"/>
    <w:next w:val="a2"/>
    <w:link w:val="2f0"/>
    <w:uiPriority w:val="29"/>
    <w:qFormat/>
    <w:rsid w:val="002B2605"/>
    <w:pPr>
      <w:spacing w:after="120"/>
      <w:ind w:firstLine="567"/>
      <w:jc w:val="both"/>
    </w:pPr>
    <w:rPr>
      <w:rFonts w:ascii="Times New Roman" w:eastAsia="Calibri" w:hAnsi="Times New Roman" w:cs="Times New Roman"/>
      <w:i/>
      <w:iCs/>
      <w:color w:val="000000"/>
      <w:sz w:val="28"/>
      <w:lang w:val="x-none" w:eastAsia="en-US"/>
    </w:rPr>
  </w:style>
  <w:style w:type="character" w:customStyle="1" w:styleId="2f0">
    <w:name w:val="Цитата 2 Знак"/>
    <w:basedOn w:val="a3"/>
    <w:link w:val="2f"/>
    <w:uiPriority w:val="29"/>
    <w:rsid w:val="002B2605"/>
    <w:rPr>
      <w:rFonts w:ascii="Times New Roman" w:eastAsia="Calibri" w:hAnsi="Times New Roman" w:cs="Times New Roman"/>
      <w:i/>
      <w:iCs/>
      <w:color w:val="000000"/>
      <w:sz w:val="28"/>
      <w:lang w:val="x-none"/>
    </w:rPr>
  </w:style>
  <w:style w:type="character" w:customStyle="1" w:styleId="FontStyle12">
    <w:name w:val="Font Style12"/>
    <w:rsid w:val="002B2605"/>
    <w:rPr>
      <w:rFonts w:ascii="Times New Roman" w:hAnsi="Times New Roman"/>
      <w:sz w:val="28"/>
    </w:rPr>
  </w:style>
  <w:style w:type="paragraph" w:customStyle="1" w:styleId="213">
    <w:name w:val="Основной текст 21"/>
    <w:basedOn w:val="a2"/>
    <w:rsid w:val="002B2605"/>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20"/>
      <w:szCs w:val="20"/>
    </w:rPr>
  </w:style>
  <w:style w:type="paragraph" w:customStyle="1" w:styleId="12Arial">
    <w:name w:val="Стиль Основной текст отчета 12 Arial"/>
    <w:basedOn w:val="ae"/>
    <w:rsid w:val="002B2605"/>
    <w:pPr>
      <w:suppressAutoHyphens/>
      <w:spacing w:after="0" w:line="100" w:lineRule="atLeast"/>
      <w:ind w:firstLine="709"/>
      <w:jc w:val="both"/>
    </w:pPr>
    <w:rPr>
      <w:rFonts w:cs="Arial"/>
      <w:color w:val="000000"/>
      <w:szCs w:val="26"/>
      <w:lang w:val="ru-RU" w:eastAsia="ar-SA"/>
    </w:rPr>
  </w:style>
  <w:style w:type="paragraph" w:customStyle="1" w:styleId="Style10">
    <w:name w:val="Style10"/>
    <w:basedOn w:val="a2"/>
    <w:uiPriority w:val="99"/>
    <w:rsid w:val="002B2605"/>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2f1">
    <w:name w:val="Знак Знак Знак2 Знак Знак Знак Знак"/>
    <w:basedOn w:val="a2"/>
    <w:rsid w:val="002B2605"/>
    <w:pPr>
      <w:spacing w:after="160" w:line="240" w:lineRule="exact"/>
      <w:jc w:val="both"/>
    </w:pPr>
    <w:rPr>
      <w:rFonts w:ascii="Times New Roman" w:eastAsia="Times New Roman" w:hAnsi="Times New Roman" w:cs="Times New Roman"/>
      <w:sz w:val="24"/>
      <w:szCs w:val="20"/>
      <w:lang w:val="en-US" w:eastAsia="en-US"/>
    </w:rPr>
  </w:style>
  <w:style w:type="character" w:customStyle="1" w:styleId="120">
    <w:name w:val="Основной текст (12)_"/>
    <w:basedOn w:val="a3"/>
    <w:link w:val="121"/>
    <w:rsid w:val="00EF7FE5"/>
    <w:rPr>
      <w:rFonts w:ascii="Times New Roman" w:eastAsia="Times New Roman" w:hAnsi="Times New Roman" w:cs="Times New Roman"/>
      <w:sz w:val="26"/>
      <w:szCs w:val="26"/>
      <w:shd w:val="clear" w:color="auto" w:fill="FFFFFF"/>
    </w:rPr>
  </w:style>
  <w:style w:type="paragraph" w:customStyle="1" w:styleId="121">
    <w:name w:val="Основной текст (12)"/>
    <w:basedOn w:val="a2"/>
    <w:link w:val="120"/>
    <w:rsid w:val="00EF7FE5"/>
    <w:pPr>
      <w:widowControl w:val="0"/>
      <w:shd w:val="clear" w:color="auto" w:fill="FFFFFF"/>
      <w:spacing w:before="480" w:after="480" w:line="403" w:lineRule="exact"/>
      <w:jc w:val="both"/>
    </w:pPr>
    <w:rPr>
      <w:rFonts w:ascii="Times New Roman" w:eastAsia="Times New Roman" w:hAnsi="Times New Roman" w:cs="Times New Roman"/>
      <w:sz w:val="26"/>
      <w:szCs w:val="26"/>
      <w:lang w:eastAsia="en-US"/>
    </w:rPr>
  </w:style>
  <w:style w:type="character" w:customStyle="1" w:styleId="2f2">
    <w:name w:val="Основной текст (2) + Курсив"/>
    <w:basedOn w:val="24"/>
    <w:rsid w:val="009A05A7"/>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4531489">
      <w:bodyDiv w:val="1"/>
      <w:marLeft w:val="0"/>
      <w:marRight w:val="0"/>
      <w:marTop w:val="0"/>
      <w:marBottom w:val="0"/>
      <w:divBdr>
        <w:top w:val="none" w:sz="0" w:space="0" w:color="auto"/>
        <w:left w:val="none" w:sz="0" w:space="0" w:color="auto"/>
        <w:bottom w:val="none" w:sz="0" w:space="0" w:color="auto"/>
        <w:right w:val="none" w:sz="0" w:space="0" w:color="auto"/>
      </w:divBdr>
    </w:div>
    <w:div w:id="1280455277">
      <w:bodyDiv w:val="1"/>
      <w:marLeft w:val="0"/>
      <w:marRight w:val="0"/>
      <w:marTop w:val="0"/>
      <w:marBottom w:val="0"/>
      <w:divBdr>
        <w:top w:val="none" w:sz="0" w:space="0" w:color="auto"/>
        <w:left w:val="none" w:sz="0" w:space="0" w:color="auto"/>
        <w:bottom w:val="none" w:sz="0" w:space="0" w:color="auto"/>
        <w:right w:val="none" w:sz="0" w:space="0" w:color="auto"/>
      </w:divBdr>
    </w:div>
    <w:div w:id="1299918349">
      <w:bodyDiv w:val="1"/>
      <w:marLeft w:val="0"/>
      <w:marRight w:val="0"/>
      <w:marTop w:val="0"/>
      <w:marBottom w:val="0"/>
      <w:divBdr>
        <w:top w:val="none" w:sz="0" w:space="0" w:color="auto"/>
        <w:left w:val="none" w:sz="0" w:space="0" w:color="auto"/>
        <w:bottom w:val="none" w:sz="0" w:space="0" w:color="auto"/>
        <w:right w:val="none" w:sz="0" w:space="0" w:color="auto"/>
      </w:divBdr>
    </w:div>
    <w:div w:id="1589146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1222</TotalTime>
  <Pages>1</Pages>
  <Words>8391</Words>
  <Characters>47832</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ADM1r2</cp:lastModifiedBy>
  <cp:revision>82</cp:revision>
  <cp:lastPrinted>2023-12-11T07:53:00Z</cp:lastPrinted>
  <dcterms:created xsi:type="dcterms:W3CDTF">2023-12-08T07:23:00Z</dcterms:created>
  <dcterms:modified xsi:type="dcterms:W3CDTF">2025-06-19T13:06:00Z</dcterms:modified>
</cp:coreProperties>
</file>