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D976" w14:textId="77C13BCE" w:rsidR="0097781F" w:rsidRDefault="00B46BCA">
      <w:pPr>
        <w:rPr>
          <w:noProof/>
        </w:rPr>
      </w:pPr>
      <w:r>
        <w:rPr>
          <w:noProof/>
        </w:rPr>
        <w:drawing>
          <wp:inline distT="0" distB="0" distL="0" distR="0" wp14:anchorId="77E9CBE9" wp14:editId="4D980AF0">
            <wp:extent cx="5944235" cy="34264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0390F" w14:textId="2E39CB98" w:rsidR="00B46BCA" w:rsidRPr="00B46BCA" w:rsidRDefault="00B46BCA" w:rsidP="00B46BCA"/>
    <w:p w14:paraId="6EBACBD1" w14:textId="1D35CA57" w:rsidR="00B46BCA" w:rsidRPr="00B46BCA" w:rsidRDefault="00B46BCA" w:rsidP="00B46BC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6BCA">
        <w:rPr>
          <w:rFonts w:ascii="Times New Roman" w:hAnsi="Times New Roman" w:cs="Times New Roman"/>
          <w:noProof/>
          <w:sz w:val="28"/>
          <w:szCs w:val="28"/>
        </w:rPr>
        <w:t>О внесени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изменений в муниципальную программу Таврического муниципального района Омской области 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1849E439" w14:textId="49AA16B4" w:rsidR="00B46BCA" w:rsidRDefault="00B46BCA" w:rsidP="00B46BCA">
      <w:pPr>
        <w:tabs>
          <w:tab w:val="left" w:pos="180"/>
        </w:tabs>
        <w:spacing w:after="0" w:line="240" w:lineRule="auto"/>
        <w:ind w:firstLine="709"/>
        <w:jc w:val="both"/>
      </w:pPr>
      <w:r>
        <w:tab/>
      </w:r>
    </w:p>
    <w:p w14:paraId="1A37C70C" w14:textId="57498A40" w:rsidR="002E592D" w:rsidRDefault="002E592D" w:rsidP="00B46BC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статьей 78 Бюджетного кодекса Российской Федерации, статьей 17 Федерального закона от 24.07.2007 № 209 – ФЗ «О развитии малого и среднего предпринимательства в Российской Федерации», Постановлением Правительства Российской Федерации от 25.10.2023 № 1782 «Об 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Омской области от 28.10.2023 № 579-п «Об утверждении государственной программы Омской области «Развитие экономического потенциала Омской области», руководствуясь Уставом Таврического муниципального района,   п о с т а н о в л я ю:</w:t>
      </w:r>
    </w:p>
    <w:p w14:paraId="7816CB08" w14:textId="55FE5015" w:rsidR="00B46BCA" w:rsidRDefault="00B46BCA" w:rsidP="00B46B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утвержденную постановлением Администрации Таврического муниципального района от 15.11.2019 № 484 (далее – муниципальная программа) </w:t>
      </w:r>
      <w:r w:rsidR="002E592D"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изменения, приложение № 1 «Порядок 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района» к подпрограмме «Развитие малого и среднего предпринимательства в Таврическом муниципальном районе» муниципальной программы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 – 202</w:t>
      </w:r>
      <w:r w:rsid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592D"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изложить в редакции, согласно приложению к настоящему постановлению.</w:t>
      </w:r>
      <w:r w:rsid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173B20" w14:textId="77777777" w:rsidR="00B46BCA" w:rsidRDefault="00B46BCA" w:rsidP="00B4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Таврического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- п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комитета экономического развития и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Каманину И.В.</w:t>
      </w:r>
    </w:p>
    <w:p w14:paraId="194422A1" w14:textId="77777777" w:rsidR="00B46BCA" w:rsidRDefault="00B46BCA" w:rsidP="00B4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13275" w14:textId="77777777" w:rsidR="00B46BCA" w:rsidRDefault="00B46BCA" w:rsidP="00B4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9A6A4" w14:textId="77777777" w:rsidR="00B46BCA" w:rsidRDefault="00B46BCA" w:rsidP="00B4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AD03F" w14:textId="77777777" w:rsidR="00B46BCA" w:rsidRDefault="00B46BCA" w:rsidP="00B4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Баннов</w:t>
      </w:r>
    </w:p>
    <w:p w14:paraId="7C43E5A9" w14:textId="77777777" w:rsidR="00B46BCA" w:rsidRDefault="00B46BCA" w:rsidP="00B4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48C5" w14:textId="1CD0EA5E" w:rsidR="00B46BCA" w:rsidRDefault="00B46BCA" w:rsidP="00B46BCA">
      <w:pPr>
        <w:tabs>
          <w:tab w:val="left" w:pos="1777"/>
        </w:tabs>
      </w:pPr>
    </w:p>
    <w:p w14:paraId="15BBCE79" w14:textId="60ECC5E1" w:rsidR="008B4CC5" w:rsidRDefault="008B4CC5" w:rsidP="00B46BCA">
      <w:pPr>
        <w:tabs>
          <w:tab w:val="left" w:pos="1777"/>
        </w:tabs>
      </w:pPr>
    </w:p>
    <w:p w14:paraId="76704557" w14:textId="4C211D6E" w:rsidR="008B4CC5" w:rsidRDefault="008B4CC5" w:rsidP="00B46BCA">
      <w:pPr>
        <w:tabs>
          <w:tab w:val="left" w:pos="1777"/>
        </w:tabs>
      </w:pPr>
    </w:p>
    <w:p w14:paraId="2D72E47F" w14:textId="2BB4A651" w:rsidR="008B4CC5" w:rsidRDefault="008B4CC5" w:rsidP="00B46BCA">
      <w:pPr>
        <w:tabs>
          <w:tab w:val="left" w:pos="1777"/>
        </w:tabs>
      </w:pPr>
    </w:p>
    <w:p w14:paraId="4C5D4485" w14:textId="311A8D04" w:rsidR="008B4CC5" w:rsidRDefault="008B4CC5" w:rsidP="00B46BCA">
      <w:pPr>
        <w:tabs>
          <w:tab w:val="left" w:pos="1777"/>
        </w:tabs>
      </w:pPr>
    </w:p>
    <w:p w14:paraId="62A09F1A" w14:textId="4704A1AE" w:rsidR="008B4CC5" w:rsidRDefault="008B4CC5" w:rsidP="00B46BCA">
      <w:pPr>
        <w:tabs>
          <w:tab w:val="left" w:pos="1777"/>
        </w:tabs>
      </w:pPr>
    </w:p>
    <w:p w14:paraId="17BB6602" w14:textId="0B450D62" w:rsidR="008B4CC5" w:rsidRDefault="008B4CC5" w:rsidP="00B46BCA">
      <w:pPr>
        <w:tabs>
          <w:tab w:val="left" w:pos="1777"/>
        </w:tabs>
      </w:pPr>
    </w:p>
    <w:p w14:paraId="731F13FB" w14:textId="0A4E8AE9" w:rsidR="008B4CC5" w:rsidRDefault="008B4CC5" w:rsidP="00B46BCA">
      <w:pPr>
        <w:tabs>
          <w:tab w:val="left" w:pos="1777"/>
        </w:tabs>
      </w:pPr>
    </w:p>
    <w:p w14:paraId="0233B08A" w14:textId="140851D6" w:rsidR="008B4CC5" w:rsidRDefault="008B4CC5" w:rsidP="00B46BCA">
      <w:pPr>
        <w:tabs>
          <w:tab w:val="left" w:pos="1777"/>
        </w:tabs>
      </w:pPr>
    </w:p>
    <w:p w14:paraId="1E383EF6" w14:textId="6ED42108" w:rsidR="008B4CC5" w:rsidRDefault="008B4CC5" w:rsidP="00B46BCA">
      <w:pPr>
        <w:tabs>
          <w:tab w:val="left" w:pos="1777"/>
        </w:tabs>
      </w:pPr>
    </w:p>
    <w:p w14:paraId="5B041C8D" w14:textId="47C835BF" w:rsidR="008B4CC5" w:rsidRDefault="008B4CC5" w:rsidP="00B46BCA">
      <w:pPr>
        <w:tabs>
          <w:tab w:val="left" w:pos="1777"/>
        </w:tabs>
      </w:pPr>
    </w:p>
    <w:p w14:paraId="66C2C922" w14:textId="59AB1B01" w:rsidR="008B4CC5" w:rsidRDefault="008B4CC5" w:rsidP="00B46BCA">
      <w:pPr>
        <w:tabs>
          <w:tab w:val="left" w:pos="1777"/>
        </w:tabs>
      </w:pPr>
    </w:p>
    <w:p w14:paraId="1437E6A8" w14:textId="3F988715" w:rsidR="008B4CC5" w:rsidRDefault="008B4CC5" w:rsidP="00B46BCA">
      <w:pPr>
        <w:tabs>
          <w:tab w:val="left" w:pos="1777"/>
        </w:tabs>
      </w:pPr>
    </w:p>
    <w:p w14:paraId="5983187A" w14:textId="154EF716" w:rsidR="008B4CC5" w:rsidRDefault="008B4CC5" w:rsidP="00B46BCA">
      <w:pPr>
        <w:tabs>
          <w:tab w:val="left" w:pos="1777"/>
        </w:tabs>
      </w:pPr>
    </w:p>
    <w:p w14:paraId="1169B6A6" w14:textId="1F90C5DD" w:rsidR="008B4CC5" w:rsidRDefault="008B4CC5" w:rsidP="00B46BCA">
      <w:pPr>
        <w:tabs>
          <w:tab w:val="left" w:pos="1777"/>
        </w:tabs>
      </w:pPr>
    </w:p>
    <w:p w14:paraId="100374AC" w14:textId="6F9FA59A" w:rsidR="008B4CC5" w:rsidRDefault="008B4CC5" w:rsidP="00B46BCA">
      <w:pPr>
        <w:tabs>
          <w:tab w:val="left" w:pos="1777"/>
        </w:tabs>
      </w:pPr>
    </w:p>
    <w:p w14:paraId="5AA0EAD9" w14:textId="6A5E61DE" w:rsidR="008B4CC5" w:rsidRDefault="008B4CC5" w:rsidP="00B46BCA">
      <w:pPr>
        <w:tabs>
          <w:tab w:val="left" w:pos="1777"/>
        </w:tabs>
      </w:pPr>
    </w:p>
    <w:p w14:paraId="41DD7616" w14:textId="68080E2B" w:rsidR="008B4CC5" w:rsidRDefault="008B4CC5" w:rsidP="00B46BCA">
      <w:pPr>
        <w:tabs>
          <w:tab w:val="left" w:pos="1777"/>
        </w:tabs>
      </w:pPr>
    </w:p>
    <w:tbl>
      <w:tblPr>
        <w:tblStyle w:val="a7"/>
        <w:tblpPr w:leftFromText="180" w:rightFromText="180" w:vertAnchor="text" w:horzAnchor="margin" w:tblpY="-7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9"/>
      </w:tblGrid>
      <w:tr w:rsidR="008B4CC5" w14:paraId="16D35583" w14:textId="77777777" w:rsidTr="00AB0783">
        <w:tc>
          <w:tcPr>
            <w:tcW w:w="4672" w:type="dxa"/>
          </w:tcPr>
          <w:p w14:paraId="37C7FC45" w14:textId="77777777" w:rsidR="008B4CC5" w:rsidRPr="00D26E61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E25AD2D" w14:textId="77777777" w:rsidR="008B4CC5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Таврического муниципального района Омской области от ____________№________</w:t>
            </w:r>
          </w:p>
          <w:p w14:paraId="56713D1C" w14:textId="77777777" w:rsidR="008B4CC5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249FD" w14:textId="77777777" w:rsidR="008B4CC5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71D618C" w14:textId="77777777" w:rsidR="008B4CC5" w:rsidRPr="00601A6C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Таврическом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Таврического муниципального района Омской области "Развитие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D34349E" w14:textId="77777777" w:rsidR="008B4CC5" w:rsidRDefault="008B4CC5" w:rsidP="00AB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43A5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ED47A" w14:textId="77777777" w:rsidR="008B4CC5" w:rsidRPr="00601A6C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Порядок</w:t>
      </w:r>
    </w:p>
    <w:p w14:paraId="76EA20FC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244170"/>
      <w:r w:rsidRPr="00601A6C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</w:p>
    <w:bookmarkEnd w:id="0"/>
    <w:p w14:paraId="0F006D7E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53DB0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6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2CC4449" w14:textId="77777777" w:rsidR="008B4CC5" w:rsidRPr="00601A6C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4529A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01A6C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t>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 (далее – Порядок) определяет условия и процедуру предоставления грантов в форме субсидий (далее – грант) начинающим субъектам малого предпринимательства Таврического муниципального района Омской области (далее – Таврический муниципальный район), категории заявителей и критерии оценки проектов (бизнес-планов), требования к предоставлению отчетности, осуществления контроля (мониторинга) за соблюдением условий, целей и порядка предоставления грантов и ответственности за их нарушение, а также порядок возврата грантов.</w:t>
      </w:r>
    </w:p>
    <w:p w14:paraId="40C1AC9F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6CE7">
        <w:rPr>
          <w:rFonts w:ascii="Times New Roman" w:hAnsi="Times New Roman" w:cs="Times New Roman"/>
          <w:sz w:val="28"/>
          <w:szCs w:val="28"/>
        </w:rPr>
        <w:t>. Цел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56CE7">
        <w:rPr>
          <w:rFonts w:ascii="Times New Roman" w:hAnsi="Times New Roman" w:cs="Times New Roman"/>
          <w:sz w:val="28"/>
          <w:szCs w:val="28"/>
        </w:rPr>
        <w:t>предоставления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6CE7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601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81EF6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ускоренного начинающих </w:t>
      </w:r>
      <w:r w:rsidRPr="00601A6C">
        <w:rPr>
          <w:rFonts w:ascii="Times New Roman" w:hAnsi="Times New Roman" w:cs="Times New Roman"/>
          <w:sz w:val="28"/>
          <w:szCs w:val="28"/>
        </w:rPr>
        <w:t>субъектов малого предпринимательства в Таврическом муниципальном районе;</w:t>
      </w:r>
    </w:p>
    <w:p w14:paraId="0F989CF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увеличение количества субъектов малого предпринимательства на территории Таврического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01A6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CB2C50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занятости населения, стимулирование граждан к осуществлению предпринимательской деятельности на территории Таврического муниципального района</w:t>
      </w:r>
      <w:r w:rsidRPr="00601A6C">
        <w:rPr>
          <w:rFonts w:ascii="Times New Roman" w:hAnsi="Times New Roman" w:cs="Times New Roman"/>
          <w:sz w:val="28"/>
          <w:szCs w:val="28"/>
        </w:rPr>
        <w:t>.</w:t>
      </w:r>
    </w:p>
    <w:p w14:paraId="496FDED1" w14:textId="77777777" w:rsidR="008B4CC5" w:rsidRPr="000E37D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D5">
        <w:rPr>
          <w:rFonts w:ascii="Times New Roman" w:hAnsi="Times New Roman" w:cs="Times New Roman"/>
          <w:sz w:val="28"/>
          <w:szCs w:val="28"/>
        </w:rPr>
        <w:t>Гранты  предоставляются в рамках национального проекта «Малого и среднего предпринимательства и поддержка индивидуальной предпринимательской инициативы», в том числе федерального проекта «Создание условий для легкого старта и комфортного ведения бизнеса», входящего в состав соответствующего регионального проекта «Создание условий для легкого старта и комфортного ведения бизнеса», и в рамках реализации муниципальной программы «Развитие  экономического потенциала и конкуренции, поддержка малого и среднего предпринимательства в Таврическом муниципальном районе Омской области на 2020-2027 годы», утвержденной постановлением Администрации Таврического муниципального района от 15.11.2019 № 484.</w:t>
      </w:r>
    </w:p>
    <w:p w14:paraId="63C3C52D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D5">
        <w:rPr>
          <w:rFonts w:ascii="Times New Roman" w:hAnsi="Times New Roman" w:cs="Times New Roman"/>
          <w:sz w:val="28"/>
          <w:szCs w:val="28"/>
        </w:rPr>
        <w:t>3. Гранты предоставляются на финансовое обеспечение затрат малого</w:t>
      </w:r>
      <w:r w:rsidRPr="00C77B83">
        <w:rPr>
          <w:rFonts w:ascii="Times New Roman" w:hAnsi="Times New Roman" w:cs="Times New Roman"/>
          <w:sz w:val="28"/>
          <w:szCs w:val="28"/>
        </w:rPr>
        <w:t xml:space="preserve"> предпринимательства и физическим лицам для организации собственного дела на территории Таврического муниципального района Омской области.</w:t>
      </w:r>
    </w:p>
    <w:p w14:paraId="68703399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4. Способом проведения отбора для определения получателей гранта является конкурс (далее – конкурсный отбор).</w:t>
      </w:r>
    </w:p>
    <w:p w14:paraId="33787622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5. Участниками конкурсного отбора на предоставление гранта (далее – заявители) могут быть: </w:t>
      </w:r>
    </w:p>
    <w:p w14:paraId="2F58D25D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 - относящиеся к категории субъектов малого предпринимательства в соответствии с Федеральным законом от 24.07.2007 N 209-ФЗ "О развитии малого и среднего предпринимательства в Российской Федерации" юридические лица и индивидуальные предприниматели, впервые зарегистрированные и действующие менее 1 года на момент подачи заявки,  на территории Таврического муниципального района, планирующие реализацию проектов (бизнес-планов) в приоритетных сферах деятельности на территории Таврического муниципального района;</w:t>
      </w:r>
    </w:p>
    <w:p w14:paraId="7D8B15B8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граждане Российской Федерации, проживающие на территории Таврического муниципального района, относящиеся к целевым группам и планирующие реализацию проектов (бизнес-планов) в приоритетных сферах деятельности на территории Таврического муниципального района (далее - граждане).</w:t>
      </w:r>
    </w:p>
    <w:p w14:paraId="5BCD2F2D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6. К целевым группам заявителей относятся:</w:t>
      </w:r>
    </w:p>
    <w:p w14:paraId="6997AA96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граждане, признанные в установленном порядке безработными;</w:t>
      </w:r>
    </w:p>
    <w:p w14:paraId="7A782324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молодые семьи, имеющие детей, неполные семьи, многодетные семьи, семьи, воспитывающие детей-инвалидов;</w:t>
      </w:r>
    </w:p>
    <w:p w14:paraId="6DE9166F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14:paraId="220E91FE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инвалиды и иные лица с ограниченными возможностями;</w:t>
      </w:r>
    </w:p>
    <w:p w14:paraId="240385E2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14:paraId="3633E2F4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lastRenderedPageBreak/>
        <w:t>- физические лица в возрасте до 30 лет (включительно);</w:t>
      </w:r>
    </w:p>
    <w:p w14:paraId="7F9678CA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субъекты малого предпринимательства, относящиеся к субъектам социального предпринимательства (признанные в установленном законодательством порядке социальными предприятиями);</w:t>
      </w:r>
    </w:p>
    <w:p w14:paraId="4AA4C888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14:paraId="2EADD9A8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7. К приоритетным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Pr="00C77B83">
        <w:rPr>
          <w:rFonts w:ascii="Times New Roman" w:hAnsi="Times New Roman" w:cs="Times New Roman"/>
          <w:sz w:val="28"/>
          <w:szCs w:val="28"/>
        </w:rPr>
        <w:t xml:space="preserve"> деятельности на территории Таврического муниципального района относятся:</w:t>
      </w:r>
    </w:p>
    <w:p w14:paraId="5E83CA1C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14:paraId="00ED8A57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14:paraId="33E0C9E1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туристическая деятельность;</w:t>
      </w:r>
    </w:p>
    <w:p w14:paraId="51AD7EE6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народно-художественные промыслы, ремесленная деятельность;</w:t>
      </w:r>
    </w:p>
    <w:p w14:paraId="07EA31CF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бытовое обслуживание;</w:t>
      </w:r>
    </w:p>
    <w:p w14:paraId="3E8591BD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общественное питание;</w:t>
      </w:r>
    </w:p>
    <w:p w14:paraId="2534DAB3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оказание жилищно-коммунальных услуг;</w:t>
      </w:r>
    </w:p>
    <w:p w14:paraId="77B6D319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оказание транспортных услуг;</w:t>
      </w:r>
    </w:p>
    <w:p w14:paraId="3BCD70A0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строительство;</w:t>
      </w:r>
    </w:p>
    <w:p w14:paraId="53667E6B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услуги по техническому обслуживанию и ремонту автотранспортных средств;</w:t>
      </w:r>
    </w:p>
    <w:p w14:paraId="1E0CB5FA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- социальное предпринимательство.</w:t>
      </w:r>
    </w:p>
    <w:p w14:paraId="68ADE8E5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8. Заявители должны на 1-е число месяца подачи заявления соответствовать следующим условиям: </w:t>
      </w:r>
    </w:p>
    <w:p w14:paraId="72CC986B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E002B0C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802DAB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не находится в составляемых в рамках реализации полномочий, предусмотренных главой VII Устава ООН, Советом </w:t>
      </w:r>
      <w:r w:rsidRPr="00C77B83">
        <w:rPr>
          <w:rFonts w:ascii="Times New Roman" w:hAnsi="Times New Roman" w:cs="Times New Roman"/>
          <w:sz w:val="28"/>
          <w:szCs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64EFCE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не получает средства из бюджета Таврического муниципального района, из которого планируется предоставление субсидии на основании нормативных правовых актов Таврического муниципального района на цели, предусмотренные пунктом 3 настоящего Порядка;</w:t>
      </w:r>
    </w:p>
    <w:p w14:paraId="1A50A740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не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</w:p>
    <w:p w14:paraId="232D0E01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7B83">
        <w:rPr>
          <w:rFonts w:ascii="Times New Roman" w:hAnsi="Times New Roman" w:cs="Times New Roman"/>
          <w:sz w:val="28"/>
          <w:szCs w:val="28"/>
        </w:rPr>
        <w:t xml:space="preserve">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27F0858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77B83">
        <w:rPr>
          <w:rFonts w:ascii="Times New Roman" w:hAnsi="Times New Roman" w:cs="Times New Roman"/>
          <w:sz w:val="28"/>
          <w:szCs w:val="28"/>
        </w:rPr>
        <w:t xml:space="preserve"> у заявителя отсутствуют просроченная задолженность по возврату в бюджет Таврического 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E6FD27D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заявитель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являющийся индивидуальным предпринимателем не прекратил деятельность в качестве индивидуального предпринимателя;</w:t>
      </w:r>
    </w:p>
    <w:p w14:paraId="12EAD9EF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77B83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заявителем.</w:t>
      </w:r>
    </w:p>
    <w:p w14:paraId="56B7551A" w14:textId="77777777" w:rsidR="008B4CC5" w:rsidRPr="00FB63D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9. Гранты предоставляются в пределах средств бюджета Таврического муниципального района, предусмотренных решением Совета Таврического муниципального района о бюджете Таврического муниципального района на соответствующий финансовый год на реализацию мероприятий муниципальной программы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</w:t>
      </w:r>
      <w:r w:rsidRPr="00C77B83">
        <w:rPr>
          <w:rFonts w:ascii="Times New Roman" w:hAnsi="Times New Roman" w:cs="Times New Roman"/>
          <w:sz w:val="28"/>
          <w:szCs w:val="28"/>
        </w:rPr>
        <w:lastRenderedPageBreak/>
        <w:t>районе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B83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Таврического муниципального района от 15.12.2019 N 484.</w:t>
      </w:r>
    </w:p>
    <w:p w14:paraId="5248B7E3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10. Размер гранта определяется конкурсной комиссией исходя из объема затрат получателя гранта согласно представленному проекту, из расчета не более 85 процентов от общей суммы целевых расходов и не может превышать 400 000 рублей одному субъекту малого предпринимательства (не более 800 000 рублей одному субъекту малого предпринимательства - юридическому лицу в случае, когда учредителями вновь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35974" w14:textId="77777777" w:rsidR="008B4CC5" w:rsidRPr="00C77B8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>11. Главным распорядителем средств бюджета Таврического муниципального района  Омской области,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Администрация Таврического муниципального района Омской области (далее – Главный распорядитель).</w:t>
      </w:r>
    </w:p>
    <w:p w14:paraId="434B96C0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83">
        <w:rPr>
          <w:rFonts w:ascii="Times New Roman" w:hAnsi="Times New Roman" w:cs="Times New Roman"/>
          <w:sz w:val="28"/>
          <w:szCs w:val="28"/>
        </w:rPr>
        <w:t xml:space="preserve">12.  Информация о грантах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B8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B83">
        <w:rPr>
          <w:rFonts w:ascii="Times New Roman" w:hAnsi="Times New Roman" w:cs="Times New Roman"/>
          <w:sz w:val="28"/>
          <w:szCs w:val="28"/>
        </w:rPr>
        <w:t xml:space="preserve"> (далее - единый портал) (в разделе единого портала) в соответствии с порядком размещения такой информации, установленным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314E6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58A88" w14:textId="77777777" w:rsidR="008B4CC5" w:rsidRPr="00601A6C" w:rsidRDefault="008B4CC5" w:rsidP="008B4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6C">
        <w:rPr>
          <w:rFonts w:ascii="Times New Roman" w:hAnsi="Times New Roman" w:cs="Times New Roman"/>
          <w:b/>
          <w:bCs/>
          <w:sz w:val="28"/>
          <w:szCs w:val="28"/>
        </w:rPr>
        <w:t>2. Порядок проведения отбора</w:t>
      </w:r>
    </w:p>
    <w:p w14:paraId="70C0481D" w14:textId="77777777" w:rsidR="008B4CC5" w:rsidRPr="00601A6C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9B7008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>13. Организатором конкурсного отбора является Администрация Таврического муниципального района Омской области в лице Комитета экономического развития и планирования Администрации Таврического муниципального района Омской области (далее – Уполномоченный орган).</w:t>
      </w:r>
    </w:p>
    <w:p w14:paraId="3525A12C" w14:textId="77777777" w:rsidR="008B4CC5" w:rsidRPr="001E108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конкурсного отбора проводится в государственной информационной системе «Электронный бюджет».</w:t>
      </w:r>
    </w:p>
    <w:p w14:paraId="7FA4ECA6" w14:textId="77777777" w:rsidR="008B4CC5" w:rsidRPr="001E108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>14. Уполномоченный орган подготавливает проект распоряжения Администрации об объявлении конкурса и размещает объявление о проведении конкурса на едином портале (при наличии технической возможности), на официальном сайте Таврического муниципального района Омской области в сети «Интернет» (далее – официальный сайт), в срок не позднее 1 календарного дня до даты начала конкурсного отбора, которое содержит следующую информацию:</w:t>
      </w:r>
    </w:p>
    <w:p w14:paraId="75178A12" w14:textId="77777777" w:rsidR="008B4CC5" w:rsidRPr="001E108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 xml:space="preserve">1) сроки проведения конкурсного отбора (дата начала подачи и окончания приема заявлений на предоставление гранта (далее – заявление)).  Установленная объявлением дата окончания приема заявлений не может быть ранее 30-го календарного дня, следующего за днем размещения объявления;  </w:t>
      </w:r>
    </w:p>
    <w:p w14:paraId="2318D8CA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 и адрес электронной почты Уполномоченного органа;</w:t>
      </w:r>
    </w:p>
    <w:p w14:paraId="0B4187CA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01A6C">
        <w:rPr>
          <w:rFonts w:ascii="Times New Roman" w:hAnsi="Times New Roman" w:cs="Times New Roman"/>
          <w:sz w:val="28"/>
          <w:szCs w:val="28"/>
        </w:rPr>
        <w:t xml:space="preserve">предоставления грантов в соответствии с </w:t>
      </w:r>
      <w:r w:rsidRPr="00B564EA">
        <w:rPr>
          <w:rFonts w:ascii="Times New Roman" w:hAnsi="Times New Roman" w:cs="Times New Roman"/>
          <w:sz w:val="28"/>
          <w:szCs w:val="28"/>
        </w:rPr>
        <w:t>пунктом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C031205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4) доменное имя и (или) указатели страниц официального сайта, на котором обеспечивается проведение конкурсного отбора; </w:t>
      </w:r>
    </w:p>
    <w:p w14:paraId="4CD72827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5) требование к заявителям предусмотренные пунктами 6, 8 настоящего Порядка, а также перечень документов, представляемых для подтверждения их соответствия указанным требованиям;  </w:t>
      </w:r>
    </w:p>
    <w:p w14:paraId="752C2E04" w14:textId="77777777" w:rsidR="008B4CC5" w:rsidRPr="00AE6D44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6) категории заявителей,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пунктом 5 настоящего Порядка </w:t>
      </w:r>
      <w:r w:rsidRPr="00AA3F2E">
        <w:rPr>
          <w:rFonts w:ascii="Times New Roman" w:hAnsi="Times New Roman" w:cs="Times New Roman"/>
          <w:sz w:val="28"/>
          <w:szCs w:val="28"/>
        </w:rPr>
        <w:t xml:space="preserve">и критерии оценки проектов (бизнес-планов), </w:t>
      </w:r>
      <w:r w:rsidRPr="00B564EA">
        <w:rPr>
          <w:rFonts w:ascii="Times New Roman" w:hAnsi="Times New Roman" w:cs="Times New Roman"/>
          <w:sz w:val="28"/>
          <w:szCs w:val="28"/>
        </w:rPr>
        <w:t xml:space="preserve">установленные подпунктом 3 </w:t>
      </w:r>
      <w:r w:rsidRPr="00AE6D44">
        <w:rPr>
          <w:rFonts w:ascii="Times New Roman" w:hAnsi="Times New Roman" w:cs="Times New Roman"/>
          <w:sz w:val="28"/>
          <w:szCs w:val="28"/>
        </w:rPr>
        <w:t>пункта 36 настоящего Порядка;</w:t>
      </w:r>
    </w:p>
    <w:p w14:paraId="3AEE4517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44">
        <w:rPr>
          <w:rFonts w:ascii="Times New Roman" w:hAnsi="Times New Roman" w:cs="Times New Roman"/>
          <w:sz w:val="28"/>
          <w:szCs w:val="28"/>
        </w:rPr>
        <w:t>7) порядок подачи заявления</w:t>
      </w:r>
      <w:r w:rsidRPr="00AA3F2E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заявления; </w:t>
      </w:r>
    </w:p>
    <w:p w14:paraId="61DD6416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8) порядок отзыва заявления, порядок возврата заявлений, определяющий в том числе основания для возврата заявлений, порядок внесения изменений в заявления;</w:t>
      </w:r>
    </w:p>
    <w:p w14:paraId="05558CF1" w14:textId="77777777" w:rsidR="008B4CC5" w:rsidRPr="00C6683D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9) правила рассмотрения и оценки заявлений и приложенных </w:t>
      </w:r>
      <w:r w:rsidRPr="00C6683D">
        <w:rPr>
          <w:rFonts w:ascii="Times New Roman" w:hAnsi="Times New Roman" w:cs="Times New Roman"/>
          <w:sz w:val="28"/>
          <w:szCs w:val="28"/>
        </w:rPr>
        <w:t xml:space="preserve">документов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83D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83D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14:paraId="3E0CB113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3D">
        <w:rPr>
          <w:rFonts w:ascii="Times New Roman" w:hAnsi="Times New Roman" w:cs="Times New Roman"/>
          <w:sz w:val="28"/>
          <w:szCs w:val="28"/>
        </w:rPr>
        <w:t>10)  порядок возврата заявлений на</w:t>
      </w:r>
      <w:r w:rsidRPr="00AA3F2E">
        <w:rPr>
          <w:rFonts w:ascii="Times New Roman" w:hAnsi="Times New Roman" w:cs="Times New Roman"/>
          <w:sz w:val="28"/>
          <w:szCs w:val="28"/>
        </w:rPr>
        <w:t xml:space="preserve"> доработку, определяющий в том числе:</w:t>
      </w:r>
    </w:p>
    <w:p w14:paraId="07F1F03C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- возможность или отсутствие возможности возврата заявлений на доработку;</w:t>
      </w:r>
    </w:p>
    <w:p w14:paraId="6799E877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- основания для возврата заявлений на доработку;</w:t>
      </w:r>
    </w:p>
    <w:p w14:paraId="1677FFB0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11) порядок отказа в допуске заявителя к участию в конкурсном отборе, </w:t>
      </w:r>
      <w:r w:rsidRPr="00C6683D">
        <w:rPr>
          <w:rFonts w:ascii="Times New Roman" w:hAnsi="Times New Roman" w:cs="Times New Roman"/>
          <w:sz w:val="28"/>
          <w:szCs w:val="28"/>
        </w:rPr>
        <w:t xml:space="preserve">а также информацию об основаниях отказа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8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498D057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12) порядок оценки заявлений, включающий критерии оценки и их весовое значение в общей оценке, необходимую для представления заявителем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заявлений заявителям для прохождения конкурсного отбора, сроки оценки заявлений, а также информацию об участии или неучастии комиссии и экспертов (экспертных организаций) в оценке заявлений;</w:t>
      </w:r>
    </w:p>
    <w:p w14:paraId="457D656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13) объем распределяемого гранта в рамках конкурсного отбора, </w:t>
      </w:r>
      <w:r w:rsidRPr="00C6683D">
        <w:rPr>
          <w:rFonts w:ascii="Times New Roman" w:hAnsi="Times New Roman" w:cs="Times New Roman"/>
          <w:sz w:val="28"/>
          <w:szCs w:val="28"/>
        </w:rPr>
        <w:t>порядок расчета размера гранта, установленный пунктом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E9">
        <w:rPr>
          <w:rFonts w:ascii="Times New Roman" w:hAnsi="Times New Roman" w:cs="Times New Roman"/>
          <w:sz w:val="28"/>
          <w:szCs w:val="28"/>
        </w:rPr>
        <w:t>настоящего Порядка, правила распределения гранта по результатам конкурсного отбора, а также предельное количество победителей конкурсного отбора;</w:t>
      </w:r>
    </w:p>
    <w:p w14:paraId="76A92644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14) порядок предоставления заявителям разъяснений положений объявления, даты начала и окончания срока такого предоставления;</w:t>
      </w:r>
    </w:p>
    <w:p w14:paraId="522E01D4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15) срок, в течение которого победитель (победители) конкурсного отбора должен подписать Соглашение;</w:t>
      </w:r>
    </w:p>
    <w:p w14:paraId="4A08F70F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16) условия признания победителя (победителей) конкурсного отбора уклонившимся от заключения Соглашения;</w:t>
      </w:r>
    </w:p>
    <w:p w14:paraId="54FADA82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 xml:space="preserve">17) сроки размещения документа об итогах проведения конкурсного отбора на едином портале (при наличии технической возможности), а также </w:t>
      </w:r>
      <w:r w:rsidRPr="00AA3F2E">
        <w:rPr>
          <w:rFonts w:ascii="Times New Roman" w:hAnsi="Times New Roman" w:cs="Times New Roman"/>
          <w:sz w:val="28"/>
          <w:szCs w:val="28"/>
        </w:rPr>
        <w:lastRenderedPageBreak/>
        <w:t>на официальном сайте, которые не могут быть позднее 14-го календарного дня, следующего за днем определения победителя (победителей) конкурсного отбора в соответствии с результатами конкурсного отбора.</w:t>
      </w:r>
    </w:p>
    <w:p w14:paraId="369D81D2" w14:textId="77777777" w:rsidR="008B4CC5" w:rsidRPr="00AA3F2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2E">
        <w:rPr>
          <w:rFonts w:ascii="Times New Roman" w:hAnsi="Times New Roman" w:cs="Times New Roman"/>
          <w:sz w:val="28"/>
          <w:szCs w:val="28"/>
        </w:rPr>
        <w:t>15. Уполномоченный орган вправе отменить конкурсный отбор или изменить его условия в течение первой половины срока, установленного в объявлении.</w:t>
      </w:r>
    </w:p>
    <w:p w14:paraId="538A31E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33">
        <w:rPr>
          <w:rFonts w:ascii="Times New Roman" w:hAnsi="Times New Roman" w:cs="Times New Roman"/>
          <w:sz w:val="28"/>
          <w:szCs w:val="28"/>
        </w:rPr>
        <w:t>Порядок извещения об отмене конкурсного отбора или изменении условий конкурсного отбора проводится в порядке, установленном пунктом 14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931D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B38BD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F09">
        <w:rPr>
          <w:rFonts w:ascii="Times New Roman" w:hAnsi="Times New Roman" w:cs="Times New Roman"/>
          <w:b/>
          <w:bCs/>
          <w:sz w:val="28"/>
          <w:szCs w:val="28"/>
        </w:rPr>
        <w:t>3. Порядок подачи заявления на предоставление гранта</w:t>
      </w:r>
    </w:p>
    <w:p w14:paraId="4AEC86E6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FF008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248249"/>
      <w:r>
        <w:rPr>
          <w:rFonts w:ascii="Times New Roman" w:hAnsi="Times New Roman" w:cs="Times New Roman"/>
          <w:sz w:val="28"/>
          <w:szCs w:val="28"/>
        </w:rPr>
        <w:t>16</w:t>
      </w:r>
      <w:r w:rsidRPr="009328FF">
        <w:rPr>
          <w:rFonts w:ascii="Times New Roman" w:hAnsi="Times New Roman" w:cs="Times New Roman"/>
          <w:sz w:val="28"/>
          <w:szCs w:val="28"/>
        </w:rPr>
        <w:t xml:space="preserve">. Заявитель самостоятельно </w:t>
      </w:r>
      <w:r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указанные в пунктах 16.1 и 16.2 настоящего Порядка</w:t>
      </w:r>
      <w:r w:rsidRPr="009328FF">
        <w:rPr>
          <w:rFonts w:ascii="Times New Roman" w:hAnsi="Times New Roman" w:cs="Times New Roman"/>
          <w:sz w:val="28"/>
          <w:szCs w:val="28"/>
        </w:rPr>
        <w:t>.</w:t>
      </w:r>
    </w:p>
    <w:p w14:paraId="6BA851D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328FF">
        <w:rPr>
          <w:rFonts w:ascii="Times New Roman" w:hAnsi="Times New Roman" w:cs="Times New Roman"/>
          <w:sz w:val="28"/>
          <w:szCs w:val="28"/>
        </w:rPr>
        <w:t>.1. Заявитель - субъект малого предпринимательства:</w:t>
      </w:r>
    </w:p>
    <w:p w14:paraId="3359D8AA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документа, содержащего информацию о банковских реквизитах заявителя;</w:t>
      </w:r>
    </w:p>
    <w:p w14:paraId="18D9C6F4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проект (бизнес-план)</w:t>
      </w:r>
      <w:r>
        <w:rPr>
          <w:rFonts w:ascii="Times New Roman" w:hAnsi="Times New Roman" w:cs="Times New Roman"/>
          <w:sz w:val="28"/>
          <w:szCs w:val="28"/>
        </w:rPr>
        <w:t xml:space="preserve"> согласно требованиям к проекту (бизнес-планам) указанных в разделе 4 настоящего Порядка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75B24645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справка о полученных ранее субсидиях в соответствии с Приложением </w:t>
      </w:r>
      <w:r w:rsidRPr="004F4434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7 к настоящему Порядку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533EB7C8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документа, удостоверяющего личность (для индивидуального предпринимателя);</w:t>
      </w:r>
    </w:p>
    <w:p w14:paraId="281D5118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заверенные заявителем копии учредительных документов (для юридического лица);</w:t>
      </w:r>
    </w:p>
    <w:p w14:paraId="07BCCC9B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8FF">
        <w:rPr>
          <w:rFonts w:ascii="Times New Roman" w:hAnsi="Times New Roman" w:cs="Times New Roman"/>
          <w:sz w:val="28"/>
          <w:szCs w:val="28"/>
        </w:rPr>
        <w:t xml:space="preserve"> процентов от суммы испрашиваемого гранта;</w:t>
      </w:r>
    </w:p>
    <w:p w14:paraId="71020356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(бизнес-планом);</w:t>
      </w:r>
    </w:p>
    <w:p w14:paraId="754700C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 об образовании либо о профессиональной переподготовке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(при наличии);</w:t>
      </w:r>
    </w:p>
    <w:p w14:paraId="3FF70E18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lastRenderedPageBreak/>
        <w:t>- документ о прохождении индивидуальным предпринимателем или учредителем(-ями) юридического лица (в случае, если заявителем является юридическое лицо) краткосрочного обучения (прохождение краткосрочного обучения не требуется для индивидуальных предпринимателей или учредителя(-ей) юридического лица, имеющих диплом о высшем юридическом и (или) экономическом образовании (прошедших подготовку по соответствующим профилям)) (при наличии).</w:t>
      </w:r>
    </w:p>
    <w:p w14:paraId="03E4832B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328FF">
        <w:rPr>
          <w:rFonts w:ascii="Times New Roman" w:hAnsi="Times New Roman" w:cs="Times New Roman"/>
          <w:sz w:val="28"/>
          <w:szCs w:val="28"/>
        </w:rPr>
        <w:t>.2. Заявитель-</w:t>
      </w:r>
      <w:r>
        <w:rPr>
          <w:rFonts w:ascii="Times New Roman" w:hAnsi="Times New Roman" w:cs="Times New Roman"/>
          <w:sz w:val="28"/>
          <w:szCs w:val="28"/>
        </w:rPr>
        <w:t>физическое лицо (далее – гражданин)</w:t>
      </w:r>
      <w:r w:rsidRPr="009328FF">
        <w:rPr>
          <w:rFonts w:ascii="Times New Roman" w:hAnsi="Times New Roman" w:cs="Times New Roman"/>
          <w:sz w:val="28"/>
          <w:szCs w:val="28"/>
        </w:rPr>
        <w:t>:</w:t>
      </w:r>
    </w:p>
    <w:p w14:paraId="7088B0EE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документа, содержащего информацию о банковских реквизитах заявителя;</w:t>
      </w:r>
    </w:p>
    <w:p w14:paraId="46F89006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проект (бизнес-план)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A54C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4F4434">
        <w:rPr>
          <w:rFonts w:ascii="Times New Roman" w:hAnsi="Times New Roman" w:cs="Times New Roman"/>
          <w:sz w:val="28"/>
          <w:szCs w:val="28"/>
        </w:rPr>
        <w:t>к проекту (бизнес-планам) указанных в разделе 4 настоящего Порядка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48BA0FDE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</w:t>
      </w:r>
      <w:r w:rsidRPr="004F4434">
        <w:rPr>
          <w:rFonts w:ascii="Times New Roman" w:hAnsi="Times New Roman" w:cs="Times New Roman"/>
          <w:sz w:val="28"/>
          <w:szCs w:val="28"/>
        </w:rPr>
        <w:t>справка о полученных ранее субсидиях в соответствии с Приложением N 7 к настоящему Порядку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24FFA1C0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документа, удостоверяющего личность;</w:t>
      </w:r>
    </w:p>
    <w:p w14:paraId="7DECFE04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заверенные заявителем копии документов, подтверждающих отнесение к одной из целевых групп, указанных в пункте </w:t>
      </w:r>
      <w:r w:rsidRPr="00893B0E">
        <w:rPr>
          <w:rFonts w:ascii="Times New Roman" w:hAnsi="Times New Roman" w:cs="Times New Roman"/>
          <w:sz w:val="28"/>
          <w:szCs w:val="28"/>
        </w:rPr>
        <w:t>6</w:t>
      </w:r>
      <w:r w:rsidRPr="009328F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7D9D34C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граждане, признанные в установленном порядке безработными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 xml:space="preserve">: выписки из регистра получателей государственных услуг в сфере занятости населения - физических лиц о регистрации гражданина в качестве безработного, выданной </w:t>
      </w:r>
      <w:r w:rsidRPr="00893B0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3B0E">
        <w:rPr>
          <w:rFonts w:ascii="Times New Roman" w:hAnsi="Times New Roman" w:cs="Times New Roman"/>
          <w:sz w:val="28"/>
          <w:szCs w:val="28"/>
        </w:rPr>
        <w:t xml:space="preserve"> казенного учреждения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3B0E">
        <w:rPr>
          <w:rFonts w:ascii="Times New Roman" w:hAnsi="Times New Roman" w:cs="Times New Roman"/>
          <w:sz w:val="28"/>
          <w:szCs w:val="28"/>
        </w:rPr>
        <w:t>Центр занятости населения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3B0E">
        <w:rPr>
          <w:rFonts w:ascii="Times New Roman" w:hAnsi="Times New Roman" w:cs="Times New Roman"/>
          <w:sz w:val="28"/>
          <w:szCs w:val="28"/>
        </w:rPr>
        <w:t>Кадровый центр Таврического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4A8BB731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молодые семьи, имеющие детей, неполные семьи, многодетные семьи, семьи, воспитывающие детей-инвалидов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 xml:space="preserve"> (молодые семьи, имеющие детей, - семьи, имеющие одного или более детей, в которых возраст одного или обоих из супругов (либо одного родителя в неполной семье) не превышает 35 лет; неполная семья - семья, состоящая из единственного родителя (иного законного представителя) и одного или более детей):</w:t>
      </w:r>
    </w:p>
    <w:p w14:paraId="6CFFAF8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документа, удостоверяющего личность;</w:t>
      </w:r>
    </w:p>
    <w:p w14:paraId="27FEFC35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заключении (расторжении) брака;</w:t>
      </w:r>
    </w:p>
    <w:p w14:paraId="7C1E4F72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рождении (усыновлении) детей;</w:t>
      </w:r>
    </w:p>
    <w:p w14:paraId="31DAD295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удостоверения многодетной семьи;</w:t>
      </w:r>
    </w:p>
    <w:p w14:paraId="32CD75D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документа о подтвержденной инвалидности ребенка-инвалида по результатам медико-социальной экспертизы;</w:t>
      </w:r>
    </w:p>
    <w:p w14:paraId="0F2FBA64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>:</w:t>
      </w:r>
    </w:p>
    <w:p w14:paraId="350E41A8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трудовой книжки, подтверждающей наличие на момент подачи заявления оформленных трудовых отношений;</w:t>
      </w:r>
    </w:p>
    <w:p w14:paraId="7EF98DC3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приказа и (или) иного документа работодателя об установлении в отношении гражданина, являющегося работником, неполного рабочего </w:t>
      </w:r>
      <w:r w:rsidRPr="009328FF">
        <w:rPr>
          <w:rFonts w:ascii="Times New Roman" w:hAnsi="Times New Roman" w:cs="Times New Roman"/>
          <w:sz w:val="28"/>
          <w:szCs w:val="28"/>
        </w:rPr>
        <w:lastRenderedPageBreak/>
        <w:t>времени, временной приостановке работ, предоставлении отпуска без сохранения заработной платы, проведении мероприятий по высвобождению работников;</w:t>
      </w:r>
    </w:p>
    <w:p w14:paraId="46C079D6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инвалиды и иные лица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>: справки, подтверждающей факт установления инвалидности по результатам медико-социальной экспертизы;</w:t>
      </w:r>
    </w:p>
    <w:p w14:paraId="610ED44B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военнослужащие, уволенные в запас в связи с сокращением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>: приказа об исключении из списков воинской части в связи с сокращением Вооруженных Сил Российской Федерации;</w:t>
      </w:r>
    </w:p>
    <w:p w14:paraId="10F31B03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8FF">
        <w:rPr>
          <w:rFonts w:ascii="Times New Roman" w:hAnsi="Times New Roman" w:cs="Times New Roman"/>
          <w:sz w:val="28"/>
          <w:szCs w:val="28"/>
        </w:rPr>
        <w:t>физические лица в возрасте до 30 лет (включительно)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8FF">
        <w:rPr>
          <w:rFonts w:ascii="Times New Roman" w:hAnsi="Times New Roman" w:cs="Times New Roman"/>
          <w:sz w:val="28"/>
          <w:szCs w:val="28"/>
        </w:rPr>
        <w:t>: документа, удостоверяющего личность;</w:t>
      </w:r>
    </w:p>
    <w:p w14:paraId="59600CCB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8FF">
        <w:rPr>
          <w:rFonts w:ascii="Times New Roman" w:hAnsi="Times New Roman" w:cs="Times New Roman"/>
          <w:sz w:val="28"/>
          <w:szCs w:val="28"/>
        </w:rPr>
        <w:t xml:space="preserve"> процентов от суммы испрашиваемого гранта;</w:t>
      </w:r>
    </w:p>
    <w:p w14:paraId="54D7A541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(бизнес-планом);</w:t>
      </w:r>
    </w:p>
    <w:p w14:paraId="6FEBA2D3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 об образовании либо о профессиональной переподготовке гражданина (при наличии);</w:t>
      </w:r>
    </w:p>
    <w:p w14:paraId="3DD26E4A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 о прохождении гражданином краткосрочного обучения (прохождение краткосрочного обучения не требуется для граждан, имеющих диплом о высшем юридическом и (или) экономическом образовании (прошедших подготовку по соответствующим профилям)) (при наличии).</w:t>
      </w:r>
    </w:p>
    <w:p w14:paraId="4CDDED9D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328FF">
        <w:rPr>
          <w:rFonts w:ascii="Times New Roman" w:hAnsi="Times New Roman" w:cs="Times New Roman"/>
          <w:sz w:val="28"/>
          <w:szCs w:val="28"/>
        </w:rPr>
        <w:t xml:space="preserve">. Заявитель, помимо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328FF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предоставить заверенные копии:</w:t>
      </w:r>
    </w:p>
    <w:p w14:paraId="78F18CFA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трудовой книжки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или иного документа, подтверждающего наличие трудового стажа;</w:t>
      </w:r>
    </w:p>
    <w:p w14:paraId="65BA5711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налоговом органе и (или) копию уведомления о постановке на учет в налоговом органе.</w:t>
      </w:r>
    </w:p>
    <w:p w14:paraId="38AB17F2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328FF">
        <w:rPr>
          <w:rFonts w:ascii="Times New Roman" w:hAnsi="Times New Roman" w:cs="Times New Roman"/>
          <w:sz w:val="28"/>
          <w:szCs w:val="28"/>
        </w:rPr>
        <w:t>. Управление самостоятельно запрашивает в уполномоченных органах исполнительной власти сведения:</w:t>
      </w:r>
    </w:p>
    <w:p w14:paraId="16C2608E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14:paraId="39FEDF8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14:paraId="01D33EBB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об отсутствии на едином налоговом счете или не превышающем размер,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в соответствии с законодательством Российской Федерации о налогах и сборах;</w:t>
      </w:r>
    </w:p>
    <w:p w14:paraId="201A2DE1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о фактах оказания аналогичной поддержки (поддержки, условия оказания которой совпадают, включая форму, вид поддержки и цели ее оказания) и сроках ее действия; о наличии нарушений порядка и условий предоставления поддержки, в том числе о нецелевом использовании средств поддержки;</w:t>
      </w:r>
    </w:p>
    <w:p w14:paraId="275ECF15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о наличии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14:paraId="7B3B27E6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328FF">
        <w:rPr>
          <w:rFonts w:ascii="Times New Roman" w:hAnsi="Times New Roman" w:cs="Times New Roman"/>
          <w:sz w:val="28"/>
          <w:szCs w:val="28"/>
        </w:rPr>
        <w:t xml:space="preserve">о фактах получения средств из бюджета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9328FF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Таврическ</w:t>
      </w:r>
      <w:r w:rsidRPr="009328FF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цели,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8F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776A981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328FF">
        <w:rPr>
          <w:rFonts w:ascii="Times New Roman" w:hAnsi="Times New Roman" w:cs="Times New Roman"/>
          <w:sz w:val="28"/>
          <w:szCs w:val="28"/>
        </w:rPr>
        <w:t xml:space="preserve"> об отсутствии у заявителя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9328FF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правовым актом субсидий, бюджетных инвестиций, предоставленных в том числе в соответствии с иными правовыми актами.</w:t>
      </w:r>
    </w:p>
    <w:p w14:paraId="0E51729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34">
        <w:rPr>
          <w:rFonts w:ascii="Times New Roman" w:hAnsi="Times New Roman" w:cs="Times New Roman"/>
          <w:sz w:val="28"/>
          <w:szCs w:val="28"/>
        </w:rPr>
        <w:t>19. В целях подтверждения соответствия заявителя условиям, установленным пунктом 8 настоящего Порядка, Уполномоченный орган получает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5A5AB39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заявителем конкурсного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FA69588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Порядок подписания заявления:</w:t>
      </w:r>
    </w:p>
    <w:p w14:paraId="54C3447E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усиленной квалифицированной электронной подписью руководителя заявителя конкурсного отбора или уполномоченного им лица (для юридических лиц и индивидуальных предпринимателей);</w:t>
      </w:r>
    </w:p>
    <w:p w14:paraId="6227778E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14:paraId="1F225E00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Дата регистрации заявления заявителя конкурсного отбора считается день подписания заявителем конкурсного отбора заявление с присвоением ей регистрационного номера в системе «Электронный бюджет».</w:t>
      </w:r>
    </w:p>
    <w:p w14:paraId="047CF08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3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4634">
        <w:rPr>
          <w:rFonts w:ascii="Times New Roman" w:hAnsi="Times New Roman" w:cs="Times New Roman"/>
          <w:sz w:val="28"/>
          <w:szCs w:val="28"/>
        </w:rPr>
        <w:t>. Заявитель вправе в любое время до дня окончания приема документов отозвать свое заявление 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8FF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предоставления </w:t>
      </w:r>
      <w:r w:rsidRPr="00914634">
        <w:rPr>
          <w:rFonts w:ascii="Times New Roman" w:hAnsi="Times New Roman" w:cs="Times New Roman"/>
          <w:sz w:val="28"/>
          <w:szCs w:val="28"/>
        </w:rPr>
        <w:t>в систему «Электронный бюджет»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уведомления об отзыве заявления в произвольной форме на имя руководителя </w:t>
      </w:r>
      <w:r w:rsidRPr="009328FF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органа. </w:t>
      </w:r>
    </w:p>
    <w:p w14:paraId="48254729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328FF">
        <w:rPr>
          <w:rFonts w:ascii="Times New Roman" w:hAnsi="Times New Roman" w:cs="Times New Roman"/>
          <w:sz w:val="28"/>
          <w:szCs w:val="28"/>
        </w:rPr>
        <w:t>. Внесение изменений заявителем в ранее поданное заявление допускается путем:</w:t>
      </w:r>
    </w:p>
    <w:p w14:paraId="5927C5FC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1) внесения изменений в заявление, в том числе в части направления дополнительных документов, в любое время, не позднее </w:t>
      </w:r>
      <w:r>
        <w:rPr>
          <w:rFonts w:ascii="Times New Roman" w:hAnsi="Times New Roman" w:cs="Times New Roman"/>
          <w:sz w:val="28"/>
          <w:szCs w:val="28"/>
        </w:rPr>
        <w:t xml:space="preserve">1 рабочего дня до дня </w:t>
      </w:r>
      <w:r w:rsidRPr="009328FF">
        <w:rPr>
          <w:rFonts w:ascii="Times New Roman" w:hAnsi="Times New Roman" w:cs="Times New Roman"/>
          <w:sz w:val="28"/>
          <w:szCs w:val="28"/>
        </w:rPr>
        <w:t>окончания приема заявлений;</w:t>
      </w:r>
    </w:p>
    <w:p w14:paraId="65E3496F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2) внесения изменений в заявление на этапе рассмотрения заявления в связи с решением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9328FF">
        <w:rPr>
          <w:rFonts w:ascii="Times New Roman" w:hAnsi="Times New Roman" w:cs="Times New Roman"/>
          <w:sz w:val="28"/>
          <w:szCs w:val="28"/>
        </w:rPr>
        <w:t>о возврате заявления на доработку (в случае, если возможность возврата заявлений на доработку и порядок такого возврата установлены в объявлении).</w:t>
      </w:r>
    </w:p>
    <w:p w14:paraId="5B850EF3" w14:textId="77777777" w:rsidR="008B4CC5" w:rsidRPr="009328F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Для внесения дополнительных сведений либо изменения заявления заявителем направляется уточненное заявление.</w:t>
      </w:r>
    </w:p>
    <w:p w14:paraId="1A9B6223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8B">
        <w:rPr>
          <w:rFonts w:ascii="Times New Roman" w:hAnsi="Times New Roman" w:cs="Times New Roman"/>
          <w:sz w:val="28"/>
          <w:szCs w:val="28"/>
        </w:rPr>
        <w:t>Дополнительные документы к заявлению приобщаются заявителем посредством предоставления в систему «Электронный бюджет» электронных копий подаваемых документов, заверенных заявителем.</w:t>
      </w:r>
      <w:r w:rsidRPr="004A0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094BB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случае если в установленные сроки не поступило ни одной заявки, конкурс считается не состоявшимся.</w:t>
      </w:r>
    </w:p>
    <w:p w14:paraId="5526B6BA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01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601A6C">
        <w:rPr>
          <w:rFonts w:ascii="Times New Roman" w:hAnsi="Times New Roman" w:cs="Times New Roman"/>
          <w:sz w:val="28"/>
          <w:szCs w:val="28"/>
        </w:rPr>
        <w:t>несет все расходы, связанные с подготовкой и подачей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601A6C">
        <w:rPr>
          <w:rFonts w:ascii="Times New Roman" w:hAnsi="Times New Roman" w:cs="Times New Roman"/>
          <w:sz w:val="28"/>
          <w:szCs w:val="28"/>
        </w:rPr>
        <w:t>.</w:t>
      </w:r>
    </w:p>
    <w:p w14:paraId="493CF3E2" w14:textId="77777777" w:rsidR="008B4CC5" w:rsidRPr="00CE36D4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01A6C">
        <w:rPr>
          <w:rFonts w:ascii="Times New Roman" w:hAnsi="Times New Roman" w:cs="Times New Roman"/>
          <w:sz w:val="28"/>
          <w:szCs w:val="28"/>
        </w:rPr>
        <w:t>. Для проведения конкурса по отбору участников на получение гранта в форме субсидии субъектам малого предпринимательства и физическим лицам для организации собственного дела создается комиссия 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гранта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A6C">
        <w:rPr>
          <w:rFonts w:ascii="Times New Roman" w:hAnsi="Times New Roman" w:cs="Times New Roman"/>
          <w:sz w:val="28"/>
          <w:szCs w:val="28"/>
        </w:rPr>
        <w:t xml:space="preserve">оложение о конкурсной комиссии определено 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A6C"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A6C">
        <w:rPr>
          <w:rFonts w:ascii="Times New Roman" w:hAnsi="Times New Roman" w:cs="Times New Roman"/>
          <w:sz w:val="28"/>
          <w:szCs w:val="28"/>
        </w:rPr>
        <w:t>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Таврического муниципального района. </w:t>
      </w:r>
    </w:p>
    <w:p w14:paraId="4264F7A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E61C5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985B4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B1AA4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9CDA8" w14:textId="77777777" w:rsidR="008B4CC5" w:rsidRPr="004A03A2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3A2">
        <w:rPr>
          <w:rFonts w:ascii="Times New Roman" w:hAnsi="Times New Roman" w:cs="Times New Roman"/>
          <w:b/>
          <w:bCs/>
          <w:sz w:val="28"/>
          <w:szCs w:val="28"/>
        </w:rPr>
        <w:t>4. Требования к проектам (бизнес-планам)</w:t>
      </w:r>
    </w:p>
    <w:p w14:paraId="0A239C32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32BEECD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</w:t>
      </w:r>
      <w:r w:rsidRPr="00601A6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должен быть реализован на территории Таврического муниципального района Омской области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календарного </w:t>
      </w:r>
      <w:r w:rsidRPr="00601A6C">
        <w:rPr>
          <w:rFonts w:ascii="Times New Roman" w:hAnsi="Times New Roman" w:cs="Times New Roman"/>
          <w:sz w:val="28"/>
          <w:szCs w:val="28"/>
        </w:rPr>
        <w:t>года со дня принятия решения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A6C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1A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1A6C">
        <w:rPr>
          <w:rFonts w:ascii="Times New Roman" w:hAnsi="Times New Roman" w:cs="Times New Roman"/>
          <w:sz w:val="28"/>
          <w:szCs w:val="28"/>
        </w:rPr>
        <w:t>соответствии с целями и сроками, которые определены проектом</w:t>
      </w:r>
      <w:r>
        <w:rPr>
          <w:rFonts w:ascii="Times New Roman" w:hAnsi="Times New Roman" w:cs="Times New Roman"/>
          <w:sz w:val="28"/>
          <w:szCs w:val="28"/>
        </w:rPr>
        <w:t xml:space="preserve"> (бизнес-планом).</w:t>
      </w:r>
    </w:p>
    <w:p w14:paraId="1774F0A3" w14:textId="77777777" w:rsidR="008B4CC5" w:rsidRPr="005660A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5660A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60A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5660A3">
        <w:rPr>
          <w:rFonts w:ascii="Times New Roman" w:hAnsi="Times New Roman" w:cs="Times New Roman"/>
          <w:sz w:val="28"/>
          <w:szCs w:val="28"/>
        </w:rPr>
        <w:t xml:space="preserve"> должен предусматривать расходование средств грант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660A3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14:paraId="7C405F99" w14:textId="77777777" w:rsidR="008B4CC5" w:rsidRPr="005660A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660A3">
        <w:rPr>
          <w:rFonts w:ascii="Times New Roman" w:hAnsi="Times New Roman" w:cs="Times New Roman"/>
          <w:sz w:val="28"/>
          <w:szCs w:val="28"/>
        </w:rPr>
        <w:t xml:space="preserve">) приобретение основных средств (зданий, строений, помещений, сооружений, сельскохозяйственных животных, сельскохозяйственной </w:t>
      </w:r>
      <w:r w:rsidRPr="005660A3">
        <w:rPr>
          <w:rFonts w:ascii="Times New Roman" w:hAnsi="Times New Roman" w:cs="Times New Roman"/>
          <w:sz w:val="28"/>
          <w:szCs w:val="28"/>
        </w:rPr>
        <w:lastRenderedPageBreak/>
        <w:t>техники, автотранспортных средств, оборудования, мебели, персональных компьютеров, оргтехники и т.д.);</w:t>
      </w:r>
    </w:p>
    <w:p w14:paraId="4CA06E3D" w14:textId="77777777" w:rsidR="008B4CC5" w:rsidRPr="005660A3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0A3">
        <w:rPr>
          <w:rFonts w:ascii="Times New Roman" w:hAnsi="Times New Roman" w:cs="Times New Roman"/>
          <w:sz w:val="28"/>
          <w:szCs w:val="28"/>
        </w:rPr>
        <w:t>) расходы по государственной регистрации юридического лица или индивидуального предпринимателя;</w:t>
      </w:r>
    </w:p>
    <w:p w14:paraId="41B1E52A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0A3">
        <w:rPr>
          <w:rFonts w:ascii="Times New Roman" w:hAnsi="Times New Roman" w:cs="Times New Roman"/>
          <w:sz w:val="28"/>
          <w:szCs w:val="28"/>
        </w:rPr>
        <w:t>) расходы, связанные с началом предпринимательской деятельности, выплаты по передаче прав на франшизу (паушальный взнос)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14F47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6F1FAA">
        <w:rPr>
          <w:rFonts w:ascii="Times New Roman" w:hAnsi="Times New Roman" w:cs="Times New Roman"/>
          <w:sz w:val="28"/>
          <w:szCs w:val="28"/>
        </w:rPr>
        <w:t>Проект (бизнес-план) в обязательном порядке должен содержать следующие положения:</w:t>
      </w:r>
    </w:p>
    <w:p w14:paraId="0D3B3A87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1FAA">
        <w:rPr>
          <w:rFonts w:ascii="Times New Roman" w:hAnsi="Times New Roman" w:cs="Times New Roman"/>
          <w:sz w:val="28"/>
          <w:szCs w:val="28"/>
        </w:rPr>
        <w:t xml:space="preserve"> информацию о планах заявителя по приобретению основных средств, срок выпуска которых составляет ранее трех лет, предшествующих году предоставления гранта;</w:t>
      </w:r>
    </w:p>
    <w:p w14:paraId="3440F774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F1FAA">
        <w:rPr>
          <w:rFonts w:ascii="Times New Roman" w:hAnsi="Times New Roman" w:cs="Times New Roman"/>
          <w:sz w:val="28"/>
          <w:szCs w:val="28"/>
        </w:rPr>
        <w:t xml:space="preserve"> информацию об общих планируемых расходах на реализацию проекта (бизнес-плана), в том числе за счет средств гранта;</w:t>
      </w:r>
    </w:p>
    <w:p w14:paraId="3B61EFA3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F1FAA">
        <w:rPr>
          <w:rFonts w:ascii="Times New Roman" w:hAnsi="Times New Roman" w:cs="Times New Roman"/>
          <w:sz w:val="28"/>
          <w:szCs w:val="28"/>
        </w:rPr>
        <w:t xml:space="preserve"> информацию о софинансировании заявителем расходов на реализацию проекта (бизнес-плана) в размере не менее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FAA">
        <w:rPr>
          <w:rFonts w:ascii="Times New Roman" w:hAnsi="Times New Roman" w:cs="Times New Roman"/>
          <w:sz w:val="28"/>
          <w:szCs w:val="28"/>
        </w:rPr>
        <w:t xml:space="preserve"> процентов от размера гранта на приобретение основных средств;</w:t>
      </w:r>
    </w:p>
    <w:p w14:paraId="37331988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F1FAA">
        <w:rPr>
          <w:rFonts w:ascii="Times New Roman" w:hAnsi="Times New Roman" w:cs="Times New Roman"/>
          <w:sz w:val="28"/>
          <w:szCs w:val="28"/>
        </w:rPr>
        <w:t>информацию о планируемом направлении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которая соответствует приоритетному виду деятельности указанного </w:t>
      </w:r>
      <w:r w:rsidRPr="000B2FE7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6F1FAA">
        <w:rPr>
          <w:rFonts w:ascii="Times New Roman" w:hAnsi="Times New Roman" w:cs="Times New Roman"/>
          <w:sz w:val="28"/>
          <w:szCs w:val="28"/>
        </w:rPr>
        <w:t>;</w:t>
      </w:r>
    </w:p>
    <w:p w14:paraId="3E673DAA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F1FAA">
        <w:rPr>
          <w:rFonts w:ascii="Times New Roman" w:hAnsi="Times New Roman" w:cs="Times New Roman"/>
          <w:sz w:val="28"/>
          <w:szCs w:val="28"/>
        </w:rPr>
        <w:t>технико-экономическое обоснование, обоснование планируемых затрат;</w:t>
      </w:r>
    </w:p>
    <w:p w14:paraId="19B572A2" w14:textId="77777777" w:rsidR="008B4CC5" w:rsidRPr="006F1FAA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6F1FA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601A6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новых рабочих мест и сохранение общего количества рабочих мест на период не менее шести месяцев со дня получения гранта</w:t>
      </w:r>
      <w:r w:rsidRPr="006F1FAA">
        <w:rPr>
          <w:rFonts w:ascii="Times New Roman" w:hAnsi="Times New Roman" w:cs="Times New Roman"/>
          <w:sz w:val="28"/>
          <w:szCs w:val="28"/>
        </w:rPr>
        <w:t>;</w:t>
      </w:r>
    </w:p>
    <w:p w14:paraId="60FB7C74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F1FAA">
        <w:rPr>
          <w:rFonts w:ascii="Times New Roman" w:hAnsi="Times New Roman" w:cs="Times New Roman"/>
          <w:sz w:val="28"/>
          <w:szCs w:val="28"/>
        </w:rPr>
        <w:t>планируемый срок окупаемости проекта (бизнес-плана).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2528C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технико-экономическому обоснованию проекта, </w:t>
      </w:r>
      <w:r w:rsidRPr="00CE36D4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36D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138">
        <w:rPr>
          <w:rFonts w:ascii="Times New Roman" w:hAnsi="Times New Roman" w:cs="Times New Roman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4 к настоящему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5879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0B288" w14:textId="77777777" w:rsidR="008B4CC5" w:rsidRPr="000B2FE7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FE7">
        <w:rPr>
          <w:rFonts w:ascii="Times New Roman" w:hAnsi="Times New Roman" w:cs="Times New Roman"/>
          <w:b/>
          <w:bCs/>
          <w:sz w:val="28"/>
          <w:szCs w:val="28"/>
        </w:rPr>
        <w:t>5. Порядок допуска заявителей к конкурсному отбору</w:t>
      </w:r>
    </w:p>
    <w:p w14:paraId="5DBDE817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AEA5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01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Конкурсный о</w:t>
      </w:r>
      <w:r w:rsidRPr="00601A6C">
        <w:rPr>
          <w:rFonts w:ascii="Times New Roman" w:hAnsi="Times New Roman" w:cs="Times New Roman"/>
          <w:sz w:val="28"/>
          <w:szCs w:val="28"/>
        </w:rPr>
        <w:t>тбор состоит из следующих этапов:</w:t>
      </w:r>
    </w:p>
    <w:p w14:paraId="45A1C62F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1) первый этап – предварительное рассмотрение заявок на соответствие требованиям, установленных в объявлении о проведении конкурсного отбора;</w:t>
      </w:r>
    </w:p>
    <w:p w14:paraId="6A3CD589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2) второй этап – защита отобранных проектов участниками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</w:t>
      </w:r>
    </w:p>
    <w:p w14:paraId="3AD8C827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BF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 . </w:t>
      </w:r>
    </w:p>
    <w:p w14:paraId="298362C6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01A6C">
        <w:rPr>
          <w:rFonts w:ascii="Times New Roman" w:hAnsi="Times New Roman" w:cs="Times New Roman"/>
          <w:sz w:val="28"/>
          <w:szCs w:val="28"/>
        </w:rPr>
        <w:t>. Критерии предварительного рассмотрения заявок:</w:t>
      </w:r>
    </w:p>
    <w:p w14:paraId="30712145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1) наличие полного комплекта документов и их соответствие требованиям настоящего Порядка;</w:t>
      </w:r>
    </w:p>
    <w:p w14:paraId="7F1617A6" w14:textId="77777777" w:rsidR="008B4CC5" w:rsidRPr="00601AD8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D8">
        <w:rPr>
          <w:rFonts w:ascii="Times New Roman" w:hAnsi="Times New Roman" w:cs="Times New Roman"/>
          <w:sz w:val="28"/>
          <w:szCs w:val="28"/>
        </w:rPr>
        <w:lastRenderedPageBreak/>
        <w:t>2) соответствие участника требованиям пункта 6 настоящего Порядка;</w:t>
      </w:r>
    </w:p>
    <w:p w14:paraId="0D96355E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D8">
        <w:rPr>
          <w:rFonts w:ascii="Times New Roman" w:hAnsi="Times New Roman" w:cs="Times New Roman"/>
          <w:sz w:val="28"/>
          <w:szCs w:val="28"/>
        </w:rPr>
        <w:t>3) соответствие проекта</w:t>
      </w:r>
      <w:r>
        <w:rPr>
          <w:rFonts w:ascii="Times New Roman" w:hAnsi="Times New Roman" w:cs="Times New Roman"/>
          <w:sz w:val="28"/>
          <w:szCs w:val="28"/>
        </w:rPr>
        <w:t xml:space="preserve"> (бизнес-плана)</w:t>
      </w:r>
      <w:r w:rsidRPr="00601AD8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раздела 4</w:t>
      </w:r>
      <w:r w:rsidRPr="00601AD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68A0694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4) доля собственного софинансирования проекта в размере </w:t>
      </w:r>
      <w:r w:rsidRPr="00CE36D4">
        <w:rPr>
          <w:rFonts w:ascii="Times New Roman" w:hAnsi="Times New Roman" w:cs="Times New Roman"/>
          <w:sz w:val="28"/>
          <w:szCs w:val="28"/>
        </w:rPr>
        <w:t>не менее 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1A6C">
        <w:rPr>
          <w:rFonts w:ascii="Times New Roman" w:hAnsi="Times New Roman" w:cs="Times New Roman"/>
          <w:sz w:val="28"/>
          <w:szCs w:val="28"/>
        </w:rPr>
        <w:t xml:space="preserve"> от размера грантовой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B34C9" w14:textId="77777777" w:rsidR="008B4CC5" w:rsidRPr="00C00B7E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предварительного отбора участников конкурса:</w:t>
      </w:r>
    </w:p>
    <w:p w14:paraId="7C94AE66" w14:textId="77777777" w:rsidR="008B4CC5" w:rsidRPr="00F93195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</w:t>
      </w:r>
      <w:r w:rsidRPr="00F9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отборе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формирует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 запросы о предоставлении сведений, </w:t>
      </w:r>
      <w:r w:rsidRPr="00F93195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F93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1AD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 18 </w:t>
      </w:r>
      <w:r w:rsidRPr="00601AD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F385C6" w14:textId="77777777" w:rsidR="008B4CC5" w:rsidRPr="00F93195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</w:t>
      </w:r>
      <w:r w:rsidRPr="00F9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сведений, указанных в подпункте 1 настоящего пункта,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и члены комиссии самостоятельно рассматривают заявления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отборе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</w:t>
      </w:r>
      <w:r w:rsidRPr="00593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93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предмет соответствия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заявителя к участию в  </w:t>
      </w:r>
      <w:r w:rsidRPr="00F93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 отборе</w:t>
      </w:r>
      <w:r w:rsidRPr="00F93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критериям, установленным </w:t>
      </w:r>
      <w:hyperlink r:id="rId8" w:history="1">
        <w:r w:rsidRPr="00F93195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пунктом</w:t>
        </w:r>
        <w:r w:rsidRPr="00F93195">
          <w:rPr>
            <w:rFonts w:ascii="Times New Roman" w:eastAsia="Calibri" w:hAnsi="Times New Roman" w:cs="Times New Roman"/>
            <w:bCs/>
            <w:color w:val="0000FF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ru-RU"/>
        </w:rPr>
        <w:t>32</w:t>
      </w:r>
      <w:r w:rsidRPr="00601A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настоящего Порядка;</w:t>
      </w:r>
    </w:p>
    <w:p w14:paraId="0F5FED8D" w14:textId="77777777" w:rsidR="008B4CC5" w:rsidRPr="00F93195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конкурсная комиссия по результатам предварительного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 принимает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следующих решений:</w:t>
      </w:r>
    </w:p>
    <w:p w14:paraId="6E28EDFF" w14:textId="77777777" w:rsidR="008B4CC5" w:rsidRPr="00F93195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прохождении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отбора и о допуске к участию во втором этапе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оснований, предусмотренных </w:t>
      </w:r>
      <w:r w:rsidRPr="006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Pr="006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3F3D2F" w14:textId="77777777" w:rsidR="008B4CC5" w:rsidRPr="00A55D99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не прохождении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отбора и об отказе в допуске к участию во втором этапе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хотя бы одного из оснований, </w:t>
      </w:r>
      <w:r w:rsidRPr="00E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</w:t>
      </w:r>
      <w:r w:rsidRPr="009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1C1AFD22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заявлений автоматически формируется протокол рассмотрения заявлений на едином портале и подписывается его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 </w:t>
      </w:r>
      <w:r w:rsidRPr="001205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B8A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рабочих дней со дня подписания протокола рассмотрения заявлений на участие в конкурсном отборе Уполномоченный орган готовит уведомление и направляет (вручает) участникам конкурсного отбора:</w:t>
      </w:r>
    </w:p>
    <w:p w14:paraId="56519417" w14:textId="77777777" w:rsidR="008B4CC5" w:rsidRPr="00972EEF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принятия решения, указанного в абзаце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4 настоящего пункта, уведомление о прохождении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отбора и о допуске к участию во втором этапе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даты, места и времени проведения второго этапа;</w:t>
      </w:r>
    </w:p>
    <w:p w14:paraId="12AB23C1" w14:textId="77777777" w:rsidR="008B4CC5" w:rsidRPr="004F4434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принятия решения,</w:t>
      </w:r>
      <w:r w:rsidRPr="00972E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 абзаце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4 настоящего пункта, уведомление о не прохождении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</w:t>
      </w:r>
      <w:r w:rsidRPr="0097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отбора и об отказе в допуске к участию во втором этапе </w:t>
      </w:r>
      <w:r w:rsidRPr="004F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конкурсного отбора с указанием оснований отказа.  </w:t>
      </w:r>
    </w:p>
    <w:p w14:paraId="4A875E15" w14:textId="77777777" w:rsidR="008B4CC5" w:rsidRPr="004F4434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263954"/>
      <w:r w:rsidRPr="004F4434">
        <w:rPr>
          <w:rFonts w:ascii="Times New Roman" w:hAnsi="Times New Roman" w:cs="Times New Roman"/>
          <w:sz w:val="28"/>
          <w:szCs w:val="28"/>
        </w:rPr>
        <w:t>34. Основаниями для отказа в допуске заявителя к участию в конкурсном отборе:</w:t>
      </w:r>
    </w:p>
    <w:p w14:paraId="46312398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34">
        <w:rPr>
          <w:rFonts w:ascii="Times New Roman" w:hAnsi="Times New Roman" w:cs="Times New Roman"/>
          <w:sz w:val="28"/>
          <w:szCs w:val="28"/>
        </w:rPr>
        <w:lastRenderedPageBreak/>
        <w:t>1) несоответствие заявителя требованиям,</w:t>
      </w:r>
      <w:r w:rsidRPr="00601A6C">
        <w:rPr>
          <w:rFonts w:ascii="Times New Roman" w:hAnsi="Times New Roman" w:cs="Times New Roman"/>
          <w:sz w:val="28"/>
          <w:szCs w:val="28"/>
        </w:rPr>
        <w:t xml:space="preserve"> установленным пунктами </w:t>
      </w:r>
      <w:r>
        <w:rPr>
          <w:rFonts w:ascii="Times New Roman" w:hAnsi="Times New Roman" w:cs="Times New Roman"/>
          <w:sz w:val="28"/>
          <w:szCs w:val="28"/>
        </w:rPr>
        <w:t xml:space="preserve">5, 6, </w:t>
      </w:r>
      <w:r w:rsidRPr="009D670B">
        <w:rPr>
          <w:rFonts w:ascii="Times New Roman" w:hAnsi="Times New Roman" w:cs="Times New Roman"/>
          <w:sz w:val="28"/>
          <w:szCs w:val="28"/>
        </w:rPr>
        <w:t>8 настоящего Порядка;</w:t>
      </w:r>
    </w:p>
    <w:p w14:paraId="662F617F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3ECD">
        <w:rPr>
          <w:rFonts w:ascii="Times New Roman" w:hAnsi="Times New Roman" w:cs="Times New Roman"/>
          <w:sz w:val="28"/>
          <w:szCs w:val="28"/>
        </w:rPr>
        <w:t xml:space="preserve">) непредставление или неполное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B3EC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BC38D3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1A6C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01A6C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пунктом 16 настоящего Порядка, условиям, </w:t>
      </w:r>
      <w:r w:rsidRPr="00601A6C">
        <w:rPr>
          <w:rFonts w:ascii="Times New Roman" w:hAnsi="Times New Roman" w:cs="Times New Roman"/>
          <w:sz w:val="28"/>
          <w:szCs w:val="28"/>
        </w:rPr>
        <w:t xml:space="preserve">установленным в объявлении о проведении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601A6C">
        <w:rPr>
          <w:rFonts w:ascii="Times New Roman" w:hAnsi="Times New Roman" w:cs="Times New Roman"/>
          <w:sz w:val="28"/>
          <w:szCs w:val="28"/>
        </w:rPr>
        <w:t>;</w:t>
      </w:r>
    </w:p>
    <w:p w14:paraId="49DCE1E0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1A6C">
        <w:rPr>
          <w:rFonts w:ascii="Times New Roman" w:hAnsi="Times New Roman" w:cs="Times New Roman"/>
          <w:sz w:val="28"/>
          <w:szCs w:val="28"/>
        </w:rPr>
        <w:t xml:space="preserve">) </w:t>
      </w:r>
      <w:r w:rsidRPr="00DB3ECD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заявителем,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B3ECD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подтверждения соответствия установленным настоящим Порядком условиям</w:t>
      </w:r>
      <w:r w:rsidRPr="00601A6C">
        <w:rPr>
          <w:rFonts w:ascii="Times New Roman" w:hAnsi="Times New Roman" w:cs="Times New Roman"/>
          <w:sz w:val="28"/>
          <w:szCs w:val="28"/>
        </w:rPr>
        <w:t>;</w:t>
      </w:r>
    </w:p>
    <w:p w14:paraId="39D22571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1A6C">
        <w:rPr>
          <w:rFonts w:ascii="Times New Roman" w:hAnsi="Times New Roman" w:cs="Times New Roman"/>
          <w:sz w:val="28"/>
          <w:szCs w:val="28"/>
        </w:rPr>
        <w:t xml:space="preserve">) подача </w:t>
      </w:r>
      <w:r>
        <w:rPr>
          <w:rFonts w:ascii="Times New Roman" w:hAnsi="Times New Roman" w:cs="Times New Roman"/>
          <w:sz w:val="28"/>
          <w:szCs w:val="28"/>
        </w:rPr>
        <w:t>заявителем з</w:t>
      </w:r>
      <w:r w:rsidRPr="00601A6C">
        <w:rPr>
          <w:rFonts w:ascii="Times New Roman" w:hAnsi="Times New Roman" w:cs="Times New Roman"/>
          <w:sz w:val="28"/>
          <w:szCs w:val="28"/>
        </w:rPr>
        <w:t>аяв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601A6C">
        <w:rPr>
          <w:rFonts w:ascii="Times New Roman" w:hAnsi="Times New Roman" w:cs="Times New Roman"/>
          <w:sz w:val="28"/>
          <w:szCs w:val="28"/>
        </w:rPr>
        <w:t>после даты и (или) времени, определенных для подачи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601A6C">
        <w:rPr>
          <w:rFonts w:ascii="Times New Roman" w:hAnsi="Times New Roman" w:cs="Times New Roman"/>
          <w:sz w:val="28"/>
          <w:szCs w:val="28"/>
        </w:rPr>
        <w:t>;</w:t>
      </w:r>
    </w:p>
    <w:p w14:paraId="4DF33C70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1A6C">
        <w:rPr>
          <w:rFonts w:ascii="Times New Roman" w:hAnsi="Times New Roman" w:cs="Times New Roman"/>
          <w:sz w:val="28"/>
          <w:szCs w:val="28"/>
        </w:rPr>
        <w:t xml:space="preserve">) наличие просроченной (неурегулированной) задолженности 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по налогам</w:t>
      </w:r>
      <w:r w:rsidRPr="00601A6C">
        <w:rPr>
          <w:rFonts w:ascii="Times New Roman" w:hAnsi="Times New Roman" w:cs="Times New Roman"/>
          <w:sz w:val="28"/>
          <w:szCs w:val="28"/>
        </w:rPr>
        <w:t>;</w:t>
      </w:r>
    </w:p>
    <w:p w14:paraId="07626D1B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проект (бизнес-план, представленный заявителем, не соответствует требованиям, предусмотренным разделом 4 настоящего Порядка.</w:t>
      </w:r>
    </w:p>
    <w:p w14:paraId="6600652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1A6C">
        <w:rPr>
          <w:rFonts w:ascii="Times New Roman" w:hAnsi="Times New Roman" w:cs="Times New Roman"/>
          <w:sz w:val="28"/>
          <w:szCs w:val="28"/>
        </w:rPr>
        <w:t>) регистрация по месту жительства за пределами Таврического муниципального района Омской области.</w:t>
      </w:r>
    </w:p>
    <w:p w14:paraId="383623F3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DE863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1E8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p w14:paraId="0098DFE8" w14:textId="77777777" w:rsidR="008B4CC5" w:rsidRPr="009911E8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03D274C4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Второй этапа конкурсного отбора – защита проектов участников конкурсного отбора проводится в срок не позднее семи рабочих дней после проведения предварительного отбора.</w:t>
      </w:r>
    </w:p>
    <w:p w14:paraId="3BD6407F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601A6C">
        <w:rPr>
          <w:rFonts w:ascii="Times New Roman" w:hAnsi="Times New Roman" w:cs="Times New Roman"/>
          <w:sz w:val="28"/>
          <w:szCs w:val="28"/>
        </w:rPr>
        <w:t xml:space="preserve">. На этапе защиты проектов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01A6C">
        <w:rPr>
          <w:rFonts w:ascii="Times New Roman" w:hAnsi="Times New Roman" w:cs="Times New Roman"/>
          <w:sz w:val="28"/>
          <w:szCs w:val="28"/>
        </w:rPr>
        <w:t>отбора:</w:t>
      </w:r>
    </w:p>
    <w:p w14:paraId="25751D71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1) участники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в форме очного индивидуального собеседования в порядке подачи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>
        <w:rPr>
          <w:rFonts w:ascii="Times New Roman" w:hAnsi="Times New Roman" w:cs="Times New Roman"/>
          <w:sz w:val="28"/>
          <w:szCs w:val="28"/>
        </w:rPr>
        <w:t>ном отборе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представляют свой проект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 (далее – презентация проекта);</w:t>
      </w:r>
    </w:p>
    <w:p w14:paraId="18F72F5A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2) конкурсная комиссия вправе запрашивать от участника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ими документам;</w:t>
      </w:r>
    </w:p>
    <w:p w14:paraId="5DE0451E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3) по итогам презентации всех проектов </w:t>
      </w:r>
      <w:r>
        <w:rPr>
          <w:rFonts w:ascii="Times New Roman" w:hAnsi="Times New Roman" w:cs="Times New Roman"/>
          <w:sz w:val="28"/>
          <w:szCs w:val="28"/>
        </w:rPr>
        <w:t xml:space="preserve">(бизнес-планов) </w:t>
      </w:r>
      <w:r w:rsidRPr="00601A6C">
        <w:rPr>
          <w:rFonts w:ascii="Times New Roman" w:hAnsi="Times New Roman" w:cs="Times New Roman"/>
          <w:sz w:val="28"/>
          <w:szCs w:val="28"/>
        </w:rPr>
        <w:t>каждым членом конкурсной комиссии осуществляется оценка проектов</w:t>
      </w:r>
      <w:r>
        <w:rPr>
          <w:rFonts w:ascii="Times New Roman" w:hAnsi="Times New Roman" w:cs="Times New Roman"/>
          <w:sz w:val="28"/>
          <w:szCs w:val="28"/>
        </w:rPr>
        <w:t xml:space="preserve"> (бизнес-планов)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по каждому критерию отдельно:</w:t>
      </w:r>
    </w:p>
    <w:p w14:paraId="7FC87D4A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119"/>
        <w:gridCol w:w="4677"/>
        <w:gridCol w:w="992"/>
      </w:tblGrid>
      <w:tr w:rsidR="008B4CC5" w:rsidRPr="00AE19F2" w14:paraId="0A48AB63" w14:textId="77777777" w:rsidTr="00AB0783">
        <w:tc>
          <w:tcPr>
            <w:tcW w:w="704" w:type="dxa"/>
            <w:shd w:val="clear" w:color="auto" w:fill="auto"/>
          </w:tcPr>
          <w:p w14:paraId="497B8794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30D10CF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14:paraId="474A9916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4677" w:type="dxa"/>
            <w:shd w:val="clear" w:color="auto" w:fill="auto"/>
          </w:tcPr>
          <w:p w14:paraId="13DFAA33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992" w:type="dxa"/>
            <w:shd w:val="clear" w:color="auto" w:fill="auto"/>
          </w:tcPr>
          <w:p w14:paraId="06912BC4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8B4CC5" w:rsidRPr="00AE19F2" w14:paraId="75DA46F2" w14:textId="77777777" w:rsidTr="00AB0783">
        <w:tc>
          <w:tcPr>
            <w:tcW w:w="704" w:type="dxa"/>
            <w:shd w:val="clear" w:color="auto" w:fill="auto"/>
          </w:tcPr>
          <w:p w14:paraId="20E3BCC0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BCCC5AD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59C852F7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523B4C1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4CC5" w:rsidRPr="00AE19F2" w14:paraId="53CA19E6" w14:textId="77777777" w:rsidTr="00AB0783">
        <w:tc>
          <w:tcPr>
            <w:tcW w:w="704" w:type="dxa"/>
            <w:vMerge w:val="restart"/>
            <w:shd w:val="clear" w:color="auto" w:fill="auto"/>
          </w:tcPr>
          <w:p w14:paraId="51E0B56A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49C74F5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планируемых заявителем к созданию новых рабочих мест в период реализации проекта</w:t>
            </w:r>
          </w:p>
        </w:tc>
        <w:tc>
          <w:tcPr>
            <w:tcW w:w="4677" w:type="dxa"/>
            <w:shd w:val="clear" w:color="auto" w:fill="auto"/>
          </w:tcPr>
          <w:p w14:paraId="713F9F7C" w14:textId="77777777" w:rsidR="008B4CC5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и более рабочих мест </w:t>
            </w:r>
          </w:p>
          <w:p w14:paraId="30D65900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211FB5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B4CC5" w:rsidRPr="00AE19F2" w14:paraId="2C3EEB94" w14:textId="77777777" w:rsidTr="00AB0783">
        <w:tc>
          <w:tcPr>
            <w:tcW w:w="704" w:type="dxa"/>
            <w:vMerge/>
            <w:shd w:val="clear" w:color="auto" w:fill="auto"/>
          </w:tcPr>
          <w:p w14:paraId="0B5080C6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A68D4D8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12BA1CB1" w14:textId="77777777" w:rsidR="008B4CC5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рабочих места </w:t>
            </w:r>
          </w:p>
          <w:p w14:paraId="08EB6AF3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72AC0A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B4CC5" w:rsidRPr="00AE19F2" w14:paraId="342E9EB4" w14:textId="77777777" w:rsidTr="00AB0783">
        <w:tc>
          <w:tcPr>
            <w:tcW w:w="704" w:type="dxa"/>
            <w:vMerge/>
            <w:shd w:val="clear" w:color="auto" w:fill="auto"/>
          </w:tcPr>
          <w:p w14:paraId="04E04E7B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C2F83A0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5D95AC8" w14:textId="77777777" w:rsidR="008B4CC5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рабочих места </w:t>
            </w:r>
          </w:p>
          <w:p w14:paraId="6E7C7356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618B6D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B4CC5" w:rsidRPr="00AE19F2" w14:paraId="7F313A3A" w14:textId="77777777" w:rsidTr="00AB0783">
        <w:tc>
          <w:tcPr>
            <w:tcW w:w="704" w:type="dxa"/>
            <w:vMerge/>
            <w:shd w:val="clear" w:color="auto" w:fill="auto"/>
          </w:tcPr>
          <w:p w14:paraId="7B8B2B84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51155C6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25145949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рабочее место </w:t>
            </w:r>
          </w:p>
        </w:tc>
        <w:tc>
          <w:tcPr>
            <w:tcW w:w="992" w:type="dxa"/>
            <w:shd w:val="clear" w:color="auto" w:fill="auto"/>
          </w:tcPr>
          <w:p w14:paraId="18B1FC85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4CC5" w:rsidRPr="00AE19F2" w14:paraId="58CDD068" w14:textId="77777777" w:rsidTr="00AB0783">
        <w:trPr>
          <w:trHeight w:val="271"/>
        </w:trPr>
        <w:tc>
          <w:tcPr>
            <w:tcW w:w="704" w:type="dxa"/>
            <w:vMerge w:val="restart"/>
            <w:shd w:val="clear" w:color="auto" w:fill="auto"/>
          </w:tcPr>
          <w:p w14:paraId="1E93C0F4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55E0A1D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Вложение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собственных финансовых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реализацию проекта </w:t>
            </w:r>
          </w:p>
        </w:tc>
        <w:tc>
          <w:tcPr>
            <w:tcW w:w="4677" w:type="dxa"/>
            <w:shd w:val="clear" w:color="auto" w:fill="auto"/>
          </w:tcPr>
          <w:p w14:paraId="23B6BA3A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свыше 50 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процентов от суммы гранта</w:t>
            </w:r>
          </w:p>
        </w:tc>
        <w:tc>
          <w:tcPr>
            <w:tcW w:w="992" w:type="dxa"/>
            <w:shd w:val="clear" w:color="auto" w:fill="auto"/>
          </w:tcPr>
          <w:p w14:paraId="341305AF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B4CC5" w:rsidRPr="00AE19F2" w14:paraId="6F1A7B1D" w14:textId="77777777" w:rsidTr="00AB0783">
        <w:tc>
          <w:tcPr>
            <w:tcW w:w="704" w:type="dxa"/>
            <w:vMerge/>
            <w:shd w:val="clear" w:color="auto" w:fill="auto"/>
          </w:tcPr>
          <w:p w14:paraId="6AC10AB5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AC4B54C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76BDB88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26-50 процентов от суммы гранта</w:t>
            </w:r>
          </w:p>
        </w:tc>
        <w:tc>
          <w:tcPr>
            <w:tcW w:w="992" w:type="dxa"/>
            <w:shd w:val="clear" w:color="auto" w:fill="auto"/>
          </w:tcPr>
          <w:p w14:paraId="3FD1CFB7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B4CC5" w:rsidRPr="00AE19F2" w14:paraId="41E16414" w14:textId="77777777" w:rsidTr="00AB0783">
        <w:trPr>
          <w:trHeight w:val="70"/>
        </w:trPr>
        <w:tc>
          <w:tcPr>
            <w:tcW w:w="704" w:type="dxa"/>
            <w:vMerge/>
            <w:shd w:val="clear" w:color="auto" w:fill="auto"/>
          </w:tcPr>
          <w:p w14:paraId="65F20D5B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1F745C9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563CEECF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15-25 процентов от суммы гранта</w:t>
            </w:r>
          </w:p>
        </w:tc>
        <w:tc>
          <w:tcPr>
            <w:tcW w:w="992" w:type="dxa"/>
            <w:shd w:val="clear" w:color="auto" w:fill="auto"/>
          </w:tcPr>
          <w:p w14:paraId="7AA25D47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4CC5" w:rsidRPr="00AE19F2" w14:paraId="706EDB24" w14:textId="77777777" w:rsidTr="00AB0783">
        <w:tc>
          <w:tcPr>
            <w:tcW w:w="704" w:type="dxa"/>
            <w:vMerge w:val="restart"/>
            <w:shd w:val="clear" w:color="auto" w:fill="auto"/>
          </w:tcPr>
          <w:p w14:paraId="7EC933B2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7D12B1B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необходимой для реализации проекта</w:t>
            </w:r>
          </w:p>
        </w:tc>
        <w:tc>
          <w:tcPr>
            <w:tcW w:w="4677" w:type="dxa"/>
            <w:shd w:val="clear" w:color="auto" w:fill="auto"/>
          </w:tcPr>
          <w:p w14:paraId="7E6F4C99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992" w:type="dxa"/>
            <w:shd w:val="clear" w:color="auto" w:fill="auto"/>
          </w:tcPr>
          <w:p w14:paraId="0EDA86B7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B4CC5" w:rsidRPr="00AE19F2" w14:paraId="519D2CC2" w14:textId="77777777" w:rsidTr="00AB0783">
        <w:tc>
          <w:tcPr>
            <w:tcW w:w="704" w:type="dxa"/>
            <w:vMerge/>
            <w:shd w:val="clear" w:color="auto" w:fill="auto"/>
          </w:tcPr>
          <w:p w14:paraId="67D9EAEA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E15F025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1AAA8CD1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992" w:type="dxa"/>
            <w:shd w:val="clear" w:color="auto" w:fill="auto"/>
          </w:tcPr>
          <w:p w14:paraId="1BE8EB72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4CC5" w:rsidRPr="00AE19F2" w14:paraId="56650D4B" w14:textId="77777777" w:rsidTr="00AB0783">
        <w:trPr>
          <w:trHeight w:val="1288"/>
        </w:trPr>
        <w:tc>
          <w:tcPr>
            <w:tcW w:w="704" w:type="dxa"/>
            <w:shd w:val="clear" w:color="auto" w:fill="auto"/>
          </w:tcPr>
          <w:p w14:paraId="15CAFF19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7A915C9" w14:textId="77777777" w:rsidR="008B4CC5" w:rsidRPr="00AE19F2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Актуальность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Таврическо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1CB5803C" w14:textId="77777777" w:rsidR="008B4CC5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предусматривает ведение деятельности в следующих сферах: </w:t>
            </w:r>
          </w:p>
          <w:p w14:paraId="7A054AD2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обрабатывающие производства;</w:t>
            </w:r>
          </w:p>
          <w:p w14:paraId="38145001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сельское хозяйство;</w:t>
            </w:r>
          </w:p>
          <w:p w14:paraId="7E4DF79F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туристическая деятельность;</w:t>
            </w:r>
          </w:p>
          <w:p w14:paraId="102196FC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народно-художественные промыслы, ремесленная деятельность;</w:t>
            </w:r>
          </w:p>
          <w:p w14:paraId="73A9FDB6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бытовое обслуживание;</w:t>
            </w:r>
          </w:p>
          <w:p w14:paraId="5B7729D9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общественное питание;</w:t>
            </w:r>
          </w:p>
          <w:p w14:paraId="058D580E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оказание жилищно-коммунальных услуг;</w:t>
            </w:r>
          </w:p>
          <w:p w14:paraId="1A77CBFB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строительство;</w:t>
            </w:r>
          </w:p>
          <w:p w14:paraId="00D92D2F" w14:textId="77777777" w:rsidR="008B4CC5" w:rsidRPr="00452987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услуги по техническому обслуживанию и ремонту автотранспортных средств;</w:t>
            </w:r>
          </w:p>
          <w:p w14:paraId="26A7251D" w14:textId="77777777" w:rsidR="008B4CC5" w:rsidRPr="00AE19F2" w:rsidRDefault="008B4CC5" w:rsidP="00AB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  <w:tc>
          <w:tcPr>
            <w:tcW w:w="992" w:type="dxa"/>
            <w:shd w:val="clear" w:color="auto" w:fill="auto"/>
          </w:tcPr>
          <w:p w14:paraId="7547967C" w14:textId="77777777" w:rsidR="008B4CC5" w:rsidRPr="00AE19F2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0-20</w:t>
            </w:r>
          </w:p>
        </w:tc>
      </w:tr>
      <w:tr w:rsidR="008B4CC5" w:rsidRPr="00AE19F2" w14:paraId="70206BE0" w14:textId="77777777" w:rsidTr="00AB0783">
        <w:tc>
          <w:tcPr>
            <w:tcW w:w="704" w:type="dxa"/>
            <w:vMerge w:val="restart"/>
            <w:shd w:val="clear" w:color="auto" w:fill="auto"/>
          </w:tcPr>
          <w:p w14:paraId="7DBBCA3D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84A77C1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проработки проекта (наличие ошибок или несоответствий в расчетах)</w:t>
            </w:r>
          </w:p>
        </w:tc>
        <w:tc>
          <w:tcPr>
            <w:tcW w:w="4677" w:type="dxa"/>
            <w:shd w:val="clear" w:color="auto" w:fill="auto"/>
          </w:tcPr>
          <w:p w14:paraId="4BE0E8AD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 (ошибки отсутствуют)</w:t>
            </w:r>
          </w:p>
        </w:tc>
        <w:tc>
          <w:tcPr>
            <w:tcW w:w="992" w:type="dxa"/>
            <w:shd w:val="clear" w:color="auto" w:fill="auto"/>
          </w:tcPr>
          <w:p w14:paraId="0E4B0C38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B4CC5" w:rsidRPr="00AE19F2" w14:paraId="10D9B257" w14:textId="77777777" w:rsidTr="00AB0783">
        <w:tc>
          <w:tcPr>
            <w:tcW w:w="704" w:type="dxa"/>
            <w:vMerge/>
            <w:shd w:val="clear" w:color="auto" w:fill="auto"/>
          </w:tcPr>
          <w:p w14:paraId="26D75EAC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F57AE59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51C85935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(1-2 ошибки)</w:t>
            </w:r>
          </w:p>
        </w:tc>
        <w:tc>
          <w:tcPr>
            <w:tcW w:w="992" w:type="dxa"/>
            <w:shd w:val="clear" w:color="auto" w:fill="auto"/>
          </w:tcPr>
          <w:p w14:paraId="0E132E08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B4CC5" w:rsidRPr="00AE19F2" w14:paraId="4F504751" w14:textId="77777777" w:rsidTr="00AB0783">
        <w:tc>
          <w:tcPr>
            <w:tcW w:w="704" w:type="dxa"/>
            <w:vMerge/>
            <w:shd w:val="clear" w:color="auto" w:fill="auto"/>
          </w:tcPr>
          <w:p w14:paraId="0A9B6762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6D9E1CA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FB7A4EC" w14:textId="77777777" w:rsidR="008B4CC5" w:rsidRPr="00CE36D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 (3 и более ошибок)</w:t>
            </w:r>
          </w:p>
        </w:tc>
        <w:tc>
          <w:tcPr>
            <w:tcW w:w="992" w:type="dxa"/>
            <w:shd w:val="clear" w:color="auto" w:fill="auto"/>
          </w:tcPr>
          <w:p w14:paraId="733EE7D2" w14:textId="77777777" w:rsidR="008B4CC5" w:rsidRPr="00CE36D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55CCDB25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009C9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01A6C">
        <w:rPr>
          <w:rFonts w:ascii="Times New Roman" w:hAnsi="Times New Roman" w:cs="Times New Roman"/>
          <w:sz w:val="28"/>
          <w:szCs w:val="28"/>
        </w:rPr>
        <w:t>. По результатам рассмотрения всех представленных проектов количество баллов, присвоенных каждым членом комиссии каждому проекту, суммируется.</w:t>
      </w:r>
    </w:p>
    <w:p w14:paraId="2F843AB7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01A6C">
        <w:rPr>
          <w:rFonts w:ascii="Times New Roman" w:hAnsi="Times New Roman" w:cs="Times New Roman"/>
          <w:sz w:val="28"/>
          <w:szCs w:val="28"/>
        </w:rPr>
        <w:t>. Победителем конкурсного отбора признается проект, набравший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D380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01A6C">
        <w:rPr>
          <w:rFonts w:ascii="Times New Roman" w:hAnsi="Times New Roman" w:cs="Times New Roman"/>
          <w:sz w:val="28"/>
          <w:szCs w:val="28"/>
        </w:rPr>
        <w:t>. Средства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распределяются между участниками в порядке убывания суммы баллов, присвоенных каждому участнику конкурса в пределах размера, до исчерпания объема средств на предоставление грантов в пределах бюджетных ассигнований и лимитов бюджетных обязательств, предусмотренных Администрацией на текущий финансовый год.</w:t>
      </w:r>
    </w:p>
    <w:p w14:paraId="21EB2B34" w14:textId="77777777" w:rsidR="008B4CC5" w:rsidRPr="00CE36D4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01A6C">
        <w:rPr>
          <w:rFonts w:ascii="Times New Roman" w:hAnsi="Times New Roman" w:cs="Times New Roman"/>
          <w:sz w:val="28"/>
          <w:szCs w:val="28"/>
        </w:rPr>
        <w:t xml:space="preserve">. В случае если нераспределенный остаток денежных средств меньше испрашиваемой суммы гранта, то грант предоставляется с согласия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01A6C">
        <w:rPr>
          <w:rFonts w:ascii="Times New Roman" w:hAnsi="Times New Roman" w:cs="Times New Roman"/>
          <w:sz w:val="28"/>
          <w:szCs w:val="28"/>
        </w:rPr>
        <w:t>размере указанного остатка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6D4">
        <w:rPr>
          <w:rFonts w:ascii="Times New Roman" w:hAnsi="Times New Roman" w:cs="Times New Roman"/>
          <w:sz w:val="28"/>
          <w:szCs w:val="28"/>
        </w:rPr>
        <w:t>При этом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36D4">
        <w:rPr>
          <w:rFonts w:ascii="Times New Roman" w:hAnsi="Times New Roman" w:cs="Times New Roman"/>
          <w:sz w:val="28"/>
          <w:szCs w:val="28"/>
        </w:rPr>
        <w:t xml:space="preserve"> одного рабочего дня заявителем вносится корректировка в проект.</w:t>
      </w:r>
    </w:p>
    <w:p w14:paraId="55E52874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Если несколько проектов получили одинаковое</w:t>
      </w:r>
      <w:r w:rsidRPr="00601A6C">
        <w:rPr>
          <w:rFonts w:ascii="Times New Roman" w:hAnsi="Times New Roman" w:cs="Times New Roman"/>
          <w:sz w:val="28"/>
          <w:szCs w:val="28"/>
        </w:rPr>
        <w:t xml:space="preserve"> количество баллов, решение о предоставлении грант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01A6C">
        <w:rPr>
          <w:rFonts w:ascii="Times New Roman" w:hAnsi="Times New Roman" w:cs="Times New Roman"/>
          <w:sz w:val="28"/>
          <w:szCs w:val="28"/>
        </w:rPr>
        <w:t>принимается путем открытого голосования членов комиссии, простым большинством принимают решение об определении участника конкурса, которому будет предоставлен грант.</w:t>
      </w:r>
    </w:p>
    <w:p w14:paraId="534DDDAE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601A6C">
        <w:rPr>
          <w:rFonts w:ascii="Times New Roman" w:hAnsi="Times New Roman" w:cs="Times New Roman"/>
          <w:sz w:val="28"/>
          <w:szCs w:val="28"/>
        </w:rPr>
        <w:t xml:space="preserve">.  Решение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Pr="00601A6C">
        <w:rPr>
          <w:rFonts w:ascii="Times New Roman" w:hAnsi="Times New Roman" w:cs="Times New Roman"/>
          <w:sz w:val="28"/>
          <w:szCs w:val="28"/>
        </w:rPr>
        <w:t>оформляется в форме протокола, к которому прилагаются листы голосования по каждому участнику конкурсного отбора. Протоколы подписываются всеми присутствующими членами комисси</w:t>
      </w:r>
      <w:r>
        <w:rPr>
          <w:rFonts w:ascii="Times New Roman" w:hAnsi="Times New Roman" w:cs="Times New Roman"/>
          <w:sz w:val="28"/>
          <w:szCs w:val="28"/>
        </w:rPr>
        <w:t xml:space="preserve">и в течение 1 рабочего дня. </w:t>
      </w:r>
    </w:p>
    <w:p w14:paraId="6D3E397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в срок не позднее 14 календарных дней с даты подписания протокола размещает на едином портале (при наличии технической возможности), официальном сайте протокол, который включает:</w:t>
      </w:r>
    </w:p>
    <w:p w14:paraId="07309C73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дату, время и место рассмотрения заявлений заявителей;</w:t>
      </w:r>
    </w:p>
    <w:p w14:paraId="6EEE9D0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дату, время и место оценки заявлений заявителей;</w:t>
      </w:r>
    </w:p>
    <w:p w14:paraId="530BDB2E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информацию о заявителях, заявления которых были рассмотрены;</w:t>
      </w:r>
    </w:p>
    <w:p w14:paraId="08E45D70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 заявителях, заявления которых были отклонены, с указанием причин их отклонения, в том числе положений объявления, которым не соответствуют такие заявления;</w:t>
      </w:r>
    </w:p>
    <w:p w14:paraId="3BE1507A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последовательность оценки заявлений заявителей, присвоенные заявлениям значения по каждому из предусмотренных критериев оценки, принятое на основании результатов оценки указанных заявлений решение о присвоении таким заявлениям значений рейтинга; </w:t>
      </w:r>
    </w:p>
    <w:p w14:paraId="4DD93A67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наименование заявителей (далее – получатель гранта), с которыми заключается Соглашение, и размер предоставляемого гранта. </w:t>
      </w:r>
    </w:p>
    <w:p w14:paraId="21A25258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7859D5">
        <w:rPr>
          <w:rFonts w:ascii="Times New Roman" w:hAnsi="Times New Roman" w:cs="Times New Roman"/>
          <w:sz w:val="28"/>
          <w:szCs w:val="28"/>
        </w:rPr>
        <w:t>Размер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9D5">
        <w:rPr>
          <w:rFonts w:ascii="Times New Roman" w:hAnsi="Times New Roman" w:cs="Times New Roman"/>
          <w:sz w:val="28"/>
          <w:szCs w:val="28"/>
        </w:rPr>
        <w:t xml:space="preserve"> поддержки определяется конкурсной комиссией исходя из объема затрат получателя гранта согласно представленному проекту, из расчета не более 85 процентов от общей суммы целевых расходов и не может превышать 400 000 рублей одному субъекту малого предпринимательства (не более 800 000 рублей одному субъекту малого предпринимательства - юридическому лицу в случае, когда учредителями вновь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</w:p>
    <w:p w14:paraId="6B3DB409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Уполномоченный орган вправе принять решение об изменении условий (отмене) конкурсного отбора путем принятия соответствующего распоряжения Администрации. Указанное распоряжение подготавливается Уполномоченным органом и должно быть принято не позднее чем за 2 рабочих дня до дня окончания срока приема заявлений на участие в конкурсном отборе и размещено на официальном сайте в течение 1 рабочего дня следующего за днем его принятия.</w:t>
      </w:r>
    </w:p>
    <w:p w14:paraId="3930B4B5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601A6C">
        <w:rPr>
          <w:rFonts w:ascii="Times New Roman" w:hAnsi="Times New Roman" w:cs="Times New Roman"/>
          <w:sz w:val="28"/>
          <w:szCs w:val="28"/>
        </w:rPr>
        <w:t>. В случае если в установленные сроки не поступило ни 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1A6C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601A6C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ный отбор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14BEA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A006A" w14:textId="77777777" w:rsidR="008B4CC5" w:rsidRPr="006473EE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473EE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Гранта</w:t>
      </w:r>
    </w:p>
    <w:p w14:paraId="398EA30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0DFB8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Условиями предоставления грантов являются:</w:t>
      </w:r>
    </w:p>
    <w:p w14:paraId="126354B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победа в конкурсном отборе;</w:t>
      </w:r>
    </w:p>
    <w:p w14:paraId="07B58CCF" w14:textId="77777777" w:rsidR="008B4CC5" w:rsidRPr="0049459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9459F">
        <w:rPr>
          <w:rFonts w:ascii="Times New Roman" w:hAnsi="Times New Roman" w:cs="Times New Roman"/>
          <w:sz w:val="28"/>
          <w:szCs w:val="28"/>
        </w:rPr>
        <w:t>заключение 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9459F">
        <w:rPr>
          <w:rFonts w:ascii="Times New Roman" w:hAnsi="Times New Roman" w:cs="Times New Roman"/>
          <w:sz w:val="28"/>
          <w:szCs w:val="28"/>
        </w:rPr>
        <w:t xml:space="preserve"> гранта Соглашения с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олномоченным органом </w:t>
      </w:r>
      <w:r w:rsidRPr="004945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1FB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C1FB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9459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AE787A3" w14:textId="77777777" w:rsidR="008B4CC5" w:rsidRPr="0049459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9F">
        <w:rPr>
          <w:rFonts w:ascii="Times New Roman" w:hAnsi="Times New Roman" w:cs="Times New Roman"/>
          <w:sz w:val="28"/>
          <w:szCs w:val="28"/>
        </w:rPr>
        <w:t>3) согласие получателя гранта на осуществление в отношении его Управлением, Контрольным управлением Администрации Омского муниципального района проверок соблюдения им целей, условий и порядка предоставления гранта, в том числе в части достижения результатов предоставления гранта,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7F4B5905" w14:textId="77777777" w:rsidR="008B4CC5" w:rsidRPr="0049459F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9F">
        <w:rPr>
          <w:rFonts w:ascii="Times New Roman" w:hAnsi="Times New Roman" w:cs="Times New Roman"/>
          <w:sz w:val="28"/>
          <w:szCs w:val="28"/>
        </w:rPr>
        <w:t>4) регистрация заявителя в установленном законом порядке в качестве юридического лица (индивидуального предпринимателя) на момент вынесения комиссией решения о предоставлении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59F">
        <w:rPr>
          <w:rFonts w:ascii="Times New Roman" w:hAnsi="Times New Roman" w:cs="Times New Roman"/>
          <w:sz w:val="28"/>
          <w:szCs w:val="28"/>
        </w:rPr>
        <w:t>;</w:t>
      </w:r>
    </w:p>
    <w:p w14:paraId="08A308B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9F">
        <w:rPr>
          <w:rFonts w:ascii="Times New Roman" w:hAnsi="Times New Roman" w:cs="Times New Roman"/>
          <w:sz w:val="28"/>
          <w:szCs w:val="28"/>
        </w:rPr>
        <w:t>5) прохождение заявителем (индивидуальным предпринимателем или учредителем(-ями) юридического лица) краткосрочного обучения и при наличии проекта (бизнес-плана) (прохождение заявителем (индивидуальным предпринимателем или учредителем(-ями) юридического лица) краткосрочного обучения не требуется для начинающих субъектов малого предпринимательства, имеющих диплом о высшем юридическом и (или) экономическом образовании (прошедших подготовку по соответствующим профилям)).</w:t>
      </w:r>
    </w:p>
    <w:p w14:paraId="7192C7C5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601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подписания итогового протокола Уполномоченный орган письменно (почтовым отправлением с уведомлением или нарочно под роспись) уведомляет получателей гранта:</w:t>
      </w:r>
    </w:p>
    <w:p w14:paraId="2706C89A" w14:textId="77777777" w:rsidR="008B4CC5" w:rsidRPr="00C41E1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физических лиц - о необходимости зарегистрироваться в качестве субъекта малого предпринимательства в течение </w:t>
      </w:r>
      <w:r w:rsidRPr="00C41E12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очих дней после получения данного уведомления и открыть в </w:t>
      </w:r>
      <w:r w:rsidRPr="00C4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 Российской Федерации расчетный счет в течение 5 рабочих дней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регистрации в качестве субъекта малого предпринимательства;</w:t>
      </w:r>
    </w:p>
    <w:p w14:paraId="4A4A957C" w14:textId="77777777" w:rsidR="008B4CC5" w:rsidRPr="00C41E1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субъектов малого предпринимательства, в случае отсутствия </w:t>
      </w:r>
      <w:r w:rsidRPr="00C4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расчетного счета в кредитной организации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необходимости открытия такового в течение </w:t>
      </w:r>
      <w:r w:rsidRPr="00C4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после получения данного уведомления; </w:t>
      </w:r>
    </w:p>
    <w:p w14:paraId="2A559236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необходимости пройти краткосрочное обучение в течение периода регистрации в качестве субъекта малого предпринимательства и (или) открытия расчетного счета, если получатель гранта не имеет диплома о высшем юридическом и (или) экономическом образовании (не является прошедшим подготовку по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4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профилям)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D6E521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r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 после регистрации получателя гранта - физического лица в качестве субъекта малого предпринимательства, открытия получателем гранта соответствующего расчетного счета и прохождения им обучения, получатели гранта предоставляют в Уполномоченный орган подтверждающие документы (выписку из единого </w:t>
      </w:r>
      <w:r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реестра юридических лиц (индивидуальных предпринимателей), выписку из кредитной организации о наличии расчетного счета, сертификат об обучении либо диплом о высшем юридическом и (или) экономическом образовании (прохождении подготовки по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профилям)).</w:t>
      </w:r>
    </w:p>
    <w:p w14:paraId="6220EFB7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49. </w:t>
      </w: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 после получения от получателей гранта подтверждающих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</w:t>
      </w: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Порядка, и в случае отсутствия оснований для отказа в предоставлении гранта, установленных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94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Уполномоченный орган, готовит проект распоряжения Администрации о предоставлении гранта.</w:t>
      </w:r>
    </w:p>
    <w:p w14:paraId="24991952" w14:textId="77777777" w:rsidR="008B4CC5" w:rsidRPr="007A7609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Администрации о предоставлении гранта принимается </w:t>
      </w:r>
      <w:bookmarkStart w:id="3" w:name="_Hlk19097532"/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установленном для принятия муниципальных правовых актов Администрации, но не позднее пяти рабочих дней </w:t>
      </w:r>
      <w:bookmarkEnd w:id="3"/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от получателя гранта подтверждающих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206D3077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Основанием для отказа получателю гранта в предоставлении гранта является:</w:t>
      </w:r>
    </w:p>
    <w:p w14:paraId="17E8F842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01A6C">
        <w:rPr>
          <w:rFonts w:ascii="Times New Roman" w:hAnsi="Times New Roman" w:cs="Times New Roman"/>
          <w:sz w:val="28"/>
          <w:szCs w:val="28"/>
        </w:rPr>
        <w:t>документов требованиям,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01A6C">
        <w:rPr>
          <w:rFonts w:ascii="Times New Roman" w:hAnsi="Times New Roman" w:cs="Times New Roman"/>
          <w:sz w:val="28"/>
          <w:szCs w:val="28"/>
        </w:rPr>
        <w:t xml:space="preserve"> </w:t>
      </w:r>
      <w:r w:rsidRPr="00E74B7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4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74B7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01A6C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5F88CA33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недостоверности, представленной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1DC1F8A5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невыполнение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1A6C">
        <w:rPr>
          <w:rFonts w:ascii="Times New Roman" w:hAnsi="Times New Roman" w:cs="Times New Roman"/>
          <w:sz w:val="28"/>
          <w:szCs w:val="28"/>
        </w:rPr>
        <w:t xml:space="preserve">ранта,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56C9DEB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Уполномоченный орган не позднее одного рабочего дня следующего за днем принятия распоряжения Администрации о предоставлении гранта готовит проект соглашения о предоставлении гранта в соответствии с типовой формой, утвержденной Комитетом финансов и контроля Администрации Таврического муниципального района Омской области (далее – Соглашение, КФК Администрации). </w:t>
      </w:r>
    </w:p>
    <w:p w14:paraId="22F32141" w14:textId="77777777" w:rsidR="008B4CC5" w:rsidRPr="00CD17E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EC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Соглашение в двух экземплярах и уведомляет получателя гранта о необходимости подписания Соглашения с указанием срока подписания и последствий уклонения от подписания Соглашения. </w:t>
      </w:r>
    </w:p>
    <w:p w14:paraId="644F8F21" w14:textId="77777777" w:rsidR="008B4CC5" w:rsidRPr="00CD17E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EC">
        <w:rPr>
          <w:rFonts w:ascii="Times New Roman" w:hAnsi="Times New Roman" w:cs="Times New Roman"/>
          <w:sz w:val="28"/>
          <w:szCs w:val="28"/>
        </w:rPr>
        <w:t>Получатель гранта подписывает Соглашение в течение 14 рабочих дней со дня принятия распоряжения о предоставлении гранта.</w:t>
      </w:r>
    </w:p>
    <w:p w14:paraId="5B32E0FE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EC">
        <w:rPr>
          <w:rFonts w:ascii="Times New Roman" w:hAnsi="Times New Roman" w:cs="Times New Roman"/>
          <w:sz w:val="28"/>
          <w:szCs w:val="28"/>
        </w:rPr>
        <w:t xml:space="preserve">В случае не подписания получателем гранта Соглашения в срок, установленный абзацем </w:t>
      </w:r>
      <w:r>
        <w:rPr>
          <w:rFonts w:ascii="Times New Roman" w:hAnsi="Times New Roman" w:cs="Times New Roman"/>
          <w:sz w:val="28"/>
          <w:szCs w:val="28"/>
        </w:rPr>
        <w:t>третьим</w:t>
      </w:r>
      <w:r w:rsidRPr="00CD17EC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готовит проект распоряжения Администрации об отмене решения о предоставлении гранта, принято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17EC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D17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9EE61B7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Обязательными условиями, включаемыми в Соглашение, являются:</w:t>
      </w:r>
    </w:p>
    <w:p w14:paraId="59278378" w14:textId="77777777" w:rsidR="008B4CC5" w:rsidRPr="00CE36D4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гранта</w:t>
      </w:r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</w:t>
      </w:r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tooltip="Статья 268.1 БК РФ. Полномочия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(действующая редакция)" w:history="1">
        <w:r w:rsidRPr="00CE36D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268.1</w:t>
        </w:r>
      </w:hyperlink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Статья 269.2 БК РФ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(действующая редакция)" w:history="1">
        <w:r w:rsidRPr="00CE36D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269.2 Бюджетного кодекса Российской Федерации</w:t>
        </w:r>
      </w:hyperlink>
      <w:r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BEB7233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7178900"/>
      <w:r>
        <w:rPr>
          <w:rFonts w:ascii="Times New Roman" w:hAnsi="Times New Roman" w:cs="Times New Roman"/>
          <w:sz w:val="28"/>
          <w:szCs w:val="28"/>
        </w:rPr>
        <w:t>2)</w:t>
      </w:r>
      <w:r w:rsidRPr="00CE36D4">
        <w:rPr>
          <w:rFonts w:ascii="Times New Roman" w:hAnsi="Times New Roman" w:cs="Times New Roman"/>
          <w:sz w:val="28"/>
          <w:szCs w:val="28"/>
        </w:rPr>
        <w:t xml:space="preserve"> запрет приобретения иностранной валюты,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CE36D4">
        <w:rPr>
          <w:rFonts w:ascii="Times New Roman" w:hAnsi="Times New Roman" w:cs="Times New Roman"/>
          <w:sz w:val="28"/>
          <w:szCs w:val="28"/>
        </w:rPr>
        <w:t>а также связанных с достижением результатов предоставления этих средств иных операций;</w:t>
      </w:r>
    </w:p>
    <w:p w14:paraId="72890609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возврата гранта в случае нарушения условий и порядка предоставления грантов, установленных Порядком и Соглашением;</w:t>
      </w:r>
    </w:p>
    <w:p w14:paraId="0DB97C9C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освоение полученных средств гранта в течение одного календарного года со дня принятия решения о предоставлении гранта в соответствии с целями и в сроки, которые определены проектом (бизнес-планом);</w:t>
      </w:r>
    </w:p>
    <w:p w14:paraId="1FEE3189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права и обязанности сторон, включающие в себя обязательства получателя гранта;</w:t>
      </w:r>
    </w:p>
    <w:p w14:paraId="0FEF057A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средств гранта по целевому назначению;</w:t>
      </w:r>
    </w:p>
    <w:p w14:paraId="5FB1CF58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получателем гранта предпринимательской деятельности на территории Таврического муниципального района Омской области в течение одного календарного года со дня получения гранта;</w:t>
      </w:r>
    </w:p>
    <w:p w14:paraId="436C3B62" w14:textId="77777777" w:rsidR="008B4CC5" w:rsidRPr="00CE36D4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оборудование, приобретенное за счет средств гранта, не должно являться </w:t>
      </w:r>
      <w:r w:rsidRPr="00CE36D4">
        <w:rPr>
          <w:rFonts w:ascii="Times New Roman" w:hAnsi="Times New Roman" w:cs="Times New Roman"/>
          <w:sz w:val="28"/>
          <w:szCs w:val="28"/>
        </w:rPr>
        <w:t>ранее бывшим в употреблении;</w:t>
      </w:r>
    </w:p>
    <w:p w14:paraId="2A2F0554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E36D4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отчетов в соответствии с </w:t>
      </w:r>
      <w:r w:rsidRPr="00A72345">
        <w:rPr>
          <w:rFonts w:ascii="Times New Roman" w:hAnsi="Times New Roman" w:cs="Times New Roman"/>
          <w:sz w:val="28"/>
          <w:szCs w:val="28"/>
        </w:rPr>
        <w:t>разделом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8EC427A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D17EC">
        <w:rPr>
          <w:rFonts w:ascii="Times New Roman" w:hAnsi="Times New Roman" w:cs="Times New Roman"/>
          <w:sz w:val="28"/>
          <w:szCs w:val="28"/>
        </w:rPr>
        <w:t>положение о возможности,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согласования и заключения Соглашения на новых условиях или расторжения Соглашения при недостижении согласия по новым условиям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p w14:paraId="4ABF2FCA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601A6C">
        <w:rPr>
          <w:rFonts w:ascii="Times New Roman" w:hAnsi="Times New Roman" w:cs="Times New Roman"/>
          <w:sz w:val="28"/>
          <w:szCs w:val="28"/>
        </w:rPr>
        <w:t xml:space="preserve">В случае, если в ходе реализации проекта происходят изменения (наименования или изменение стоимости оборудования, перенос календарного срока реализации проекта и прочее),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A6C">
        <w:rPr>
          <w:rFonts w:ascii="Times New Roman" w:hAnsi="Times New Roman" w:cs="Times New Roman"/>
          <w:sz w:val="28"/>
          <w:szCs w:val="28"/>
        </w:rPr>
        <w:t xml:space="preserve">олучатель гранта </w:t>
      </w:r>
      <w:r w:rsidRPr="00CE36D4">
        <w:rPr>
          <w:rFonts w:ascii="Times New Roman" w:hAnsi="Times New Roman" w:cs="Times New Roman"/>
          <w:sz w:val="28"/>
          <w:szCs w:val="28"/>
        </w:rPr>
        <w:t>в течение одного рабочего дня должен обратиться в Администрацию с заявлением о внесении изменений в Соглашение с объяснением причин, а также внести соответствующие изменения в проект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CE36D4">
        <w:rPr>
          <w:rFonts w:ascii="Times New Roman" w:hAnsi="Times New Roman" w:cs="Times New Roman"/>
          <w:sz w:val="28"/>
          <w:szCs w:val="28"/>
        </w:rPr>
        <w:t>.</w:t>
      </w:r>
    </w:p>
    <w:p w14:paraId="239940AF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>рассматривает заявление и принимает решение о внесении соответствующих изменений в Соглашение в случае, если указанные изменения не противоречат</w:t>
      </w:r>
      <w:r>
        <w:rPr>
          <w:rFonts w:ascii="Times New Roman" w:hAnsi="Times New Roman" w:cs="Times New Roman"/>
          <w:sz w:val="28"/>
          <w:szCs w:val="28"/>
        </w:rPr>
        <w:t xml:space="preserve"> пунктам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Порядка, готовит проект дополнительного соглашения о внесении изменений в Соглашение, заключаемого между Администрацией и получателем гранта в письменном виде.</w:t>
      </w:r>
    </w:p>
    <w:p w14:paraId="49534D6B" w14:textId="77777777" w:rsidR="008B4CC5" w:rsidRPr="001E108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1E108C">
        <w:rPr>
          <w:rFonts w:ascii="Times New Roman" w:hAnsi="Times New Roman" w:cs="Times New Roman"/>
          <w:sz w:val="28"/>
          <w:szCs w:val="28"/>
        </w:rPr>
        <w:t>. Результатом предоставления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08C">
        <w:rPr>
          <w:rFonts w:ascii="Times New Roman" w:hAnsi="Times New Roman" w:cs="Times New Roman"/>
          <w:sz w:val="28"/>
          <w:szCs w:val="28"/>
        </w:rPr>
        <w:t xml:space="preserve"> поддержки является:</w:t>
      </w:r>
    </w:p>
    <w:p w14:paraId="1BCDE587" w14:textId="77777777" w:rsidR="008B4CC5" w:rsidRPr="001E108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обязательства </w:t>
      </w:r>
      <w:r w:rsidRPr="001E108C">
        <w:rPr>
          <w:rFonts w:ascii="Times New Roman" w:hAnsi="Times New Roman" w:cs="Times New Roman"/>
          <w:sz w:val="28"/>
          <w:szCs w:val="28"/>
        </w:rPr>
        <w:t>по софинансированию расходов на реализацию проекта (бизнес-плана) в размере не менее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108C">
        <w:rPr>
          <w:rFonts w:ascii="Times New Roman" w:hAnsi="Times New Roman" w:cs="Times New Roman"/>
          <w:sz w:val="28"/>
          <w:szCs w:val="28"/>
        </w:rPr>
        <w:t xml:space="preserve"> процентов от размера гранта;</w:t>
      </w:r>
    </w:p>
    <w:p w14:paraId="44EB35D9" w14:textId="77777777" w:rsidR="008B4CC5" w:rsidRPr="001E108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108C">
        <w:rPr>
          <w:rFonts w:ascii="Times New Roman" w:hAnsi="Times New Roman" w:cs="Times New Roman"/>
          <w:sz w:val="28"/>
          <w:szCs w:val="28"/>
        </w:rPr>
        <w:t xml:space="preserve"> осуществление фактической предпринимательской деятельности в течение одного календарного года со дня принятия решения о предоставлении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08C">
        <w:rPr>
          <w:rFonts w:ascii="Times New Roman" w:hAnsi="Times New Roman" w:cs="Times New Roman"/>
          <w:sz w:val="28"/>
          <w:szCs w:val="28"/>
        </w:rPr>
        <w:t>;</w:t>
      </w:r>
      <w:r w:rsidRPr="001E108C">
        <w:t xml:space="preserve"> </w:t>
      </w:r>
    </w:p>
    <w:p w14:paraId="0E7D9C74" w14:textId="77777777" w:rsidR="008B4CC5" w:rsidRPr="001E108C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E108C">
        <w:rPr>
          <w:rFonts w:ascii="Times New Roman" w:hAnsi="Times New Roman" w:cs="Times New Roman"/>
          <w:sz w:val="28"/>
          <w:szCs w:val="28"/>
        </w:rPr>
        <w:t>трудоустройство по истечении 6 месяцев с</w:t>
      </w:r>
      <w:r>
        <w:rPr>
          <w:rFonts w:ascii="Times New Roman" w:hAnsi="Times New Roman" w:cs="Times New Roman"/>
          <w:sz w:val="28"/>
          <w:szCs w:val="28"/>
        </w:rPr>
        <w:t xml:space="preserve">о дня получения гранта </w:t>
      </w:r>
      <w:r w:rsidRPr="001E108C">
        <w:rPr>
          <w:rFonts w:ascii="Times New Roman" w:hAnsi="Times New Roman" w:cs="Times New Roman"/>
          <w:sz w:val="28"/>
          <w:szCs w:val="28"/>
        </w:rPr>
        <w:t>не менее 1 работника и (или) сохранение общего количества работников, имевшихся на момент подачи заявления, на период не менее 12 месяцев;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7C0B9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E108C">
        <w:rPr>
          <w:rFonts w:ascii="Times New Roman" w:hAnsi="Times New Roman" w:cs="Times New Roman"/>
          <w:sz w:val="28"/>
          <w:szCs w:val="28"/>
        </w:rPr>
        <w:t>освоение средств гранта по истечении 6 месяцев с даты предоставления гранта в соответствии с целями и в сроки, которые определены проектом (бизнес-планом), календарным планом.</w:t>
      </w:r>
    </w:p>
    <w:p w14:paraId="6CD91D9F" w14:textId="77777777" w:rsidR="008B4CC5" w:rsidRPr="00A7234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A72345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052413D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45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юридическим лицом, в форме разделения, выделения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случая, указанного в абзаце  четвертом настоящего пункта</w:t>
      </w:r>
      <w:r w:rsidRPr="00A72345">
        <w:rPr>
          <w:rFonts w:ascii="Times New Roman" w:hAnsi="Times New Roman" w:cs="Times New Roman"/>
          <w:sz w:val="28"/>
          <w:szCs w:val="28"/>
        </w:rPr>
        <w:t>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района</w:t>
      </w:r>
      <w:r w:rsidRPr="00A72345">
        <w:rPr>
          <w:rFonts w:ascii="Times New Roman" w:hAnsi="Times New Roman" w:cs="Times New Roman"/>
          <w:sz w:val="28"/>
          <w:szCs w:val="28"/>
        </w:rPr>
        <w:t>.</w:t>
      </w:r>
    </w:p>
    <w:p w14:paraId="4E9DB154" w14:textId="77777777" w:rsidR="008B4CC5" w:rsidRPr="00A7234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гранта,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гранта, 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такой реорганизации права и обязанности по Соглашению сохраняются за получателем гранта.</w:t>
      </w:r>
    </w:p>
    <w:p w14:paraId="12A8BA23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45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6DF9834A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Перечисление грантов осуществляется на основании заключенного между получателем гранта и Администрацией Соглашения на расчетные счета, открытые получателем гранта в российских кредитных организациях (если иное не установлено бюджетным законодательством Российской Федерации и иными правовыми актами, регулирующими бюджетные отношения), в установленном законодательством порядке согласно реквизитам, указанным в Соглашении, непозднее 10-го рабочего дня, следующего за днем заключения Соглашения.</w:t>
      </w:r>
    </w:p>
    <w:p w14:paraId="182E9F07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78DCF" w14:textId="77777777" w:rsidR="008B4CC5" w:rsidRPr="00B94FFE" w:rsidRDefault="008B4CC5" w:rsidP="008B4CC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94FFE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14:paraId="042815DF" w14:textId="77777777" w:rsidR="008B4CC5" w:rsidRPr="00601A6C" w:rsidRDefault="008B4CC5" w:rsidP="008B4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BAD0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Получатель гранта предоставляет в Уполномоченный орган подписанный итоговый финансовый отчет о целевом использовании средств гранта и собственных средств (далее – финансовый отчет) по форме, установленной в приложении N</w:t>
      </w:r>
      <w:r w:rsidRPr="00D3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к настоящему Порядку, не позднее 20 </w:t>
      </w:r>
      <w:r w:rsidRPr="00CE36D4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истечения, предусмотренного календарным планом использования средств гранта.</w:t>
      </w:r>
    </w:p>
    <w:p w14:paraId="568ACFE5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 финансовому отчету должны быть приложены заверенные получателем гранта копии документов, подтверждающих расходы получателя гранта (договор купли-продажи, счета или счет-фактуры, товарные накладные, платежные поручения), с указанием количества созданных рабочих мест.</w:t>
      </w:r>
    </w:p>
    <w:p w14:paraId="26566DEB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Прием финансовых отчетов осуществляет Уполномоченный орган. Уполномоченный орган передает документы в Сектор бухгалтерского учета и отчетности Администрации Таврического муниципального района (далее – Сектор бухгалтерского учета и отчетности).   Сектор бухгалтерского учета и отчетности рассматривает предоставленный отчет на соответствие требованиям, установленным настоящим Порядком, в течение 30 календарных дней.</w:t>
      </w:r>
    </w:p>
    <w:p w14:paraId="5CC38F29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представленном финансовым отчетом сведений, нуждающихся в уточнении или корректировке, а также в случае отсутствия документов, указанных в пункте 58 настоящего Порядка, сектор бухгалтерского учета и отчетности в течение 1 рабочего дня направляет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письмо с указанием недостающих сведений в финансовом отчете. </w:t>
      </w:r>
    </w:p>
    <w:p w14:paraId="5557F9FA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1 рабочего дня направляет уведомление получателю гранта о необходимости уточнения или корректировки представленного финансового отчета, либо предоставления недостающих документов.</w:t>
      </w:r>
    </w:p>
    <w:p w14:paraId="2B1DBCBF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гранта, в срок не позднее 7 дней с момента получения уведомления о необходимости уточнения или корректировке сведений, либо предоставлении недостающих документов вправе направить в Уполномоченный орган уточненные или откорректированные сведения, либо предоставить недостающие документы.</w:t>
      </w:r>
    </w:p>
    <w:p w14:paraId="2EDEA575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финансового отчета Сектор бухгалтерского учета и отчетности совместно с Уполномоченным органом подписывает финансовый отчет. Финансовый отчет считается принятым с момента его подписания. </w:t>
      </w:r>
    </w:p>
    <w:p w14:paraId="2E7E4A94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В срок до 10 числа месяца, следующего за отчетным, со дня приобретения основных средств получатель гранта в течение года предоставляет в Уполномоченный орган ежемесячный отчет о финансовых результатах ведения деятельности, по форме установленной в Соглашении.</w:t>
      </w:r>
    </w:p>
    <w:p w14:paraId="3DFFD7C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58FC3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626A0">
        <w:rPr>
          <w:rFonts w:ascii="Times New Roman" w:hAnsi="Times New Roman" w:cs="Times New Roman"/>
          <w:b/>
          <w:bCs/>
          <w:sz w:val="28"/>
          <w:szCs w:val="28"/>
        </w:rPr>
        <w:t>. Требование об осуществлении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(мониторинга)</w:t>
      </w:r>
      <w:r w:rsidRPr="00B626A0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соблюдением условий порядка предоставления грантов и </w:t>
      </w:r>
    </w:p>
    <w:p w14:paraId="3F68F498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A0">
        <w:rPr>
          <w:rFonts w:ascii="Times New Roman" w:hAnsi="Times New Roman" w:cs="Times New Roman"/>
          <w:b/>
          <w:bCs/>
          <w:sz w:val="28"/>
          <w:szCs w:val="28"/>
        </w:rPr>
        <w:t>ответственности за их нарушение</w:t>
      </w:r>
    </w:p>
    <w:p w14:paraId="387C535F" w14:textId="77777777" w:rsidR="008B4CC5" w:rsidRDefault="008B4CC5" w:rsidP="008B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7296C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CE36D4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Уполномоченный орган и КФК Администрации 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D4">
        <w:rPr>
          <w:rFonts w:ascii="Times New Roman" w:hAnsi="Times New Roman" w:cs="Times New Roman"/>
          <w:sz w:val="28"/>
          <w:szCs w:val="28"/>
        </w:rPr>
        <w:t>обязательную проверку за соблюдением получателем гранта условий и порядка предоставления гранта, в том числе в части достижения результатов предоставления гранта, в соответствии со статьями 268.1 и 269.2 Бюджетного кодекса РФ, включая плановые выездные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CD9C6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BF">
        <w:rPr>
          <w:rFonts w:ascii="Times New Roman" w:hAnsi="Times New Roman" w:cs="Times New Roman"/>
          <w:sz w:val="28"/>
          <w:szCs w:val="28"/>
        </w:rPr>
        <w:t>Уполномоченный орган проводит мониторинг достижения результатов предоставления субсидий исходя из достижений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BDB23A0" w14:textId="77777777" w:rsidR="008B4CC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 В случае несоблюдения получателем гранта условий, и порядка предоставления гранта, установленных настоящим Порядком, выявленного по фактам проведенных проверок, указанных в пункте 61 настоящего Порядка, а также в случаях, установленных пунктом 63 настоящего Порядка, в течение 10 дней со дня обнаружения указанных нарушений направляет получателю гранта уведомление о возврате средств гранта.</w:t>
      </w:r>
    </w:p>
    <w:p w14:paraId="40F2686C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63. П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гранта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 возвратить средства гранта в бюджет Таврического муниципального района Омской области в следующих случаях:</w:t>
      </w:r>
    </w:p>
    <w:p w14:paraId="2E9CD306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невыполнения получателем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гранта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обязательств по соблюдению сроков реализации проекта, целевому использованию и освоению выделенных средств в течение одного календарного года с момента принятия решения о предоставлении гранта в соответствии с целями и в сроки, которые определены проектом;</w:t>
      </w:r>
    </w:p>
    <w:p w14:paraId="51585436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недостоверных сведений, содержащихся в документах, представленных для получения гранта;</w:t>
      </w:r>
    </w:p>
    <w:p w14:paraId="44A37CF3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невыполнение обязанности по предоставлению документов, подтверждающих полное и целевое использование средств гранта,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сроки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оглашением;</w:t>
      </w:r>
    </w:p>
    <w:p w14:paraId="4EFD4E3E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ликвидация юридического лица, учредителем (соучредителем) которого выступал получатель гранта, или прекращение получателем гранта деятельности, в качестве индивидуального предпринимателя ранее предусмотренного в соглашении о гранте сроке;</w:t>
      </w:r>
    </w:p>
    <w:p w14:paraId="66AF83CD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невыполнение обязанности по представлению документов, подтверждающих полное и целевое использование собственных денежных средств в размере не менее 15 процентов от размера гранта;</w:t>
      </w:r>
    </w:p>
    <w:p w14:paraId="76604329" w14:textId="77777777" w:rsidR="008B4CC5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фактическое отсутствие основных средств, приобретенных (оплаченных) за счет средств гранта, и собственных средств в размере не менее 15 процентов от размера гранта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5FD671D" w14:textId="77777777" w:rsidR="008B4CC5" w:rsidRPr="00CE36D4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 нецелевое использование средств гранта;</w:t>
      </w:r>
    </w:p>
    <w:p w14:paraId="4569C10A" w14:textId="77777777" w:rsidR="008B4CC5" w:rsidRPr="00B84FAE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 несоблюдение сроков реализации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(бизнес-плана)</w:t>
      </w: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1F7FFE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Получатель гранта осуществляет возврат гранта в местный бюджет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получения требования о возврате гранта. В случае если требование о возврате гранта получателем гранта не исполнено в установленный срок, Администрация в течение 30 рабочих дней со дня истечения данного срока обращается за взысканием соответствующих денежных средств, в соответствии с законодательством Российской Федерации в судебном порядке на основании подтверждающих документов, подготовленных Уполномоченным органом.   </w:t>
      </w:r>
    </w:p>
    <w:p w14:paraId="247DE135" w14:textId="77777777" w:rsidR="008B4CC5" w:rsidRPr="00365922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356EFF" w14:textId="77777777" w:rsidR="008B4CC5" w:rsidRPr="00730005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3743D080" w14:textId="77777777" w:rsidTr="00AB0783">
        <w:tc>
          <w:tcPr>
            <w:tcW w:w="4672" w:type="dxa"/>
          </w:tcPr>
          <w:p w14:paraId="78EFDDB6" w14:textId="77777777" w:rsidR="008B4CC5" w:rsidRDefault="008B4CC5" w:rsidP="00AB0783">
            <w:pPr>
              <w:tabs>
                <w:tab w:val="left" w:pos="1714"/>
              </w:tabs>
              <w:spacing w:line="322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5198E59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6B04A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55FD6B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7D959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9FF41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224E0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1D6B0F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0F571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F4C577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86921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5FD6A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7B0F7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CA4F6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F131CE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08DC5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B818D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45E6E5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7D5F5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7C7A9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365F3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B0707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4952A8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5034C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C55A6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BE8F61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8F606B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2BD17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CFB7D" w14:textId="77777777" w:rsidR="008B4CC5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D8C60C" w14:textId="77777777" w:rsidR="008B4CC5" w:rsidRPr="002A5842" w:rsidRDefault="008B4CC5" w:rsidP="00AB0783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2A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                       </w:t>
            </w:r>
          </w:p>
          <w:p w14:paraId="333299D2" w14:textId="77777777" w:rsidR="008B4CC5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      </w:r>
          </w:p>
        </w:tc>
      </w:tr>
    </w:tbl>
    <w:p w14:paraId="3FA295B8" w14:textId="77777777" w:rsidR="008B4CC5" w:rsidRPr="002A5842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77CD" w14:textId="77777777" w:rsidR="008B4CC5" w:rsidRPr="002A5842" w:rsidRDefault="008B4CC5" w:rsidP="008B4CC5">
      <w:pPr>
        <w:shd w:val="clear" w:color="auto" w:fill="FFFFFF"/>
        <w:tabs>
          <w:tab w:val="left" w:pos="1714"/>
        </w:tabs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конкурсной комиссии  </w:t>
      </w:r>
    </w:p>
    <w:p w14:paraId="1F3EEA03" w14:textId="77777777" w:rsidR="008B4CC5" w:rsidRPr="002A5842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получателей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</w:p>
    <w:p w14:paraId="4BA43634" w14:textId="77777777" w:rsidR="008B4CC5" w:rsidRDefault="008B4CC5" w:rsidP="008B4CC5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03CCF" w14:textId="77777777" w:rsidR="008B4CC5" w:rsidRDefault="008B4CC5" w:rsidP="008B4C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584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Положение определяет полномочия, порядок деятельности и состав Комиссии </w:t>
      </w:r>
      <w:r w:rsidRPr="002A5842">
        <w:rPr>
          <w:rFonts w:ascii="Times New Roman" w:eastAsia="Times New Roman" w:hAnsi="Times New Roman" w:cs="Times New Roman"/>
          <w:sz w:val="28"/>
          <w:szCs w:val="28"/>
        </w:rPr>
        <w:t>по отбору получателей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  <w:r w:rsidRPr="002A584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(далее - Комиссия).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6AE9BBD2" w14:textId="77777777" w:rsidR="008B4CC5" w:rsidRPr="002A5842" w:rsidRDefault="008B4CC5" w:rsidP="008B4C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Комиссия является постоянно действующим коллегиальным органом.</w:t>
      </w:r>
    </w:p>
    <w:p w14:paraId="23D7536A" w14:textId="77777777" w:rsidR="008B4CC5" w:rsidRPr="002A5842" w:rsidRDefault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Отбор </w:t>
      </w: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грантов в форме субсидий субъектам малого предпринимательства и физическим лицам для организации собственного дела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Комиссией в сроки и в соответствии с критериями отбора, установленными Порядком </w:t>
      </w: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 (далее – Порядок).</w:t>
      </w:r>
    </w:p>
    <w:p w14:paraId="16A7C12F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осуществляет свою деятельность в форме заседаний.</w:t>
      </w:r>
    </w:p>
    <w:p w14:paraId="3CAAD9FA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 Заседания Комиссии считаются правомочными, если на них присутствует более половины ее членов.</w:t>
      </w:r>
    </w:p>
    <w:p w14:paraId="0179249D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Комиссия состоит из председателя Комиссии, заместителя председателя Комиссии, секретаря Комиссии и иных членов Комиссии.</w:t>
      </w:r>
    </w:p>
    <w:p w14:paraId="1F7E57E1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Председателем конкурсной комиссии является руководитель Уполномоченного органа. В состав комиссии включаются руководители структурных подразделений в соответствии с приоритетными видами деятельности, определенными Порядком (Управление сельского хозяйства, Комитет по делам градостроительства, архитектуры и жилищно-коммунального комплекса).</w:t>
      </w:r>
    </w:p>
    <w:p w14:paraId="4CFE1919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функций контроля в состав комиссии включаются руководител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бухгалтерской, финансовой и юридической служб.</w:t>
      </w:r>
    </w:p>
    <w:p w14:paraId="4B15A890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Председатель Комиссии:</w:t>
      </w:r>
    </w:p>
    <w:p w14:paraId="18F0819E" w14:textId="77777777" w:rsidR="008B4CC5" w:rsidRPr="002A5842" w:rsidRDefault="008B4CC5" w:rsidP="008B4C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общее руководство работой Комиссии;</w:t>
      </w:r>
    </w:p>
    <w:p w14:paraId="5DA9540D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распределяет обязанности между заместителем председателя Комиссии и ее членами.</w:t>
      </w:r>
    </w:p>
    <w:p w14:paraId="440A65C4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DEEF162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период отсутствия председателя Комиссии его обязанности исполняет заместитель председателя Комиссии.</w:t>
      </w:r>
    </w:p>
    <w:p w14:paraId="32AF2CFF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Секретарь Комиссии:</w:t>
      </w:r>
    </w:p>
    <w:p w14:paraId="055DF7CD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заблаговременно извещает членов Комиссии о дате, месте и времени проведения заседания Комиссии;</w:t>
      </w:r>
    </w:p>
    <w:p w14:paraId="00F819B1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подготовку необходимых документов и материалов к заседаниям Комиссии;</w:t>
      </w:r>
    </w:p>
    <w:p w14:paraId="48FE40D7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протокол заседания Комиссии.</w:t>
      </w:r>
    </w:p>
    <w:p w14:paraId="5D0A5205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Результаты отбора оформляются протоколом заседания Комиссии, который подписывается председательствующим на заседании Комиссии, секретарем и иными членами Комиссии, в соответствии с требованиями и в сроки, установленные Порядком.</w:t>
      </w:r>
    </w:p>
    <w:p w14:paraId="6FF96DEB" w14:textId="77777777" w:rsidR="008B4CC5" w:rsidRPr="002A5842" w:rsidRDefault="008B4CC5" w:rsidP="008B4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Комитет экономического развития и плани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ания Администрации Таврического муниципального района осуществляет организационно-техническое и документационное обеспечение деятельности Комиссии.</w:t>
      </w:r>
    </w:p>
    <w:p w14:paraId="4EFAC3FC" w14:textId="77777777" w:rsidR="008B4CC5" w:rsidRPr="002A5842" w:rsidRDefault="008B4CC5" w:rsidP="008B4CC5">
      <w:pPr>
        <w:shd w:val="clear" w:color="auto" w:fill="FFFFFF"/>
        <w:tabs>
          <w:tab w:val="left" w:pos="1714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D7EE1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93988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0EE4C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2B5EC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9F02E" w14:textId="77777777" w:rsidR="008B4CC5" w:rsidRPr="00601A6C" w:rsidRDefault="008B4CC5" w:rsidP="008B4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8B4CC5" w14:paraId="72D91E7A" w14:textId="77777777" w:rsidTr="00AB0783">
        <w:trPr>
          <w:trHeight w:val="2506"/>
        </w:trPr>
        <w:tc>
          <w:tcPr>
            <w:tcW w:w="4672" w:type="dxa"/>
          </w:tcPr>
          <w:p w14:paraId="2EEFFF8F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14:paraId="482BEB8A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7F7D7C3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A1D2A61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BEFC393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82EAD4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1BB4714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8A29785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09B8736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99ED770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DBBE611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C75DB36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06799E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1892E48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6C14C6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09E14B7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B8D9AF3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27E60D4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55564E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80DD5FA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5D6CEA8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CC2E02A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B1EA2F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15FCE28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3748CE0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94D5DFE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81BB36A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14:paraId="29BEB0B1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138D3F36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2CBEA3FB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28A591DA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7316B3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A858D" w14:textId="77777777" w:rsidR="008B4CC5" w:rsidRPr="00986558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14:paraId="102258BA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ление</w:t>
      </w: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юридического лица/индивидуального предпринимателя</w:t>
      </w:r>
    </w:p>
    <w:p w14:paraId="10B29DA2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гранта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65"/>
        <w:gridCol w:w="1730"/>
      </w:tblGrid>
      <w:tr w:rsidR="008B4CC5" w:rsidRPr="00986558" w14:paraId="0B5A4B02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FCF6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A2F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(полное и сокращенное) юридического лица – участника конкурса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520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29797FFA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FEA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9B7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руководителя или иного лица, (с указанием реквизитов документа, подтверждающего полномочия)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AA4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3C063EAD" w14:textId="77777777" w:rsidTr="00AB07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0F7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0B8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D81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39725768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142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5B9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E64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086ADC07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BE4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53D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EED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44917C74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AD3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0F8F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(согласно выписке из ЕГРЮЛ/ЕГРИП, с указанием кодов ОКВЭД)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F8D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6570CECD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BE1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B322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вида деятельности, относящегося к реализации представляемого на конкурс проекта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243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C060B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61757EC4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383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07CB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реализации представленного на конкурс проекта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9FF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05A87EEE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AF4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261C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(номера телефонов (в том числе, телефон главного бухгалтера), номер факса, адрес электронной почты)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034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06D827FE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13E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0485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(Ф.И.О., должность, телефон)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03F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5B93CDE2" w14:textId="77777777" w:rsidTr="00AB0783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7D1" w14:textId="77777777" w:rsidR="008B4CC5" w:rsidRPr="00986558" w:rsidRDefault="008B4CC5" w:rsidP="00AB0783">
            <w:pPr>
              <w:numPr>
                <w:ilvl w:val="0"/>
                <w:numId w:val="3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DDC7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(ИНН/КПП, наименование банка, корреспондентский счет банка, БИК, № расчетного счета)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E65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4E4518" w14:textId="77777777" w:rsidR="008B4CC5" w:rsidRPr="00986558" w:rsidRDefault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Прошу предоставить грант и подтверждаю достоверность всей информации, предоставленной в заяв</w:t>
      </w:r>
      <w:r>
        <w:rPr>
          <w:rFonts w:ascii="Times New Roman" w:eastAsia="Times New Roman" w:hAnsi="Times New Roman" w:cs="Times New Roman"/>
          <w:b/>
          <w:lang w:eastAsia="ru-RU"/>
        </w:rPr>
        <w:t>ление</w:t>
      </w:r>
      <w:r w:rsidRPr="00986558">
        <w:rPr>
          <w:rFonts w:ascii="Times New Roman" w:eastAsia="Times New Roman" w:hAnsi="Times New Roman" w:cs="Times New Roman"/>
          <w:b/>
          <w:lang w:eastAsia="ru-RU"/>
        </w:rPr>
        <w:t xml:space="preserve"> на участие в конкурс</w:t>
      </w:r>
      <w:r>
        <w:rPr>
          <w:rFonts w:ascii="Times New Roman" w:eastAsia="Times New Roman" w:hAnsi="Times New Roman" w:cs="Times New Roman"/>
          <w:b/>
          <w:lang w:eastAsia="ru-RU"/>
        </w:rPr>
        <w:t>ном отборе</w:t>
      </w:r>
      <w:r w:rsidRPr="00986558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5BD9C6F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Настоящим подтверждаю, что на момент подачи заявки на участие в конкурсе:</w:t>
      </w:r>
    </w:p>
    <w:p w14:paraId="36272BB0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7C3BEDB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-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4B7D88B6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- не нахожусь в процессе ликвидации, банкротства.</w:t>
      </w:r>
    </w:p>
    <w:p w14:paraId="29F28DF4" w14:textId="77777777" w:rsidR="008B4CC5" w:rsidRPr="00986558" w:rsidRDefault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6558">
        <w:rPr>
          <w:rFonts w:ascii="Times New Roman" w:eastAsia="Times New Roman" w:hAnsi="Times New Roman" w:cs="Times New Roman"/>
          <w:b/>
          <w:lang w:eastAsia="ru-RU"/>
        </w:rPr>
        <w:t>Мне разъяснено, что предоставление недостоверных сведений и (или) документов влечет за собой отказ в предоставлении гранта на любом этапе конкурса и возврат суммы полученного гранта на стадии реализации проекта.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2808"/>
        <w:gridCol w:w="540"/>
        <w:gridCol w:w="236"/>
        <w:gridCol w:w="3191"/>
        <w:gridCol w:w="236"/>
        <w:gridCol w:w="2345"/>
      </w:tblGrid>
      <w:tr w:rsidR="008B4CC5" w:rsidRPr="00986558" w14:paraId="2B30E3E7" w14:textId="77777777" w:rsidTr="00AB0783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8954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26D447F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95B9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776C2E3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6BE5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2D80E8F3" w14:textId="77777777" w:rsidTr="00AB0783"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A3D5A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6" w:type="dxa"/>
            <w:vAlign w:val="center"/>
          </w:tcPr>
          <w:p w14:paraId="6148657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Align w:val="center"/>
            <w:hideMark/>
          </w:tcPr>
          <w:p w14:paraId="3169ABD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3DF18177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45" w:type="dxa"/>
            <w:vAlign w:val="center"/>
            <w:hideMark/>
          </w:tcPr>
          <w:p w14:paraId="75007477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(Ф.И.О.)</w:t>
            </w:r>
          </w:p>
        </w:tc>
      </w:tr>
      <w:tr w:rsidR="008B4CC5" w:rsidRPr="00986558" w14:paraId="7551B502" w14:textId="77777777" w:rsidTr="00AB0783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58586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       »                  20     г.</w:t>
            </w:r>
          </w:p>
        </w:tc>
        <w:tc>
          <w:tcPr>
            <w:tcW w:w="776" w:type="dxa"/>
            <w:gridSpan w:val="2"/>
            <w:vAlign w:val="center"/>
          </w:tcPr>
          <w:p w14:paraId="489037F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Align w:val="center"/>
            <w:hideMark/>
          </w:tcPr>
          <w:p w14:paraId="5FBF500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36" w:type="dxa"/>
            <w:vAlign w:val="center"/>
          </w:tcPr>
          <w:p w14:paraId="496ED65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45" w:type="dxa"/>
            <w:vAlign w:val="center"/>
          </w:tcPr>
          <w:p w14:paraId="3C21BCB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</w:tr>
    </w:tbl>
    <w:p w14:paraId="5A9A0995" w14:textId="77777777" w:rsidR="008B4CC5" w:rsidRDefault="008B4CC5" w:rsidP="008B4CC5">
      <w:pPr>
        <w:widowControl w:val="0"/>
        <w:spacing w:after="0" w:line="240" w:lineRule="auto"/>
        <w:ind w:left="5664" w:right="-2" w:firstLine="708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626E7CB5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Согласие на обработку персональных данных:</w:t>
      </w:r>
    </w:p>
    <w:p w14:paraId="43B314F4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Я, ___________________________________________________________________,</w:t>
      </w:r>
    </w:p>
    <w:p w14:paraId="4837AF61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(фамилия, имя, отчество индивидуального предпринимателя) в соответствии с Федеральным </w:t>
      </w:r>
      <w:hyperlink r:id="rId11" w:history="1">
        <w:r w:rsidRPr="008A6997">
          <w:rPr>
            <w:rFonts w:ascii="Times New Roman" w:eastAsia="Times New Roman" w:hAnsi="Times New Roman" w:cs="Times New Roman"/>
            <w:kern w:val="32"/>
            <w:sz w:val="24"/>
            <w:szCs w:val="24"/>
            <w:lang w:eastAsia="ru-RU"/>
          </w:rPr>
          <w:t>законом</w:t>
        </w:r>
      </w:hyperlink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"О персональных данных" даю Администрации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Таврического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муниципального района Омской области,  находящемуся  по адресу: Омская область,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Таврический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район, р.п.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Таврическое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Ленина, д. 25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согласие на обработку моих персональных данных, то есть  их сбор, систематизацию, накопление, хранение, уточнение (обновление, изменение),  использование,   распространение   (в  том  числе  передачу), обезличивание, блокирование, уничтожение.</w:t>
      </w:r>
    </w:p>
    <w:p w14:paraId="1B4FF4CE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656F5122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"___" _______________ 20___ года</w:t>
      </w:r>
    </w:p>
    <w:p w14:paraId="7A887E6F" w14:textId="77777777" w:rsidR="008B4CC5" w:rsidRPr="008A6997" w:rsidRDefault="008B4CC5" w:rsidP="008B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7568B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</w:t>
      </w:r>
    </w:p>
    <w:p w14:paraId="546FF3D4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(подпись)</w:t>
      </w:r>
    </w:p>
    <w:p w14:paraId="65E9E3FB" w14:textId="77777777" w:rsidR="008B4CC5" w:rsidRPr="00986558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tbl>
      <w:tblPr>
        <w:tblW w:w="9420" w:type="dxa"/>
        <w:tblInd w:w="250" w:type="dxa"/>
        <w:tblLook w:val="01E0" w:firstRow="1" w:lastRow="1" w:firstColumn="1" w:lastColumn="1" w:noHBand="0" w:noVBand="0"/>
      </w:tblPr>
      <w:tblGrid>
        <w:gridCol w:w="3348"/>
        <w:gridCol w:w="236"/>
        <w:gridCol w:w="2460"/>
        <w:gridCol w:w="731"/>
        <w:gridCol w:w="236"/>
        <w:gridCol w:w="2345"/>
        <w:gridCol w:w="64"/>
      </w:tblGrid>
      <w:tr w:rsidR="008B4CC5" w:rsidRPr="00986558" w14:paraId="09B15D8F" w14:textId="77777777" w:rsidTr="00AB0783">
        <w:trPr>
          <w:gridAfter w:val="1"/>
          <w:wAfter w:w="64" w:type="dxa"/>
          <w:trHeight w:val="602"/>
        </w:trPr>
        <w:tc>
          <w:tcPr>
            <w:tcW w:w="9356" w:type="dxa"/>
            <w:gridSpan w:val="6"/>
            <w:tcBorders>
              <w:top w:val="dashed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DBF776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заполняется должностным лицом, принявшим заявление</w:t>
            </w:r>
          </w:p>
        </w:tc>
      </w:tr>
      <w:tr w:rsidR="008B4CC5" w:rsidRPr="00986558" w14:paraId="14326697" w14:textId="77777777" w:rsidTr="00AB0783">
        <w:trPr>
          <w:gridAfter w:val="1"/>
          <w:wAfter w:w="64" w:type="dxa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5EFBCE" w14:textId="77777777" w:rsidR="008B4CC5" w:rsidRPr="00986558" w:rsidRDefault="008B4CC5" w:rsidP="00AB0783">
            <w:pPr>
              <w:widowControl w:val="0"/>
              <w:tabs>
                <w:tab w:val="left" w:pos="40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lastRenderedPageBreak/>
              <w:t>Дата регистрации заявления</w:t>
            </w: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F0B4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«       »                  20     г.</w:t>
            </w:r>
          </w:p>
        </w:tc>
        <w:tc>
          <w:tcPr>
            <w:tcW w:w="3312" w:type="dxa"/>
            <w:gridSpan w:val="3"/>
          </w:tcPr>
          <w:p w14:paraId="3F900C3D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7935FE8E" w14:textId="77777777" w:rsidTr="00AB0783">
        <w:trPr>
          <w:gridAfter w:val="1"/>
          <w:wAfter w:w="64" w:type="dxa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66DF1" w14:textId="77777777" w:rsidR="008B4CC5" w:rsidRPr="00986558" w:rsidRDefault="008B4CC5" w:rsidP="00AB0783">
            <w:pPr>
              <w:widowControl w:val="0"/>
              <w:tabs>
                <w:tab w:val="left" w:pos="40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Время регистрации заявления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04B481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              час.            мин.</w:t>
            </w:r>
          </w:p>
        </w:tc>
        <w:tc>
          <w:tcPr>
            <w:tcW w:w="3312" w:type="dxa"/>
            <w:gridSpan w:val="3"/>
          </w:tcPr>
          <w:p w14:paraId="698D9FBD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54C4C1BA" w14:textId="77777777" w:rsidTr="00AB0783">
        <w:trPr>
          <w:gridAfter w:val="1"/>
          <w:wAfter w:w="64" w:type="dxa"/>
        </w:trPr>
        <w:tc>
          <w:tcPr>
            <w:tcW w:w="6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73992E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3312" w:type="dxa"/>
            <w:gridSpan w:val="3"/>
          </w:tcPr>
          <w:p w14:paraId="18C83C7A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40D13E66" w14:textId="77777777" w:rsidTr="00AB0783"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D942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386E7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222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7FA5B5B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F919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158FB72C" w14:textId="77777777" w:rsidTr="00AB0783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53A227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6" w:type="dxa"/>
            <w:vAlign w:val="center"/>
          </w:tcPr>
          <w:p w14:paraId="41807681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gridSpan w:val="2"/>
            <w:vAlign w:val="center"/>
            <w:hideMark/>
          </w:tcPr>
          <w:p w14:paraId="784EFF8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09AD3DD4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56299D9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(Ф.И.О.)</w:t>
            </w:r>
          </w:p>
        </w:tc>
      </w:tr>
    </w:tbl>
    <w:p w14:paraId="4572DC7D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18884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F1961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D6785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2585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12EBD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AF72E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9768D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5ED12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489F3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3B3F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69F0E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09449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570D7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6A40D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04630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17381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9146C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1570B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4F260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31B41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3FF1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6C44A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5F64AF4B" w14:textId="77777777" w:rsidTr="00AB0783">
        <w:tc>
          <w:tcPr>
            <w:tcW w:w="4672" w:type="dxa"/>
          </w:tcPr>
          <w:p w14:paraId="25B50627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CB9D3A5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14:paraId="6FF933BC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4642A87C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06467A30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58CA2E72" w14:textId="77777777" w:rsidR="008B4CC5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34A5AEF5" w14:textId="77777777" w:rsidR="008B4CC5" w:rsidRDefault="008B4CC5" w:rsidP="008B4CC5">
      <w:pPr>
        <w:widowControl w:val="0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35B742" w14:textId="77777777" w:rsidR="008B4CC5" w:rsidRPr="00986558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265560"/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14:paraId="4EC4390A" w14:textId="77777777" w:rsidR="008B4CC5" w:rsidRPr="00986558" w:rsidRDefault="008B4CC5" w:rsidP="008B4CC5">
      <w:pPr>
        <w:keepNext/>
        <w:spacing w:after="0" w:line="240" w:lineRule="auto"/>
        <w:ind w:left="-993" w:right="-2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CD1B35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ление</w:t>
      </w: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физического лица, не являющегося индивидуальным предпринимателем, </w:t>
      </w:r>
    </w:p>
    <w:p w14:paraId="4F99B3A5" w14:textId="77777777" w:rsidR="008B4CC5" w:rsidRPr="00986558" w:rsidRDefault="008B4CC5" w:rsidP="008B4CC5">
      <w:pPr>
        <w:keepNext/>
        <w:spacing w:after="0" w:line="240" w:lineRule="auto"/>
        <w:ind w:left="-993" w:right="-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учредителем (участником) юридического лица на предоставление гранта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730"/>
      </w:tblGrid>
      <w:tr w:rsidR="008B4CC5" w:rsidRPr="00986558" w14:paraId="4CF9A51E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904A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4E70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336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05BF0695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5C52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8942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028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30A711D7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083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D5C7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место жительства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202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7A8938A6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3A27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A3DC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планируемого вида деятельности, относящегося к реализации представляемого на конкурс проекта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9E0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7959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60B0B185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91A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A3F0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(номера телефонов (факса), адрес электронной почты)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404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42D85884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3E0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FC2E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(Ф.И.О., должность, телефон)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873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C5" w:rsidRPr="00986558" w14:paraId="51F73FA9" w14:textId="77777777" w:rsidTr="00AB078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9A5" w14:textId="77777777" w:rsidR="008B4CC5" w:rsidRPr="00986558" w:rsidRDefault="008B4CC5" w:rsidP="00AB0783">
            <w:pPr>
              <w:numPr>
                <w:ilvl w:val="0"/>
                <w:numId w:val="2"/>
              </w:num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2AE" w14:textId="77777777" w:rsidR="008B4CC5" w:rsidRPr="00986558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реализации представленного на конкурс проекта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87A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5217CE" w14:textId="77777777" w:rsidR="008B4CC5" w:rsidRPr="00986558" w:rsidRDefault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грант и подтверждаю достоверность всей информации, предоставленной в 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лении</w:t>
      </w: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отборе</w:t>
      </w: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67F269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подтверждаю, что на момент подачи заявки на участие в конкурсе не являюсь индивидуальным предпринимателем, а на рассмотрении уполномоченного органа не находится заявление о регистрации меня в качестве индивидуального предпринимателя, также не являюсь учредителем (участником) юридического лица, зарегистрированного на дату подачи заявки на участие в конкурсе, или не буду являться таковым на момент окончания конкурса.</w:t>
      </w:r>
    </w:p>
    <w:p w14:paraId="73CB5EF0" w14:textId="77777777" w:rsidR="008B4CC5" w:rsidRPr="00986558" w:rsidRDefault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 разъяснено, что предоставление недостоверных сведений и (или) документов влечет за собой отказ в предоставлении гранта на любом этапе конкурса и возврат суммы полученного гранта на стадии реализации проекта.</w:t>
      </w:r>
    </w:p>
    <w:p w14:paraId="5C061140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2808"/>
        <w:gridCol w:w="360"/>
        <w:gridCol w:w="3607"/>
        <w:gridCol w:w="236"/>
        <w:gridCol w:w="2203"/>
      </w:tblGrid>
      <w:tr w:rsidR="008B4CC5" w:rsidRPr="00986558" w14:paraId="7A85D0E4" w14:textId="77777777" w:rsidTr="00AB0783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0AC06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       »                  20     г.</w:t>
            </w:r>
          </w:p>
        </w:tc>
        <w:tc>
          <w:tcPr>
            <w:tcW w:w="360" w:type="dxa"/>
          </w:tcPr>
          <w:p w14:paraId="336451F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9979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7298FC4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D1B1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3362AE42" w14:textId="77777777" w:rsidTr="00AB0783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BC53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Align w:val="center"/>
          </w:tcPr>
          <w:p w14:paraId="2AB9E211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07" w:type="dxa"/>
            <w:vAlign w:val="center"/>
            <w:hideMark/>
          </w:tcPr>
          <w:p w14:paraId="38226F3B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1C120819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Align w:val="center"/>
            <w:hideMark/>
          </w:tcPr>
          <w:p w14:paraId="7ACD5C81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(Ф.И.О.)</w:t>
            </w:r>
          </w:p>
        </w:tc>
      </w:tr>
      <w:tr w:rsidR="008B4CC5" w:rsidRPr="00986558" w14:paraId="206AEC8B" w14:textId="77777777" w:rsidTr="00AB0783">
        <w:tc>
          <w:tcPr>
            <w:tcW w:w="2808" w:type="dxa"/>
            <w:vAlign w:val="center"/>
          </w:tcPr>
          <w:p w14:paraId="6BC3FB4E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Align w:val="center"/>
          </w:tcPr>
          <w:p w14:paraId="588CDDAA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07" w:type="dxa"/>
            <w:vAlign w:val="center"/>
            <w:hideMark/>
          </w:tcPr>
          <w:p w14:paraId="2F20A630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36" w:type="dxa"/>
            <w:vAlign w:val="center"/>
          </w:tcPr>
          <w:p w14:paraId="12945AB4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14:paraId="60686802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</w:tr>
    </w:tbl>
    <w:p w14:paraId="410165D7" w14:textId="77777777" w:rsidR="008B4CC5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6DACBEAC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Согласие на обработку персональных данных:</w:t>
      </w:r>
    </w:p>
    <w:p w14:paraId="171BB6F6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Я, ___________________________________________________________________,</w:t>
      </w:r>
    </w:p>
    <w:p w14:paraId="1D46B331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(фамилия, имя, отчество индивидуального предпринимателя) в соответствии с Федеральным </w:t>
      </w:r>
      <w:hyperlink r:id="rId12" w:history="1">
        <w:r w:rsidRPr="008A6997">
          <w:rPr>
            <w:rFonts w:ascii="Times New Roman" w:eastAsia="Times New Roman" w:hAnsi="Times New Roman" w:cs="Times New Roman"/>
            <w:kern w:val="32"/>
            <w:sz w:val="24"/>
            <w:szCs w:val="24"/>
            <w:lang w:eastAsia="ru-RU"/>
          </w:rPr>
          <w:t>законом</w:t>
        </w:r>
      </w:hyperlink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"О персональных данных" даю Администрации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Таврического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муниципального района Омской области,  находящемуся  по адресу: Омская область,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Таврический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район, р.п.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Таврическое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Ленина, д. 25</w:t>
      </w: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согласие на обработку моих персональных данных, то есть  их сбор, систематизацию, накопление, хранение, уточнение (обновление, изменение),  использование,   распространение   (в  том  числе  передачу), обезличивание, блокирование, уничтожение.</w:t>
      </w:r>
    </w:p>
    <w:p w14:paraId="3C551EA4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28854A21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"___" _______________ 20___ года</w:t>
      </w:r>
    </w:p>
    <w:p w14:paraId="1C799195" w14:textId="77777777" w:rsidR="008B4CC5" w:rsidRPr="008A6997" w:rsidRDefault="008B4CC5" w:rsidP="008B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2C071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</w:t>
      </w:r>
    </w:p>
    <w:p w14:paraId="762D9B8B" w14:textId="77777777" w:rsidR="008B4CC5" w:rsidRPr="008A6997" w:rsidRDefault="008B4CC5" w:rsidP="008B4CC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A699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(подпись)</w:t>
      </w:r>
    </w:p>
    <w:p w14:paraId="4EB5244C" w14:textId="77777777" w:rsidR="008B4CC5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163E5ABE" w14:textId="77777777" w:rsidR="008B4CC5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712BEA69" w14:textId="77777777" w:rsidR="008B4CC5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3CCCB19C" w14:textId="77777777" w:rsidR="008B4CC5" w:rsidRPr="00986558" w:rsidRDefault="008B4CC5" w:rsidP="008B4CC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tbl>
      <w:tblPr>
        <w:tblW w:w="9278" w:type="dxa"/>
        <w:tblInd w:w="250" w:type="dxa"/>
        <w:tblLook w:val="01E0" w:firstRow="1" w:lastRow="1" w:firstColumn="1" w:lastColumn="1" w:noHBand="0" w:noVBand="0"/>
      </w:tblPr>
      <w:tblGrid>
        <w:gridCol w:w="3250"/>
        <w:gridCol w:w="152"/>
        <w:gridCol w:w="84"/>
        <w:gridCol w:w="3191"/>
        <w:gridCol w:w="127"/>
        <w:gridCol w:w="109"/>
        <w:gridCol w:w="2301"/>
        <w:gridCol w:w="64"/>
      </w:tblGrid>
      <w:tr w:rsidR="008B4CC5" w:rsidRPr="00986558" w14:paraId="41C54436" w14:textId="77777777" w:rsidTr="00AB0783">
        <w:trPr>
          <w:gridAfter w:val="1"/>
          <w:wAfter w:w="64" w:type="dxa"/>
          <w:trHeight w:val="197"/>
        </w:trPr>
        <w:tc>
          <w:tcPr>
            <w:tcW w:w="9214" w:type="dxa"/>
            <w:gridSpan w:val="7"/>
            <w:tcBorders>
              <w:top w:val="dashed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C68411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заполняется должностным лицом, принявшим заявление</w:t>
            </w:r>
          </w:p>
        </w:tc>
      </w:tr>
      <w:tr w:rsidR="008B4CC5" w:rsidRPr="00986558" w14:paraId="53559796" w14:textId="77777777" w:rsidTr="00AB0783">
        <w:trPr>
          <w:gridAfter w:val="1"/>
          <w:wAfter w:w="64" w:type="dxa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D6A2C2" w14:textId="77777777" w:rsidR="008B4CC5" w:rsidRPr="00986558" w:rsidRDefault="008B4CC5" w:rsidP="00AB0783">
            <w:pPr>
              <w:widowControl w:val="0"/>
              <w:tabs>
                <w:tab w:val="left" w:pos="40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Дата регистрации заявления</w:t>
            </w: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ECFD6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       »                  20     г.</w:t>
            </w:r>
          </w:p>
        </w:tc>
        <w:tc>
          <w:tcPr>
            <w:tcW w:w="2410" w:type="dxa"/>
            <w:gridSpan w:val="2"/>
          </w:tcPr>
          <w:p w14:paraId="6EE7F2A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64E689D8" w14:textId="77777777" w:rsidTr="00AB0783">
        <w:trPr>
          <w:gridAfter w:val="1"/>
          <w:wAfter w:w="64" w:type="dxa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A52CF0" w14:textId="77777777" w:rsidR="008B4CC5" w:rsidRPr="00986558" w:rsidRDefault="008B4CC5" w:rsidP="00AB0783">
            <w:pPr>
              <w:widowControl w:val="0"/>
              <w:tabs>
                <w:tab w:val="left" w:pos="40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Время регистрации заявления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9A5B0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              час.            мин.</w:t>
            </w:r>
          </w:p>
        </w:tc>
        <w:tc>
          <w:tcPr>
            <w:tcW w:w="2410" w:type="dxa"/>
            <w:gridSpan w:val="2"/>
          </w:tcPr>
          <w:p w14:paraId="79163B1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618D6CB2" w14:textId="77777777" w:rsidTr="00AB0783">
        <w:trPr>
          <w:gridAfter w:val="1"/>
          <w:wAfter w:w="64" w:type="dxa"/>
        </w:trPr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31A3A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gridSpan w:val="2"/>
          </w:tcPr>
          <w:p w14:paraId="58521F7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4CC5" w:rsidRPr="00986558" w14:paraId="56703912" w14:textId="77777777" w:rsidTr="00AB0783">
        <w:trPr>
          <w:trHeight w:val="411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FD46A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DD4A1A0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95D08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682B095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D1235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</w:tr>
      <w:tr w:rsidR="008B4CC5" w:rsidRPr="00986558" w14:paraId="43A2F19B" w14:textId="77777777" w:rsidTr="00AB0783">
        <w:trPr>
          <w:trHeight w:val="371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4A3BC3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6" w:type="dxa"/>
            <w:gridSpan w:val="2"/>
            <w:vAlign w:val="center"/>
          </w:tcPr>
          <w:p w14:paraId="7CE3619B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Align w:val="center"/>
            <w:hideMark/>
          </w:tcPr>
          <w:p w14:paraId="3A24793C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vAlign w:val="center"/>
          </w:tcPr>
          <w:p w14:paraId="244BCB70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gridSpan w:val="2"/>
            <w:vAlign w:val="center"/>
            <w:hideMark/>
          </w:tcPr>
          <w:p w14:paraId="0AC85CF6" w14:textId="77777777" w:rsidR="008B4CC5" w:rsidRPr="00986558" w:rsidRDefault="008B4CC5" w:rsidP="00AB078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(Ф.И.О.)</w:t>
            </w:r>
          </w:p>
        </w:tc>
      </w:tr>
    </w:tbl>
    <w:p w14:paraId="5D1B8F8A" w14:textId="77777777" w:rsidR="008B4CC5" w:rsidRPr="00986558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E7EDF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5ED68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171B1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14:paraId="73D37501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A22D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640BC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4277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A4B8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430B6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D985A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A6D32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BC8FD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A8A18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0AD95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0186D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5EBA3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7E1F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1DB1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BDA83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A9D06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6A2F5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6582F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F257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AE9B2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40F55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F629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C6B45" w14:textId="77777777" w:rsidR="008B4CC5" w:rsidRDefault="008B4CC5" w:rsidP="008B4CC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10E1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6747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6B29D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DDC5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92E7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67493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2A0C787A" w14:textId="77777777" w:rsidTr="00AB0783">
        <w:trPr>
          <w:trHeight w:val="2506"/>
        </w:trPr>
        <w:tc>
          <w:tcPr>
            <w:tcW w:w="4672" w:type="dxa"/>
          </w:tcPr>
          <w:p w14:paraId="0822D7EA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36266600"/>
          </w:p>
          <w:p w14:paraId="3BC1DB70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0C30B5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53B23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48AA8E13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52193901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2CACCDDB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7C621303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59804CBB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76B24B" w14:textId="77777777" w:rsidR="008B4CC5" w:rsidRDefault="008B4CC5" w:rsidP="008B4CC5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A2B625" w14:textId="77777777" w:rsidR="008B4CC5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7" w:name="_Hlk110245347"/>
      <w:r w:rsidRPr="00AF39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Требования к технико-экономическому обоснованию проекта</w:t>
      </w:r>
      <w:bookmarkEnd w:id="7"/>
    </w:p>
    <w:p w14:paraId="24328D8C" w14:textId="77777777" w:rsidR="008B4CC5" w:rsidRPr="00AF3913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26D011C" w14:textId="77777777" w:rsidR="008B4CC5" w:rsidRPr="00AF3913" w:rsidRDefault="008B4CC5" w:rsidP="008B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текст проекта должен составлять не более 4 листов, формат предпочтительно: А-4, шрифт: 14 -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количество приложений - 10 листов,  формат А-4.</w:t>
      </w:r>
    </w:p>
    <w:p w14:paraId="6AD0736C" w14:textId="77777777" w:rsidR="008B4CC5" w:rsidRPr="00AF3913" w:rsidRDefault="008B4CC5" w:rsidP="008B4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AF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проекта должно содержать:</w:t>
      </w:r>
    </w:p>
    <w:p w14:paraId="59E8F7C9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реализации проекта;</w:t>
      </w:r>
    </w:p>
    <w:bookmarkEnd w:id="6"/>
    <w:p w14:paraId="5976B61B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вида деятельности;</w:t>
      </w:r>
    </w:p>
    <w:p w14:paraId="3A350CB7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проекта;</w:t>
      </w:r>
    </w:p>
    <w:p w14:paraId="20359955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спроса-предложения;</w:t>
      </w:r>
    </w:p>
    <w:p w14:paraId="434804FB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потребители продукции (услуг);</w:t>
      </w:r>
    </w:p>
    <w:p w14:paraId="3CF3E661" w14:textId="77777777" w:rsidR="008B4CC5" w:rsidRPr="00AF3913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конкуренты; </w:t>
      </w:r>
    </w:p>
    <w:p w14:paraId="73D9DEDE" w14:textId="77777777" w:rsidR="008B4CC5" w:rsidRDefault="008B4CC5" w:rsidP="008B4CC5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места реализации проекта с позиций конъюнктуры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7DD5E" w14:textId="77777777" w:rsidR="008B4CC5" w:rsidRDefault="008B4CC5" w:rsidP="008B4CC5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целевого использования средств, заявленных к получению на конкурсе.</w:t>
      </w:r>
    </w:p>
    <w:p w14:paraId="48041638" w14:textId="77777777" w:rsidR="008B4CC5" w:rsidRDefault="008B4CC5" w:rsidP="008B4CC5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</w:t>
      </w:r>
      <w:r w:rsidRPr="00A07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том числе указать долю финансирования расходов за счет собственных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5).</w:t>
      </w:r>
    </w:p>
    <w:p w14:paraId="5FD54F96" w14:textId="77777777" w:rsidR="008B4CC5" w:rsidRPr="003C4A6F" w:rsidRDefault="008B4CC5" w:rsidP="008B4CC5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Расчет суммы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6).</w:t>
      </w:r>
    </w:p>
    <w:p w14:paraId="155B2741" w14:textId="77777777" w:rsidR="008B4CC5" w:rsidRDefault="008B4CC5" w:rsidP="008B4CC5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помесячно.</w:t>
      </w:r>
    </w:p>
    <w:p w14:paraId="64FDA275" w14:textId="77777777" w:rsidR="008B4CC5" w:rsidRPr="00AF3913" w:rsidRDefault="008B4CC5" w:rsidP="008B4CC5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жидаемые результаты и сроки их получения.</w:t>
      </w:r>
    </w:p>
    <w:p w14:paraId="714E4508" w14:textId="77777777" w:rsidR="008B4CC5" w:rsidRPr="00AF3913" w:rsidRDefault="008B4CC5" w:rsidP="008B4C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62BB3EA3" w14:textId="77777777" w:rsidR="008B4CC5" w:rsidRDefault="008B4CC5" w:rsidP="008B4CC5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2BCC05D3" w14:textId="77777777" w:rsidTr="00AB0783">
        <w:trPr>
          <w:trHeight w:val="2506"/>
        </w:trPr>
        <w:tc>
          <w:tcPr>
            <w:tcW w:w="4672" w:type="dxa"/>
          </w:tcPr>
          <w:p w14:paraId="445EE16F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FB4096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96520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96406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9DF2D7F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21E12985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560298A0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3CA60CA4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493FB33D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084140" w14:textId="77777777" w:rsidR="008B4CC5" w:rsidRDefault="008B4CC5" w:rsidP="008B4CC5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0BC06AC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8C6D4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0A4C1" w14:textId="77777777" w:rsidR="008B4CC5" w:rsidRPr="00063034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Смета расходов гранта </w:t>
      </w:r>
    </w:p>
    <w:p w14:paraId="3F4D75FA" w14:textId="77777777" w:rsidR="008B4CC5" w:rsidRPr="00063034" w:rsidRDefault="008B4CC5" w:rsidP="008B4CC5">
      <w:pPr>
        <w:tabs>
          <w:tab w:val="left" w:pos="900"/>
        </w:tabs>
        <w:spacing w:after="0" w:line="240" w:lineRule="auto"/>
        <w:ind w:left="1080"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68"/>
        <w:gridCol w:w="3208"/>
        <w:gridCol w:w="2728"/>
      </w:tblGrid>
      <w:tr w:rsidR="008B4CC5" w:rsidRPr="00063034" w14:paraId="23452AE8" w14:textId="77777777" w:rsidTr="00AB0783">
        <w:trPr>
          <w:cantSplit/>
        </w:trPr>
        <w:tc>
          <w:tcPr>
            <w:tcW w:w="2335" w:type="dxa"/>
          </w:tcPr>
          <w:p w14:paraId="19B3C6F2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20E40490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08" w:type="dxa"/>
          </w:tcPr>
          <w:p w14:paraId="668FC933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2728" w:type="dxa"/>
            <w:shd w:val="clear" w:color="auto" w:fill="FFFFFF"/>
          </w:tcPr>
          <w:p w14:paraId="35268EE8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Средства  гранта </w:t>
            </w:r>
          </w:p>
        </w:tc>
      </w:tr>
      <w:tr w:rsidR="008B4CC5" w:rsidRPr="00063034" w14:paraId="20F17BAA" w14:textId="77777777" w:rsidTr="00AB0783">
        <w:trPr>
          <w:cantSplit/>
          <w:trHeight w:val="239"/>
        </w:trPr>
        <w:tc>
          <w:tcPr>
            <w:tcW w:w="9639" w:type="dxa"/>
            <w:gridSpan w:val="4"/>
            <w:shd w:val="clear" w:color="auto" w:fill="FFFFFF"/>
          </w:tcPr>
          <w:p w14:paraId="2F8BCAD8" w14:textId="77777777" w:rsidR="008B4CC5" w:rsidRPr="0006303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средства</w:t>
            </w:r>
          </w:p>
        </w:tc>
      </w:tr>
      <w:tr w:rsidR="008B4CC5" w:rsidRPr="00063034" w14:paraId="0FAAEF69" w14:textId="77777777" w:rsidTr="00AB0783">
        <w:trPr>
          <w:cantSplit/>
          <w:trHeight w:val="345"/>
        </w:trPr>
        <w:tc>
          <w:tcPr>
            <w:tcW w:w="2335" w:type="dxa"/>
          </w:tcPr>
          <w:p w14:paraId="6B21EF43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0FE4DAA0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59A3D436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7D10FC45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CC5" w:rsidRPr="00063034" w14:paraId="32B715F8" w14:textId="77777777" w:rsidTr="00AB0783">
        <w:trPr>
          <w:cantSplit/>
          <w:trHeight w:val="345"/>
        </w:trPr>
        <w:tc>
          <w:tcPr>
            <w:tcW w:w="2335" w:type="dxa"/>
          </w:tcPr>
          <w:p w14:paraId="2BAF4ADD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7ED7D134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3881BEB0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647D3715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CC5" w:rsidRPr="00063034" w14:paraId="30DBE0C3" w14:textId="77777777" w:rsidTr="00AB0783">
        <w:trPr>
          <w:cantSplit/>
          <w:trHeight w:val="345"/>
        </w:trPr>
        <w:tc>
          <w:tcPr>
            <w:tcW w:w="2335" w:type="dxa"/>
          </w:tcPr>
          <w:p w14:paraId="34D28FCE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0CE39AF8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12BCDA5D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7211D316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CC5" w:rsidRPr="00063034" w14:paraId="11ED5EAE" w14:textId="77777777" w:rsidTr="00AB0783">
        <w:trPr>
          <w:cantSplit/>
          <w:trHeight w:val="345"/>
        </w:trPr>
        <w:tc>
          <w:tcPr>
            <w:tcW w:w="2335" w:type="dxa"/>
          </w:tcPr>
          <w:p w14:paraId="7E4A76B9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09B987E7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2D9F6397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56BC53F2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CC5" w:rsidRPr="00063034" w14:paraId="4AE6C54F" w14:textId="77777777" w:rsidTr="00AB0783">
        <w:trPr>
          <w:cantSplit/>
          <w:trHeight w:val="420"/>
        </w:trPr>
        <w:tc>
          <w:tcPr>
            <w:tcW w:w="2335" w:type="dxa"/>
          </w:tcPr>
          <w:p w14:paraId="5A560509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основные средства:</w:t>
            </w:r>
          </w:p>
        </w:tc>
        <w:tc>
          <w:tcPr>
            <w:tcW w:w="1368" w:type="dxa"/>
          </w:tcPr>
          <w:p w14:paraId="310C2394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39BDC187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3FB62CF0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CC5" w:rsidRPr="00063034" w14:paraId="3435FD1F" w14:textId="77777777" w:rsidTr="00AB0783">
        <w:trPr>
          <w:cantSplit/>
          <w:trHeight w:val="420"/>
        </w:trPr>
        <w:tc>
          <w:tcPr>
            <w:tcW w:w="2335" w:type="dxa"/>
          </w:tcPr>
          <w:p w14:paraId="122C448A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Процентное отношение</w:t>
            </w:r>
          </w:p>
        </w:tc>
        <w:tc>
          <w:tcPr>
            <w:tcW w:w="1368" w:type="dxa"/>
          </w:tcPr>
          <w:p w14:paraId="474E17A2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19ED6FDB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44E8DB68" w14:textId="77777777" w:rsidR="008B4CC5" w:rsidRPr="00063034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63C6E06" w14:textId="77777777" w:rsidR="008B4CC5" w:rsidRPr="00063034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944"/>
        <w:gridCol w:w="991"/>
        <w:gridCol w:w="964"/>
        <w:gridCol w:w="826"/>
        <w:gridCol w:w="1789"/>
        <w:gridCol w:w="269"/>
        <w:gridCol w:w="2857"/>
      </w:tblGrid>
      <w:tr w:rsidR="008B4CC5" w:rsidRPr="00063034" w14:paraId="0C93425B" w14:textId="77777777" w:rsidTr="00AB0783">
        <w:tc>
          <w:tcPr>
            <w:tcW w:w="1944" w:type="dxa"/>
            <w:vMerge w:val="restart"/>
            <w:shd w:val="clear" w:color="auto" w:fill="auto"/>
            <w:vAlign w:val="center"/>
          </w:tcPr>
          <w:p w14:paraId="275594E7" w14:textId="77777777" w:rsidR="008B4CC5" w:rsidRPr="00063034" w:rsidRDefault="008B4CC5" w:rsidP="00AB078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93E28A7" w14:textId="77777777" w:rsidR="008B4CC5" w:rsidRPr="00063034" w:rsidRDefault="008B4CC5" w:rsidP="00AB078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A5421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16A3814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02F612B0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7AA7D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3394569E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BAC06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B4CC5" w:rsidRPr="00063034" w14:paraId="587242A1" w14:textId="77777777" w:rsidTr="00AB0783">
        <w:tc>
          <w:tcPr>
            <w:tcW w:w="1944" w:type="dxa"/>
            <w:vMerge/>
            <w:shd w:val="clear" w:color="auto" w:fill="auto"/>
            <w:vAlign w:val="center"/>
          </w:tcPr>
          <w:p w14:paraId="08654287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5E1A0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9D93E2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405D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1494DB9F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2034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8B4CC5" w:rsidRPr="00063034" w14:paraId="4C43D204" w14:textId="77777777" w:rsidTr="00AB0783"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30F3A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31BFDC3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       »                  20     г.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63E2E593" w14:textId="77777777" w:rsidR="008B4CC5" w:rsidRPr="00063034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28E1A0A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М.П.</w:t>
            </w:r>
          </w:p>
          <w:p w14:paraId="7089AFBF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D28227A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7BF9855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60DCB4D3" w14:textId="77777777" w:rsidR="008B4CC5" w:rsidRPr="00063034" w:rsidRDefault="008B4CC5" w:rsidP="008B4CC5">
      <w:pPr>
        <w:spacing w:after="0" w:line="240" w:lineRule="auto"/>
        <w:ind w:left="1080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1E689" w14:textId="77777777" w:rsidR="008B4CC5" w:rsidRPr="00063034" w:rsidRDefault="008B4CC5" w:rsidP="008B4CC5">
      <w:pPr>
        <w:spacing w:after="0" w:line="240" w:lineRule="auto"/>
        <w:ind w:left="1080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620"/>
        <w:gridCol w:w="1782"/>
        <w:gridCol w:w="567"/>
        <w:gridCol w:w="2127"/>
        <w:gridCol w:w="283"/>
        <w:gridCol w:w="3261"/>
      </w:tblGrid>
      <w:tr w:rsidR="008B4CC5" w:rsidRPr="00063034" w14:paraId="29ED1354" w14:textId="77777777" w:rsidTr="00AB0783">
        <w:tc>
          <w:tcPr>
            <w:tcW w:w="1620" w:type="dxa"/>
            <w:vMerge w:val="restart"/>
            <w:shd w:val="clear" w:color="auto" w:fill="auto"/>
            <w:vAlign w:val="center"/>
          </w:tcPr>
          <w:p w14:paraId="5FC5CE1D" w14:textId="77777777" w:rsidR="008B4CC5" w:rsidRPr="00063034" w:rsidRDefault="008B4CC5" w:rsidP="00AB078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782" w:type="dxa"/>
            <w:shd w:val="clear" w:color="auto" w:fill="auto"/>
          </w:tcPr>
          <w:p w14:paraId="42811F27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E94F53B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0BF02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2FCA331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D651E" w14:textId="77777777" w:rsidR="008B4CC5" w:rsidRPr="00063034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B4CC5" w:rsidRPr="00063034" w14:paraId="16CE8339" w14:textId="77777777" w:rsidTr="00AB0783">
        <w:tc>
          <w:tcPr>
            <w:tcW w:w="1620" w:type="dxa"/>
            <w:vMerge/>
            <w:shd w:val="clear" w:color="auto" w:fill="auto"/>
            <w:vAlign w:val="center"/>
          </w:tcPr>
          <w:p w14:paraId="070B58DB" w14:textId="77777777" w:rsidR="008B4CC5" w:rsidRPr="00063034" w:rsidRDefault="008B4CC5" w:rsidP="00AB07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95C8D25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F9823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4C6E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2D1060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9E261" w14:textId="77777777" w:rsidR="008B4CC5" w:rsidRPr="00063034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0B8CEF56" w14:textId="77777777" w:rsidR="008B4CC5" w:rsidRPr="00063034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6709D" w14:textId="77777777" w:rsidR="008B4CC5" w:rsidRPr="00063034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DAFD9E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07448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9DED9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70BDE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EFFBE" w14:textId="77777777" w:rsidR="008B4CC5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5E96D" w14:textId="77777777" w:rsidR="008B4CC5" w:rsidRPr="00063034" w:rsidRDefault="008B4CC5" w:rsidP="008B4CC5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8C66E" w14:textId="77777777" w:rsidR="008B4CC5" w:rsidRPr="00063034" w:rsidRDefault="008B4CC5" w:rsidP="008B4CC5">
      <w:pPr>
        <w:tabs>
          <w:tab w:val="left" w:pos="900"/>
        </w:tabs>
        <w:spacing w:after="0" w:line="240" w:lineRule="auto"/>
        <w:ind w:left="1080"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1168B" w14:textId="77777777" w:rsidR="008B4CC5" w:rsidRDefault="008B4CC5" w:rsidP="008B4CC5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AAAF41" w14:textId="77777777" w:rsidR="008B4CC5" w:rsidRDefault="008B4CC5" w:rsidP="008B4CC5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124BDE" w14:textId="77777777" w:rsidR="008B4CC5" w:rsidRDefault="008B4CC5" w:rsidP="008B4CC5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69D6B8A0" w14:textId="77777777" w:rsidTr="00AB0783">
        <w:trPr>
          <w:trHeight w:val="2506"/>
        </w:trPr>
        <w:tc>
          <w:tcPr>
            <w:tcW w:w="4672" w:type="dxa"/>
          </w:tcPr>
          <w:p w14:paraId="38F57C22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CA80130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14:paraId="14426A4D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52F4D9F9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165B02AC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3C823276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75B135" w14:textId="77777777" w:rsidR="008B4CC5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C2B59" w14:textId="77777777" w:rsidR="008B4CC5" w:rsidRPr="00986558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суммы гранта </w:t>
      </w:r>
    </w:p>
    <w:p w14:paraId="6EB7E127" w14:textId="77777777" w:rsidR="008B4CC5" w:rsidRPr="00986558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3649"/>
        <w:gridCol w:w="2974"/>
      </w:tblGrid>
      <w:tr w:rsidR="008B4CC5" w:rsidRPr="00986558" w14:paraId="76ABEE5A" w14:textId="77777777" w:rsidTr="00AB0783">
        <w:trPr>
          <w:cantSplit/>
          <w:trHeight w:val="72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57D9F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расходов, руб.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0F854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гранта </w:t>
            </w:r>
          </w:p>
          <w:p w14:paraId="027397DE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графы 1 х 85/100), руб.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5E1F6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возможная</w:t>
            </w:r>
          </w:p>
          <w:p w14:paraId="3C0A6AB1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гранта, руб.</w:t>
            </w:r>
          </w:p>
        </w:tc>
      </w:tr>
      <w:tr w:rsidR="008B4CC5" w:rsidRPr="00986558" w14:paraId="07D3F521" w14:textId="77777777" w:rsidTr="00AB0783">
        <w:trPr>
          <w:cantSplit/>
          <w:trHeight w:val="24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3DBAC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F1B65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AB73A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4CC5" w:rsidRPr="00986558" w14:paraId="0FB16E45" w14:textId="77777777" w:rsidTr="00AB0783">
        <w:trPr>
          <w:cantSplit/>
          <w:trHeight w:val="24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AA48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8E4E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433BC" w14:textId="77777777" w:rsidR="008B4CC5" w:rsidRPr="00986558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</w:tbl>
    <w:p w14:paraId="24DFFEAC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039C967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3F041BF" w14:textId="77777777" w:rsidR="008B4CC5" w:rsidRPr="00986558" w:rsidRDefault="008B4CC5" w:rsidP="008B4CC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Размер </w:t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гранта </w:t>
      </w:r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>(минимальная  величина из граф 2, 3)</w:t>
      </w:r>
    </w:p>
    <w:p w14:paraId="3317013F" w14:textId="77777777" w:rsidR="008B4CC5" w:rsidRPr="00986558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(______________________________________________________) рублей</w:t>
      </w:r>
    </w:p>
    <w:p w14:paraId="1497A4F5" w14:textId="77777777" w:rsidR="008B4CC5" w:rsidRPr="00986558" w:rsidRDefault="008B4CC5" w:rsidP="008B4CC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(сумма прописью)</w:t>
      </w:r>
    </w:p>
    <w:p w14:paraId="18A00108" w14:textId="77777777" w:rsidR="008B4CC5" w:rsidRPr="00986558" w:rsidRDefault="008B4CC5" w:rsidP="008B4CC5">
      <w:pPr>
        <w:widowControl w:val="0"/>
        <w:snapToGrid w:val="0"/>
        <w:spacing w:after="0" w:line="240" w:lineRule="auto"/>
        <w:ind w:right="-2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D5441F5" w14:textId="77777777" w:rsidR="008B4CC5" w:rsidRPr="00986558" w:rsidRDefault="008B4CC5" w:rsidP="008B4CC5">
      <w:pPr>
        <w:widowControl w:val="0"/>
        <w:snapToGrid w:val="0"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1631"/>
        <w:gridCol w:w="1036"/>
        <w:gridCol w:w="1675"/>
        <w:gridCol w:w="235"/>
        <w:gridCol w:w="2085"/>
        <w:gridCol w:w="284"/>
        <w:gridCol w:w="2268"/>
      </w:tblGrid>
      <w:tr w:rsidR="008B4CC5" w:rsidRPr="00986558" w14:paraId="037DFCC8" w14:textId="77777777" w:rsidTr="00AB0783">
        <w:tc>
          <w:tcPr>
            <w:tcW w:w="1631" w:type="dxa"/>
            <w:vMerge w:val="restart"/>
            <w:vAlign w:val="center"/>
            <w:hideMark/>
          </w:tcPr>
          <w:p w14:paraId="34733ABB" w14:textId="77777777" w:rsidR="008B4CC5" w:rsidRPr="00986558" w:rsidRDefault="008B4CC5" w:rsidP="00AB0783">
            <w:pPr>
              <w:widowControl w:val="0"/>
              <w:tabs>
                <w:tab w:val="left" w:pos="4055"/>
              </w:tabs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0F2E6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</w:tcPr>
          <w:p w14:paraId="109328AA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BC3B1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4DF5783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CF9F5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C5" w:rsidRPr="00986558" w14:paraId="10AE744E" w14:textId="77777777" w:rsidTr="00AB0783">
        <w:trPr>
          <w:trHeight w:val="341"/>
        </w:trPr>
        <w:tc>
          <w:tcPr>
            <w:tcW w:w="0" w:type="auto"/>
            <w:vMerge/>
            <w:vAlign w:val="center"/>
            <w:hideMark/>
          </w:tcPr>
          <w:p w14:paraId="135730CB" w14:textId="77777777" w:rsidR="008B4CC5" w:rsidRPr="00986558" w:rsidRDefault="008B4CC5" w:rsidP="00AB0783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F78EB3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35" w:type="dxa"/>
            <w:vAlign w:val="center"/>
          </w:tcPr>
          <w:p w14:paraId="3E2A3049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B3064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3DCC5E4B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4A47B9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B4CC5" w:rsidRPr="00986558" w14:paraId="6D9C92F2" w14:textId="77777777" w:rsidTr="00AB0783"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07DA0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00D019D4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       »                  20     г.</w:t>
            </w:r>
          </w:p>
        </w:tc>
        <w:tc>
          <w:tcPr>
            <w:tcW w:w="1910" w:type="dxa"/>
            <w:gridSpan w:val="2"/>
            <w:vAlign w:val="center"/>
          </w:tcPr>
          <w:p w14:paraId="4A7B7E0E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14:paraId="7E9FC716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52A580CA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324AB181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887FD2" w14:textId="77777777" w:rsidR="008B4CC5" w:rsidRPr="00986558" w:rsidRDefault="008B4CC5" w:rsidP="00AB078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BE5144" w14:textId="77777777" w:rsidR="008B4CC5" w:rsidRPr="00986558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06136" w14:textId="77777777" w:rsidR="008B4CC5" w:rsidRPr="00986558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47B5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71C498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FCCE4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B42038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44D291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4EF6CB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5E95CC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A59AF6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369FEA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A1B7F7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1B3E0C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28187E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407436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B71EAC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208B45" w14:textId="77777777" w:rsidR="008B4CC5" w:rsidRPr="00986558" w:rsidRDefault="008B4CC5" w:rsidP="008B4CC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98BA74B" w14:textId="77777777" w:rsidR="008B4CC5" w:rsidRPr="00986558" w:rsidRDefault="008B4CC5" w:rsidP="008B4CC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D9D97D4" w14:textId="77777777" w:rsidR="008B4CC5" w:rsidRPr="00986558" w:rsidRDefault="008B4CC5" w:rsidP="008B4CC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1D6609B" w14:textId="77777777" w:rsidR="008B4CC5" w:rsidRPr="00986558" w:rsidRDefault="008B4CC5" w:rsidP="008B4CC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844E3D0" w14:textId="77777777" w:rsidR="008B4CC5" w:rsidRDefault="008B4CC5" w:rsidP="008B4C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1C96AD4A" w14:textId="77777777" w:rsidTr="00AB0783">
        <w:trPr>
          <w:trHeight w:val="2506"/>
        </w:trPr>
        <w:tc>
          <w:tcPr>
            <w:tcW w:w="4672" w:type="dxa"/>
          </w:tcPr>
          <w:p w14:paraId="65E483AB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05147483"/>
          </w:p>
        </w:tc>
        <w:tc>
          <w:tcPr>
            <w:tcW w:w="4673" w:type="dxa"/>
          </w:tcPr>
          <w:p w14:paraId="0A9C208C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</w:p>
          <w:p w14:paraId="22996424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71A38547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293CEA95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21001E49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8"/>
    </w:tbl>
    <w:p w14:paraId="5B82B065" w14:textId="77777777" w:rsidR="008B4CC5" w:rsidRPr="00986558" w:rsidRDefault="008B4CC5" w:rsidP="008B4C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5FB97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81B515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CCFAD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Справка </w:t>
      </w:r>
    </w:p>
    <w:p w14:paraId="20881304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полученных ранее субсидиях </w:t>
      </w:r>
    </w:p>
    <w:p w14:paraId="1F4E3AE6" w14:textId="77777777" w:rsidR="008B4CC5" w:rsidRPr="00986558" w:rsidRDefault="008B4CC5" w:rsidP="008B4CC5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 период с «__» _______ _____ г. по «__» ________ _____ г.</w:t>
      </w:r>
    </w:p>
    <w:p w14:paraId="1736571C" w14:textId="77777777" w:rsidR="008B4CC5" w:rsidRPr="00986558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88093" w14:textId="77777777" w:rsidR="008B4CC5" w:rsidRPr="00986558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8"/>
        <w:gridCol w:w="1496"/>
        <w:gridCol w:w="1179"/>
        <w:gridCol w:w="1795"/>
        <w:gridCol w:w="2696"/>
      </w:tblGrid>
      <w:tr w:rsidR="008B4CC5" w:rsidRPr="00986558" w14:paraId="1C5DE942" w14:textId="77777777" w:rsidTr="00AB07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21B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533FB351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EA4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субсидии</w:t>
            </w:r>
          </w:p>
          <w:p w14:paraId="1DD748DB" w14:textId="77777777" w:rsidR="008B4CC5" w:rsidRPr="00986558" w:rsidRDefault="008B4CC5" w:rsidP="00AB07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B3C7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субсидии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84D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81A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использования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D707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нарушений при использовании субсидии</w:t>
            </w:r>
          </w:p>
        </w:tc>
      </w:tr>
      <w:tr w:rsidR="008B4CC5" w:rsidRPr="00986558" w14:paraId="17A27119" w14:textId="77777777" w:rsidTr="00AB07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7EA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C07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139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8E3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CEE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8F3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CC5" w:rsidRPr="00986558" w14:paraId="5AD42056" w14:textId="77777777" w:rsidTr="00AB07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85C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7D1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30F7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482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294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26C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CC5" w:rsidRPr="00986558" w14:paraId="398F2A5B" w14:textId="77777777" w:rsidTr="00AB07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AB0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471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6DD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E85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40A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72" w14:textId="77777777" w:rsidR="008B4CC5" w:rsidRPr="00986558" w:rsidRDefault="008B4CC5" w:rsidP="00AB0783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458AD97" w14:textId="77777777" w:rsidR="008B4CC5" w:rsidRPr="00986558" w:rsidRDefault="008B4CC5" w:rsidP="008B4CC5">
      <w:pPr>
        <w:keepNext/>
        <w:spacing w:after="0" w:line="240" w:lineRule="auto"/>
        <w:ind w:right="-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19085B7D" w14:textId="77777777" w:rsidR="008B4CC5" w:rsidRPr="00986558" w:rsidRDefault="008B4CC5" w:rsidP="008B4CC5">
      <w:pPr>
        <w:spacing w:after="0" w:line="240" w:lineRule="auto"/>
        <w:ind w:left="5664" w:right="-2" w:firstLine="708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2808"/>
        <w:gridCol w:w="277"/>
        <w:gridCol w:w="2410"/>
        <w:gridCol w:w="425"/>
        <w:gridCol w:w="3544"/>
      </w:tblGrid>
      <w:tr w:rsidR="008B4CC5" w:rsidRPr="00986558" w14:paraId="38D834E5" w14:textId="77777777" w:rsidTr="00AB0783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97E2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dxa"/>
          </w:tcPr>
          <w:p w14:paraId="5B91B242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833C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679F44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C0F5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B4CC5" w:rsidRPr="00986558" w14:paraId="459E73BA" w14:textId="77777777" w:rsidTr="00AB0783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721061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77" w:type="dxa"/>
            <w:vAlign w:val="center"/>
          </w:tcPr>
          <w:p w14:paraId="07EB3541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566B42F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  <w:vAlign w:val="center"/>
          </w:tcPr>
          <w:p w14:paraId="301B6A68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26CDF0DF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8B4CC5" w:rsidRPr="00986558" w14:paraId="63275983" w14:textId="77777777" w:rsidTr="00AB0783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A82CE" w14:textId="77777777" w:rsidR="008B4CC5" w:rsidRPr="00986558" w:rsidRDefault="008B4CC5" w:rsidP="00AB078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«       »                  20     г.</w:t>
            </w:r>
          </w:p>
        </w:tc>
        <w:tc>
          <w:tcPr>
            <w:tcW w:w="277" w:type="dxa"/>
            <w:vAlign w:val="center"/>
          </w:tcPr>
          <w:p w14:paraId="760909AD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C520F7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25" w:type="dxa"/>
            <w:vAlign w:val="center"/>
          </w:tcPr>
          <w:p w14:paraId="4C8E8BF5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39C02E2" w14:textId="77777777" w:rsidR="008B4CC5" w:rsidRPr="00986558" w:rsidRDefault="008B4CC5" w:rsidP="00AB078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7A1E661" w14:textId="77777777" w:rsidR="008B4CC5" w:rsidRPr="00986558" w:rsidRDefault="008B4CC5" w:rsidP="008B4C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017BE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6B9B48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30E907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68A381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5596A1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80879D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DF65E2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544C64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03887F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9846C1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DF330D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B66ADE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2E84C3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A81CEF" w14:textId="77777777" w:rsidR="008B4CC5" w:rsidRPr="00986558" w:rsidRDefault="008B4CC5" w:rsidP="008B4C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6ACC7A" w14:textId="77777777" w:rsidR="008B4CC5" w:rsidRPr="00986558" w:rsidRDefault="008B4CC5" w:rsidP="008B4CC5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31B05" w14:textId="77777777" w:rsidR="008B4CC5" w:rsidRPr="00986558" w:rsidRDefault="008B4CC5" w:rsidP="008B4CC5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05938" w14:textId="77777777" w:rsidR="008B4CC5" w:rsidRPr="00986558" w:rsidRDefault="008B4CC5" w:rsidP="008B4CC5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CC5" w14:paraId="2C197958" w14:textId="77777777" w:rsidTr="00AB0783">
        <w:trPr>
          <w:trHeight w:val="2506"/>
        </w:trPr>
        <w:tc>
          <w:tcPr>
            <w:tcW w:w="4672" w:type="dxa"/>
          </w:tcPr>
          <w:p w14:paraId="758BACD8" w14:textId="77777777" w:rsidR="008B4CC5" w:rsidRDefault="008B4CC5" w:rsidP="00AB078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0A72C77E" w14:textId="77777777" w:rsidR="008B4CC5" w:rsidRPr="00986558" w:rsidRDefault="008B4CC5" w:rsidP="00AB078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</w:p>
          <w:p w14:paraId="705BEB56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116035C9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32FC1718" w14:textId="77777777" w:rsidR="008B4CC5" w:rsidRPr="00986558" w:rsidRDefault="008B4CC5" w:rsidP="00AB078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0C0EBA9B" w14:textId="77777777" w:rsidR="008B4CC5" w:rsidRDefault="008B4CC5" w:rsidP="00AB078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50DED0" w14:textId="77777777" w:rsidR="008B4CC5" w:rsidRPr="00063034" w:rsidRDefault="008B4CC5" w:rsidP="008B4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ОТЧЕТ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ЦЕЛЕВОМ ИСПОЛЬЗОВАНИИ СРЕДСТВ ГРАНТА  И СОБСТВЕННЫХ СРЕДСТВ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НА «__» _________ 20__ г.</w:t>
      </w:r>
    </w:p>
    <w:p w14:paraId="0180B419" w14:textId="77777777" w:rsidR="008B4CC5" w:rsidRPr="00063034" w:rsidRDefault="008B4CC5" w:rsidP="008B4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 от «___» _____________ 20__ г.</w:t>
      </w:r>
    </w:p>
    <w:p w14:paraId="4189D117" w14:textId="77777777" w:rsidR="008B4CC5" w:rsidRPr="00063034" w:rsidRDefault="008B4CC5" w:rsidP="008B4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72710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Получено всего средств гранта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7C126F98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 рублях)</w:t>
      </w:r>
    </w:p>
    <w:p w14:paraId="6A5011CD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них израсходовано всего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1CC7E1C8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(итого по гр. 3, указывается в рублях)</w:t>
      </w:r>
    </w:p>
    <w:p w14:paraId="3B2D763F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Остаток средств гранта на отчетный период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5A1E1864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свободный остаток средств в рублях, полученных / не использованных за отчетный период)</w:t>
      </w:r>
    </w:p>
    <w:p w14:paraId="4F9A956F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средств Грантополучателя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7863ACBF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средств Грантополучателя, связанных с реализацией проекта, указывается в рублях)</w:t>
      </w:r>
    </w:p>
    <w:p w14:paraId="22E70B08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них израсходовано всего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149EFE43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(итого по гр. 6, указывается в рублях)</w:t>
      </w:r>
    </w:p>
    <w:p w14:paraId="328D0757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Остаток средств Грантополучателя на отчетный период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675F5484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сумма средств Грантополучателя, связанных с реализацией проекта, указывается в рублях)</w:t>
      </w:r>
    </w:p>
    <w:p w14:paraId="4F3A49D5" w14:textId="77777777" w:rsidR="008B4CC5" w:rsidRPr="00063034" w:rsidRDefault="008B4CC5" w:rsidP="008B4CC5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Соотношение расходов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0A2F5037" w14:textId="77777777" w:rsidR="008B4CC5" w:rsidRPr="00063034" w:rsidRDefault="008B4CC5" w:rsidP="008B4CC5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(указывается в итоговом финансовом отчете, как отношение суммы гранта к общим расходам *100%)</w:t>
      </w:r>
    </w:p>
    <w:tbl>
      <w:tblPr>
        <w:tblW w:w="10200" w:type="dxa"/>
        <w:tblInd w:w="-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173"/>
        <w:gridCol w:w="1666"/>
        <w:gridCol w:w="991"/>
        <w:gridCol w:w="1275"/>
        <w:gridCol w:w="1558"/>
        <w:gridCol w:w="851"/>
        <w:gridCol w:w="154"/>
        <w:gridCol w:w="6"/>
        <w:gridCol w:w="1114"/>
      </w:tblGrid>
      <w:tr w:rsidR="008B4CC5" w:rsidRPr="00063034" w14:paraId="3C52D412" w14:textId="77777777" w:rsidTr="00AB0783">
        <w:trPr>
          <w:cantSplit/>
          <w:trHeight w:val="480"/>
        </w:trPr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0DAB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и наименование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расходов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8A4219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гранта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167EEA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Грантополучателя, руб.</w:t>
            </w:r>
          </w:p>
          <w:p w14:paraId="2D0FBBF0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B35D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расходов, %</w:t>
            </w:r>
          </w:p>
        </w:tc>
      </w:tr>
      <w:tr w:rsidR="008B4CC5" w:rsidRPr="00063034" w14:paraId="4DDEE05F" w14:textId="77777777" w:rsidTr="00AB0783">
        <w:trPr>
          <w:cantSplit/>
          <w:trHeight w:val="480"/>
        </w:trPr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E95D9" w14:textId="77777777" w:rsidR="008B4CC5" w:rsidRPr="00063034" w:rsidRDefault="008B4CC5" w:rsidP="00AB0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78177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EB80D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7B472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625E90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2C2C2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865D79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D25C" w14:textId="77777777" w:rsidR="008B4CC5" w:rsidRPr="00063034" w:rsidRDefault="008B4CC5" w:rsidP="00AB0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CC5" w:rsidRPr="00063034" w14:paraId="41D15149" w14:textId="77777777" w:rsidTr="00AB0783">
        <w:trPr>
          <w:cantSplit/>
          <w:trHeight w:val="24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28B41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52849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531B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C23CE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64604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88D96D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07F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98B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B4CC5" w:rsidRPr="00063034" w14:paraId="233AFC2A" w14:textId="77777777" w:rsidTr="00AB0783">
        <w:trPr>
          <w:cantSplit/>
          <w:trHeight w:val="12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224E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DA70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B4D4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276C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1E31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A3456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6C5B8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1510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BE6" w14:textId="77777777" w:rsidR="008B4CC5" w:rsidRPr="00063034" w:rsidRDefault="008B4CC5" w:rsidP="00AB0783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E8A748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 графе 1 указывается статья расходов, утвержденных сметой реализации проекта.</w:t>
      </w:r>
    </w:p>
    <w:p w14:paraId="00664EB3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графе 2 указывается сумма фактических поступлений по каждой статье сметы.</w:t>
      </w:r>
    </w:p>
    <w:p w14:paraId="6FE5DED3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графе 3 указывается сумма средств Гранта, израсходованных по каждой статье сметы.</w:t>
      </w:r>
    </w:p>
    <w:p w14:paraId="60A22E87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(если фактически израсходованная сумма больше утвержденной в смете расходования средств, то в гр. 3 ставится сумма из гр.2;</w:t>
      </w:r>
    </w:p>
    <w:p w14:paraId="48DFCC3B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если фактически израсходованная сумма меньше утвержденной в смете расходования средств, то в гр. 3 ставится фактически израсходованная сумма)</w:t>
      </w:r>
    </w:p>
    <w:p w14:paraId="4CAACF72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графе 4 указывается свободный остаток средств Гранта, не использованных по каждой статье сметы на отчетную дату (гр. 2 – гр. 3)</w:t>
      </w:r>
    </w:p>
    <w:p w14:paraId="4FE5245A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В графе 5 указывается сумма средств Грантополучателя, связанных с реализацией проекта.</w:t>
      </w:r>
    </w:p>
    <w:p w14:paraId="24B065AA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 графе 6 указывается сумма средств Грантополучателя, израсходованных по каждой статье сметы.</w:t>
      </w:r>
    </w:p>
    <w:p w14:paraId="1E3903DA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 графе 7 указывается свободный остаток средств Грантополучателя, не использованных по каждой статье сметы на отчетную дату (гр. 5 – гр. 6)</w:t>
      </w:r>
    </w:p>
    <w:p w14:paraId="0C55748D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В графе 8 указывается соотношение суммы гранта к общим целевым расходам.</w:t>
      </w:r>
    </w:p>
    <w:p w14:paraId="4564FB19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данное соотношение указывается в итоговом финансовом отчете</w:t>
      </w: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E01B88F" w14:textId="77777777" w:rsidR="008B4CC5" w:rsidRPr="00105A6B" w:rsidRDefault="008B4CC5" w:rsidP="008B4CC5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 отчету прилагаются заверенные копии документов, подтверждающие каждый вид расходов (платежные поручения, чеки, счета, договоры и т.д.)</w:t>
      </w:r>
    </w:p>
    <w:p w14:paraId="331234EB" w14:textId="77777777" w:rsidR="008B4CC5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684" w:tblpY="110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4830"/>
        <w:gridCol w:w="4942"/>
      </w:tblGrid>
      <w:tr w:rsidR="008B4CC5" w:rsidRPr="00F74402" w14:paraId="38CDFA53" w14:textId="77777777" w:rsidTr="00AB0783">
        <w:trPr>
          <w:trHeight w:val="4187"/>
        </w:trPr>
        <w:tc>
          <w:tcPr>
            <w:tcW w:w="4830" w:type="dxa"/>
          </w:tcPr>
          <w:p w14:paraId="5C84F595" w14:textId="77777777" w:rsidR="008B4CC5" w:rsidRPr="00F74402" w:rsidRDefault="008B4CC5" w:rsidP="00AB0783">
            <w:pPr>
              <w:tabs>
                <w:tab w:val="center" w:pos="4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3CE49A4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и прогнозирования</w:t>
            </w:r>
          </w:p>
          <w:p w14:paraId="4BEC03BA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857C6D2" w14:textId="77777777" w:rsidR="008B4CC5" w:rsidRPr="00F74402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32E5F" w14:textId="77777777" w:rsidR="008B4CC5" w:rsidRPr="00F74402" w:rsidRDefault="008B4CC5" w:rsidP="00AB078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бухгалтерского</w:t>
            </w:r>
          </w:p>
          <w:p w14:paraId="4FC6C24F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отчетности</w:t>
            </w:r>
          </w:p>
          <w:p w14:paraId="17193BB3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E140431" w14:textId="77777777" w:rsidR="008B4CC5" w:rsidRPr="00F74402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18E31" w14:textId="77777777" w:rsidR="008B4CC5" w:rsidRPr="00F74402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</w:p>
          <w:p w14:paraId="6DE89EBA" w14:textId="77777777" w:rsidR="008B4CC5" w:rsidRPr="00F74402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и прогнозирования</w:t>
            </w:r>
          </w:p>
          <w:p w14:paraId="101E36DD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22B8856" w14:textId="77777777" w:rsidR="008B4CC5" w:rsidRPr="00F74402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</w:tcPr>
          <w:p w14:paraId="0B1A3319" w14:textId="77777777" w:rsidR="008B4CC5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Грантополучатель </w:t>
            </w:r>
          </w:p>
          <w:p w14:paraId="0726F045" w14:textId="77777777" w:rsidR="008B4CC5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DC44A7" w14:textId="77777777" w:rsidR="008B4CC5" w:rsidRPr="00F74402" w:rsidRDefault="008B4CC5" w:rsidP="00AB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C42C6B5" w14:textId="77777777" w:rsidR="008B4CC5" w:rsidRPr="00F74402" w:rsidRDefault="008B4CC5" w:rsidP="00AB078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09238F" w14:textId="77777777" w:rsidR="008B4CC5" w:rsidRPr="00986558" w:rsidRDefault="008B4CC5" w:rsidP="008B4C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48235" w14:textId="77777777" w:rsidR="008B4CC5" w:rsidRPr="00B46BCA" w:rsidRDefault="008B4CC5" w:rsidP="00B46BCA">
      <w:pPr>
        <w:tabs>
          <w:tab w:val="left" w:pos="1777"/>
        </w:tabs>
      </w:pPr>
      <w:bookmarkStart w:id="9" w:name="_GoBack"/>
      <w:bookmarkEnd w:id="9"/>
    </w:p>
    <w:sectPr w:rsidR="008B4CC5" w:rsidRPr="00B46BC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E3A0" w14:textId="77777777" w:rsidR="00E64522" w:rsidRDefault="00E64522" w:rsidP="002E592D">
      <w:pPr>
        <w:spacing w:after="0" w:line="240" w:lineRule="auto"/>
      </w:pPr>
      <w:r>
        <w:separator/>
      </w:r>
    </w:p>
  </w:endnote>
  <w:endnote w:type="continuationSeparator" w:id="0">
    <w:p w14:paraId="37504A8B" w14:textId="77777777" w:rsidR="00E64522" w:rsidRDefault="00E64522" w:rsidP="002E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1A37C" w14:textId="77777777" w:rsidR="00E64522" w:rsidRDefault="00E64522" w:rsidP="002E592D">
      <w:pPr>
        <w:spacing w:after="0" w:line="240" w:lineRule="auto"/>
      </w:pPr>
      <w:r>
        <w:separator/>
      </w:r>
    </w:p>
  </w:footnote>
  <w:footnote w:type="continuationSeparator" w:id="0">
    <w:p w14:paraId="3C21E028" w14:textId="77777777" w:rsidR="00E64522" w:rsidRDefault="00E64522" w:rsidP="002E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CDF0" w14:textId="77445C62" w:rsidR="002E592D" w:rsidRDefault="002E592D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96E28"/>
    <w:multiLevelType w:val="hybridMultilevel"/>
    <w:tmpl w:val="A29A6CEC"/>
    <w:lvl w:ilvl="0" w:tplc="8794CD8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AB"/>
    <w:rsid w:val="001946FA"/>
    <w:rsid w:val="002E592D"/>
    <w:rsid w:val="00374AAB"/>
    <w:rsid w:val="008B4CC5"/>
    <w:rsid w:val="0097781F"/>
    <w:rsid w:val="00A7476C"/>
    <w:rsid w:val="00B46BCA"/>
    <w:rsid w:val="00BF3A3F"/>
    <w:rsid w:val="00CD6925"/>
    <w:rsid w:val="00E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A8F"/>
  <w15:chartTrackingRefBased/>
  <w15:docId w15:val="{5C2A847E-BFDD-47A6-A57A-B3D6ADE8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92D"/>
  </w:style>
  <w:style w:type="paragraph" w:styleId="a5">
    <w:name w:val="footer"/>
    <w:basedOn w:val="a"/>
    <w:link w:val="a6"/>
    <w:uiPriority w:val="99"/>
    <w:unhideWhenUsed/>
    <w:rsid w:val="002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92D"/>
  </w:style>
  <w:style w:type="table" w:styleId="a7">
    <w:name w:val="Table Grid"/>
    <w:basedOn w:val="a1"/>
    <w:uiPriority w:val="39"/>
    <w:rsid w:val="008B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CC5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 Знак Знак Знак"/>
    <w:aliases w:val="Знак Знак Знак Знак Знак Знак Знак Знак"/>
    <w:basedOn w:val="a"/>
    <w:rsid w:val="008B4CC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b">
    <w:name w:val="Hyperlink"/>
    <w:basedOn w:val="a0"/>
    <w:uiPriority w:val="99"/>
    <w:semiHidden/>
    <w:unhideWhenUsed/>
    <w:rsid w:val="008B4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C5E90277ADE237C1420982B96ACA017681AA3FBD56833CFBBDA7845E1E6A413D2E281A256C71FC0B86B513FCFB1E45782E33573E8C9D65992595R4P4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F9BEF2B18F2D1A61EE9D96449182E54E3DCF333F5CFFF6B4C627282754F7EE90F2FB7DB91D6059AAAFB758FECj7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9BEF2B18F2D1A61EE9D96449182E54E3DCF333F5CFFF6B4C627282754F7EE90F2FB7DB91D6059AAAFB758FECj7X4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rf.info/budjetniy-kodeks/269.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budjetniy-kodeks/268.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11265</Words>
  <Characters>64215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2024-12-13T11:02:00Z</dcterms:created>
  <dcterms:modified xsi:type="dcterms:W3CDTF">2024-12-13T11:02:00Z</dcterms:modified>
</cp:coreProperties>
</file>