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91E99" w14:textId="77777777" w:rsidR="008D554B" w:rsidRDefault="008D554B" w:rsidP="008D554B">
      <w:pPr>
        <w:tabs>
          <w:tab w:val="right" w:pos="963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967A388" w14:textId="77777777" w:rsidR="00D24A4F" w:rsidRPr="00FA4D03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</w:t>
      </w:r>
      <w:r w:rsidR="009844F3">
        <w:rPr>
          <w:rFonts w:ascii="Times New Roman" w:hAnsi="Times New Roman" w:cs="Times New Roman"/>
          <w:b/>
          <w:bCs/>
          <w:sz w:val="28"/>
          <w:szCs w:val="28"/>
        </w:rPr>
        <w:t>семинара</w:t>
      </w:r>
    </w:p>
    <w:p w14:paraId="57F96AFA" w14:textId="77777777"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маркировки </w:t>
      </w:r>
      <w:r w:rsidR="00E701BA">
        <w:rPr>
          <w:rFonts w:ascii="Times New Roman" w:hAnsi="Times New Roman" w:cs="Times New Roman"/>
          <w:b/>
          <w:bCs/>
          <w:sz w:val="28"/>
          <w:szCs w:val="28"/>
        </w:rPr>
        <w:t>товаров легкой промышленности</w:t>
      </w:r>
    </w:p>
    <w:p w14:paraId="1689D91B" w14:textId="77777777"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AA3F2" w14:textId="77777777" w:rsidR="00D24A4F" w:rsidRPr="00FA4D03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DA6BB3">
        <w:rPr>
          <w:rFonts w:ascii="Times New Roman" w:hAnsi="Times New Roman" w:cs="Times New Roman"/>
          <w:sz w:val="28"/>
          <w:szCs w:val="28"/>
        </w:rPr>
        <w:t>27 марта 2025 г., 11.00 часов</w:t>
      </w:r>
    </w:p>
    <w:p w14:paraId="4D504B29" w14:textId="77777777" w:rsidR="00D24A4F" w:rsidRPr="00FA4D03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1C605257" w14:textId="77777777" w:rsidR="008D554B" w:rsidRPr="00FA4D03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14:paraId="3643A368" w14:textId="77777777" w:rsidR="00D24A4F" w:rsidRDefault="00D24A4F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производители </w:t>
      </w:r>
      <w:r w:rsidR="00E701BA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14:paraId="5BE0916A" w14:textId="77777777" w:rsidR="00E701BA" w:rsidRDefault="00E701BA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импортеры товаров легкой промышленности</w:t>
      </w:r>
    </w:p>
    <w:p w14:paraId="51377808" w14:textId="77777777" w:rsidR="00E701BA" w:rsidRPr="00E701BA" w:rsidRDefault="00E701BA" w:rsidP="00E701B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E701BA">
        <w:rPr>
          <w:rFonts w:asciiTheme="majorBidi" w:hAnsiTheme="majorBidi" w:cstheme="majorBidi"/>
          <w:sz w:val="28"/>
          <w:szCs w:val="28"/>
        </w:rPr>
        <w:t>организации оптовой</w:t>
      </w:r>
      <w:r>
        <w:rPr>
          <w:rFonts w:asciiTheme="majorBidi" w:hAnsiTheme="majorBidi" w:cstheme="majorBidi"/>
          <w:sz w:val="28"/>
          <w:szCs w:val="28"/>
        </w:rPr>
        <w:t xml:space="preserve"> торговли, </w:t>
      </w:r>
      <w:r w:rsidRPr="00A7425D">
        <w:rPr>
          <w:rFonts w:asciiTheme="majorBidi" w:hAnsiTheme="majorBidi" w:cstheme="majorBidi"/>
          <w:sz w:val="28"/>
          <w:szCs w:val="28"/>
        </w:rPr>
        <w:t xml:space="preserve">осуществляющие реализацию </w:t>
      </w:r>
      <w:r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14:paraId="5804B3A8" w14:textId="77777777" w:rsidR="008D554B" w:rsidRPr="00A7425D" w:rsidRDefault="00FA4D03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организации розничной торговли, осуществляющие реализацию </w:t>
      </w:r>
      <w:r w:rsidR="00E701BA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14:paraId="476D0B53" w14:textId="77777777" w:rsidR="00D24A4F" w:rsidRPr="00FA4D03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83A15" w14:textId="77777777" w:rsidR="008D554B" w:rsidRPr="00FA4D03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 w:rsidR="008D554B" w:rsidRPr="00FA4D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B903AE" w14:textId="77777777" w:rsidR="008033BD" w:rsidRDefault="00A36CEB" w:rsidP="008033BD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33BD" w:rsidRPr="00775EB2">
        <w:rPr>
          <w:rFonts w:ascii="Times New Roman" w:hAnsi="Times New Roman" w:cs="Times New Roman"/>
          <w:sz w:val="28"/>
          <w:szCs w:val="28"/>
        </w:rPr>
        <w:t>уководитель проектов товарной группы «</w:t>
      </w:r>
      <w:r w:rsidR="00E701BA">
        <w:rPr>
          <w:rFonts w:ascii="Times New Roman" w:hAnsi="Times New Roman" w:cs="Times New Roman"/>
          <w:sz w:val="28"/>
          <w:szCs w:val="28"/>
        </w:rPr>
        <w:t>Легкая промышленность и Обувь</w:t>
      </w:r>
      <w:r w:rsidR="008033BD" w:rsidRPr="00775EB2">
        <w:rPr>
          <w:rFonts w:ascii="Times New Roman" w:hAnsi="Times New Roman" w:cs="Times New Roman"/>
          <w:sz w:val="28"/>
          <w:szCs w:val="28"/>
        </w:rPr>
        <w:t xml:space="preserve">» </w:t>
      </w:r>
      <w:r w:rsidR="004115D0">
        <w:rPr>
          <w:rFonts w:ascii="Times New Roman" w:hAnsi="Times New Roman" w:cs="Times New Roman"/>
          <w:sz w:val="28"/>
          <w:szCs w:val="28"/>
        </w:rPr>
        <w:t xml:space="preserve">ООО "Оператор ЦРПТ" </w:t>
      </w:r>
      <w:r w:rsidR="00E701BA">
        <w:rPr>
          <w:rFonts w:ascii="Times New Roman" w:hAnsi="Times New Roman" w:cs="Times New Roman"/>
          <w:sz w:val="28"/>
          <w:szCs w:val="28"/>
        </w:rPr>
        <w:t>Никифорова Ольга Юрьевна</w:t>
      </w:r>
    </w:p>
    <w:p w14:paraId="60CF120F" w14:textId="77777777" w:rsidR="00FA70E1" w:rsidRPr="00FA4D03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F4C05D" w14:textId="77777777" w:rsidR="00D24A4F" w:rsidRPr="00FA4D03" w:rsidRDefault="00D24A4F" w:rsidP="00D24A4F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02846D61" w14:textId="77777777" w:rsidR="008D554B" w:rsidRDefault="008D554B" w:rsidP="00D24A4F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Маркировка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14:paraId="2D64E18E" w14:textId="77777777" w:rsidR="00D24A4F" w:rsidRPr="00FA4D03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Этапность введения обязательных требований по маркировке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 xml:space="preserve"> («дорожная карта»).</w:t>
      </w:r>
    </w:p>
    <w:p w14:paraId="122DE1B8" w14:textId="77777777" w:rsidR="00D24A4F" w:rsidRPr="00FA4D03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Сроки внедрения маркировки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14:paraId="05391994" w14:textId="77777777" w:rsidR="008D554B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Необходимые действия по подготовке к обязательной маркировке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14:paraId="7A96EC0C" w14:textId="77777777" w:rsidR="008D554B" w:rsidRDefault="00A36CEB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остатков товаров легкой промышленности</w:t>
      </w:r>
    </w:p>
    <w:p w14:paraId="0AEA8BCA" w14:textId="77777777" w:rsidR="00D26A67" w:rsidRPr="00D26A67" w:rsidRDefault="00D26A67" w:rsidP="00D26A67">
      <w:pPr>
        <w:pStyle w:val="af"/>
        <w:tabs>
          <w:tab w:val="right" w:pos="9638"/>
        </w:tabs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3016892" w14:textId="77777777" w:rsidR="00D26A67" w:rsidRDefault="00695DB9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14:paraId="48159EFA" w14:textId="77777777" w:rsidR="008D554B" w:rsidRPr="00D26A67" w:rsidRDefault="00D26A67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67">
        <w:rPr>
          <w:rFonts w:ascii="Times New Roman" w:hAnsi="Times New Roman" w:cs="Times New Roman"/>
          <w:sz w:val="28"/>
          <w:szCs w:val="28"/>
        </w:rPr>
        <w:t>Программа поддержки представителей МСП.</w:t>
      </w:r>
    </w:p>
    <w:p w14:paraId="0080B2EB" w14:textId="77777777" w:rsidR="009C667A" w:rsidRDefault="00D24A4F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14:paraId="645C8988" w14:textId="77777777" w:rsidR="00B0102A" w:rsidRPr="00FA4D03" w:rsidRDefault="00B0102A" w:rsidP="00D26A67">
      <w:pPr>
        <w:pStyle w:val="af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D26A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134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4328" w14:textId="77777777" w:rsidR="0028001C" w:rsidRDefault="0028001C" w:rsidP="00413FBE">
      <w:r>
        <w:separator/>
      </w:r>
    </w:p>
  </w:endnote>
  <w:endnote w:type="continuationSeparator" w:id="0">
    <w:p w14:paraId="43D5E750" w14:textId="77777777" w:rsidR="0028001C" w:rsidRDefault="0028001C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3055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BDE08D0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406F" w14:textId="77777777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E90B" w14:textId="77777777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AB03" w14:textId="77777777" w:rsidR="0028001C" w:rsidRDefault="0028001C" w:rsidP="00413FBE">
      <w:r>
        <w:separator/>
      </w:r>
    </w:p>
  </w:footnote>
  <w:footnote w:type="continuationSeparator" w:id="0">
    <w:p w14:paraId="02FBA7E7" w14:textId="77777777" w:rsidR="0028001C" w:rsidRDefault="0028001C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14:paraId="55433DC6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67F9815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7FA29FB" w14:textId="77777777" w:rsidR="00237D59" w:rsidRDefault="0028001C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3295F8C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7714D729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FA5AC7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1D5713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46663F0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58F2C17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D6E4C6" w14:textId="77777777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C133DD3" w14:textId="77777777" w:rsidR="00237D59" w:rsidRPr="00A95C0B" w:rsidRDefault="0028001C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14:paraId="61837B69" w14:textId="77777777" w:rsidTr="00CD7BC8">
      <w:trPr>
        <w:trHeight w:val="1160"/>
      </w:trPr>
      <w:tc>
        <w:tcPr>
          <w:tcW w:w="4176" w:type="dxa"/>
          <w:vAlign w:val="center"/>
        </w:tcPr>
        <w:p w14:paraId="0E703508" w14:textId="77777777"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4C0AA136" wp14:editId="4ED766F6">
                <wp:extent cx="2438400" cy="609600"/>
                <wp:effectExtent l="0" t="0" r="0" b="0"/>
                <wp:docPr id="2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01AF3F37" w14:textId="77777777"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14:paraId="3B18C326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14:paraId="40035C0D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16А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14:paraId="5BEF47FF" w14:textId="77777777"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14:paraId="05A9E359" w14:textId="77777777"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info@crpt.ru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support@crpt.ru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</w:t>
          </w:r>
          <w:proofErr w:type="spellStart"/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честныйзнак.рф</w:t>
          </w:r>
          <w:proofErr w:type="spellEnd"/>
          <w:proofErr w:type="gramEnd"/>
        </w:p>
      </w:tc>
    </w:tr>
  </w:tbl>
  <w:p w14:paraId="0C226030" w14:textId="77777777"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1DB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D5BFF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24A9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1C88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001C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64E5F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15D0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0DF4"/>
    <w:rsid w:val="004B2EDA"/>
    <w:rsid w:val="004B3834"/>
    <w:rsid w:val="004B61F4"/>
    <w:rsid w:val="004C1679"/>
    <w:rsid w:val="004C1B77"/>
    <w:rsid w:val="004C2CAA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074B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4BB9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33BD"/>
    <w:rsid w:val="008045C4"/>
    <w:rsid w:val="00807913"/>
    <w:rsid w:val="00810474"/>
    <w:rsid w:val="008119F9"/>
    <w:rsid w:val="008126B5"/>
    <w:rsid w:val="00812AF1"/>
    <w:rsid w:val="00813363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96602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44F3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6CEB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7C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A242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3F38"/>
    <w:rsid w:val="00C56EB3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6A67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6BB3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01B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06FE7"/>
    <w:rsid w:val="00F07599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4EC4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04AAB"/>
  <w14:defaultImageDpi w14:val="300"/>
  <w15:docId w15:val="{29CB7A03-6798-4818-9C2F-56B59C08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23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6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04EF1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2C25"/>
    <w:rsid w:val="00177575"/>
    <w:rsid w:val="001839C4"/>
    <w:rsid w:val="001852D7"/>
    <w:rsid w:val="001A18F4"/>
    <w:rsid w:val="001B3240"/>
    <w:rsid w:val="001C7656"/>
    <w:rsid w:val="001C7883"/>
    <w:rsid w:val="001E04D7"/>
    <w:rsid w:val="001E1874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35A7A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4E0D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4.xml><?xml version="1.0" encoding="utf-8"?>
<ds:datastoreItem xmlns:ds="http://schemas.openxmlformats.org/officeDocument/2006/customXml" ds:itemID="{C75D0453-F826-49BE-9769-B05D00E3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3</cp:lastModifiedBy>
  <cp:revision>2</cp:revision>
  <cp:lastPrinted>2020-11-30T12:02:00Z</cp:lastPrinted>
  <dcterms:created xsi:type="dcterms:W3CDTF">2025-03-14T03:16:00Z</dcterms:created>
  <dcterms:modified xsi:type="dcterms:W3CDTF">2025-03-14T03:16:00Z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